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6C0F" w14:textId="77777777" w:rsidR="0077684D" w:rsidRDefault="0077684D" w:rsidP="0077684D">
      <w:pPr>
        <w:rPr>
          <w:b/>
          <w:bCs/>
          <w:sz w:val="28"/>
          <w:szCs w:val="28"/>
        </w:rPr>
      </w:pPr>
      <w:r w:rsidRPr="0077684D">
        <w:rPr>
          <w:b/>
          <w:bCs/>
          <w:sz w:val="28"/>
          <w:szCs w:val="28"/>
        </w:rPr>
        <w:t>Bankafstemninger</w:t>
      </w:r>
    </w:p>
    <w:p w14:paraId="5630A986" w14:textId="77777777" w:rsidR="0077684D" w:rsidRPr="0077684D" w:rsidRDefault="0077684D" w:rsidP="0077684D">
      <w:pPr>
        <w:rPr>
          <w:sz w:val="28"/>
          <w:szCs w:val="28"/>
        </w:rPr>
      </w:pPr>
    </w:p>
    <w:p w14:paraId="44D63AEA" w14:textId="77777777" w:rsidR="0077684D" w:rsidRPr="0077684D" w:rsidRDefault="0077684D" w:rsidP="0077684D">
      <w:r w:rsidRPr="0077684D">
        <w:t>Der findes forskellige måder at foretage bankafstemninger på – nogle bogføringssystemer er koblet til banken og kan gøre det automatisk. Hvis bogføringssystemet ikke er koblet til banken, skal det gøres manuelt.</w:t>
      </w:r>
    </w:p>
    <w:p w14:paraId="699EF713" w14:textId="77777777" w:rsidR="0077684D" w:rsidRPr="0077684D" w:rsidRDefault="0077684D" w:rsidP="0077684D">
      <w:r w:rsidRPr="0077684D">
        <w:t>Afstemning skal altid som minimum foretages månedligt og skal godkendes af en anden person end den, der har udarbejdet afstemningen.</w:t>
      </w:r>
    </w:p>
    <w:p w14:paraId="12798C77" w14:textId="228E20D5" w:rsidR="0077684D" w:rsidRPr="0077684D" w:rsidRDefault="0077684D" w:rsidP="0077684D">
      <w:r w:rsidRPr="0077684D">
        <w:t xml:space="preserve">Hvis jeres organisation anvender en </w:t>
      </w:r>
      <w:r>
        <w:t>penge</w:t>
      </w:r>
      <w:r w:rsidRPr="0077684D">
        <w:t>kasse, skal denne også afstemmes månedligt.</w:t>
      </w:r>
    </w:p>
    <w:p w14:paraId="5C0E6EAC" w14:textId="77777777" w:rsidR="0077684D" w:rsidRPr="0077684D" w:rsidRDefault="0077684D" w:rsidP="0077684D">
      <w:r w:rsidRPr="0077684D">
        <w:t>Alle projektrelaterede dokumenter skal opbevares i mindst 10 år efter, at bevillingen er afsluttet og godkendt.</w:t>
      </w:r>
    </w:p>
    <w:p w14:paraId="4DB335F9" w14:textId="77777777" w:rsidR="00440593" w:rsidRDefault="00440593"/>
    <w:p w14:paraId="4EA9D46F" w14:textId="77777777" w:rsidR="0077684D" w:rsidRPr="0077684D" w:rsidRDefault="0077684D" w:rsidP="0077684D">
      <w:r w:rsidRPr="0077684D">
        <w:rPr>
          <w:b/>
          <w:bCs/>
        </w:rPr>
        <w:t>Manuel afstemning</w:t>
      </w:r>
    </w:p>
    <w:p w14:paraId="644797D7" w14:textId="77777777" w:rsidR="0077684D" w:rsidRPr="0077684D" w:rsidRDefault="0077684D" w:rsidP="0077684D">
      <w:r w:rsidRPr="0077684D">
        <w:t>Hvis bogføringssystemet ikke er koblet til banken, skal afstemningen foretages manuelt. I kan f.eks. følge denne procedure:</w:t>
      </w:r>
    </w:p>
    <w:p w14:paraId="2998F410" w14:textId="77777777" w:rsidR="0077684D" w:rsidRPr="0077684D" w:rsidRDefault="0077684D" w:rsidP="0077684D">
      <w:pPr>
        <w:numPr>
          <w:ilvl w:val="0"/>
          <w:numId w:val="4"/>
        </w:numPr>
      </w:pPr>
      <w:r w:rsidRPr="0077684D">
        <w:t xml:space="preserve">Udskriv alle posteringer fra bogføringssystemet. </w:t>
      </w:r>
    </w:p>
    <w:p w14:paraId="6BD7E54C" w14:textId="77777777" w:rsidR="0077684D" w:rsidRPr="0077684D" w:rsidRDefault="0077684D" w:rsidP="0077684D">
      <w:pPr>
        <w:numPr>
          <w:ilvl w:val="0"/>
          <w:numId w:val="4"/>
        </w:numPr>
      </w:pPr>
      <w:r w:rsidRPr="0077684D">
        <w:t xml:space="preserve">Lav et kontoudtog fra banken for den seneste måned. Hvis I bruger netbank, kan det udskrives direkte derfra. Hvis ikke, kan banken udarbejde et kontoudtog for jer. </w:t>
      </w:r>
    </w:p>
    <w:p w14:paraId="54848C7E" w14:textId="77777777" w:rsidR="0077684D" w:rsidRPr="0077684D" w:rsidRDefault="0077684D" w:rsidP="0077684D">
      <w:pPr>
        <w:numPr>
          <w:ilvl w:val="0"/>
          <w:numId w:val="4"/>
        </w:numPr>
      </w:pPr>
      <w:r w:rsidRPr="0077684D">
        <w:t xml:space="preserve">Sammenlign de to dokumenter. Er alle posteringer i bogføringssystemet identiske med bankudtoget? Hvis ikke, find årsagen og ret det. </w:t>
      </w:r>
    </w:p>
    <w:p w14:paraId="7C0EAF96" w14:textId="77777777" w:rsidR="0077684D" w:rsidRPr="0077684D" w:rsidRDefault="0077684D" w:rsidP="0077684D">
      <w:pPr>
        <w:numPr>
          <w:ilvl w:val="0"/>
          <w:numId w:val="4"/>
        </w:numPr>
      </w:pPr>
      <w:r w:rsidRPr="0077684D">
        <w:t xml:space="preserve">Underskriv afstemningen enten digitalt eller fysisk og send den til godkendelse hos en anden person. </w:t>
      </w:r>
    </w:p>
    <w:p w14:paraId="5A730A52" w14:textId="77777777" w:rsidR="0077684D" w:rsidRPr="0077684D" w:rsidRDefault="0077684D" w:rsidP="0077684D">
      <w:pPr>
        <w:numPr>
          <w:ilvl w:val="0"/>
          <w:numId w:val="4"/>
        </w:numPr>
      </w:pPr>
      <w:r w:rsidRPr="0077684D">
        <w:t xml:space="preserve">En anden person end den, der har udarbejdet afstemningen, gennemgår og godkender den. </w:t>
      </w:r>
    </w:p>
    <w:p w14:paraId="0A5FDD4F" w14:textId="77777777" w:rsidR="0077684D" w:rsidRPr="0077684D" w:rsidRDefault="0077684D" w:rsidP="0077684D">
      <w:pPr>
        <w:numPr>
          <w:ilvl w:val="0"/>
          <w:numId w:val="4"/>
        </w:numPr>
      </w:pPr>
      <w:r w:rsidRPr="0077684D">
        <w:t>Opbevar den på en måde, så den nemt kan findes frem.</w:t>
      </w:r>
    </w:p>
    <w:p w14:paraId="207E2F57" w14:textId="77777777" w:rsidR="0077684D" w:rsidRDefault="0077684D"/>
    <w:p w14:paraId="7B612C74" w14:textId="77777777" w:rsidR="0077684D" w:rsidRPr="0077684D" w:rsidRDefault="0077684D" w:rsidP="0077684D">
      <w:r w:rsidRPr="0077684D">
        <w:rPr>
          <w:b/>
          <w:bCs/>
        </w:rPr>
        <w:t>Bogføringssystem koblet til banken</w:t>
      </w:r>
    </w:p>
    <w:p w14:paraId="59F3452A" w14:textId="77777777" w:rsidR="0077684D" w:rsidRPr="0077684D" w:rsidRDefault="0077684D" w:rsidP="0077684D">
      <w:r w:rsidRPr="0077684D">
        <w:t>Hvis bogføringssystemet er koblet til banken, kan processen være som følger:</w:t>
      </w:r>
    </w:p>
    <w:p w14:paraId="64B1532B" w14:textId="77777777" w:rsidR="0077684D" w:rsidRPr="0077684D" w:rsidRDefault="0077684D" w:rsidP="0077684D">
      <w:pPr>
        <w:numPr>
          <w:ilvl w:val="0"/>
          <w:numId w:val="6"/>
        </w:numPr>
      </w:pPr>
      <w:r w:rsidRPr="0077684D">
        <w:t xml:space="preserve">Der er en funktion i systemet, hvor afstemningen sker automatisk. Nogle systemer tillader flere brugere, så det er muligt at se, hvem der har udarbejdet og hvem der har </w:t>
      </w:r>
      <w:r w:rsidRPr="0077684D">
        <w:lastRenderedPageBreak/>
        <w:t xml:space="preserve">godkendt afstemningen. Det vigtigste er, at det er muligt at spore, hvem der har udarbejdet afstemningen, og hvem der har godkendt den. </w:t>
      </w:r>
    </w:p>
    <w:p w14:paraId="01D07C94" w14:textId="77777777" w:rsidR="0077684D" w:rsidRPr="0077684D" w:rsidRDefault="0077684D" w:rsidP="0077684D">
      <w:r w:rsidRPr="0077684D">
        <w:t>Hvis det ikke er muligt at spore de forskellige brugere, skal afstemningen godkendes manuelt af en anden person end den, der har udarbejdet den. Det kan gøres ved:</w:t>
      </w:r>
    </w:p>
    <w:p w14:paraId="3647F915" w14:textId="77777777" w:rsidR="0077684D" w:rsidRPr="0077684D" w:rsidRDefault="0077684D" w:rsidP="0077684D">
      <w:pPr>
        <w:numPr>
          <w:ilvl w:val="0"/>
          <w:numId w:val="7"/>
        </w:numPr>
      </w:pPr>
      <w:r w:rsidRPr="0077684D">
        <w:t xml:space="preserve">At udskrive afstemningen og underskrive den i hånden. </w:t>
      </w:r>
    </w:p>
    <w:p w14:paraId="022B60C5" w14:textId="77777777" w:rsidR="0077684D" w:rsidRPr="0077684D" w:rsidRDefault="0077684D" w:rsidP="0077684D">
      <w:pPr>
        <w:numPr>
          <w:ilvl w:val="0"/>
          <w:numId w:val="7"/>
        </w:numPr>
      </w:pPr>
      <w:r w:rsidRPr="0077684D">
        <w:t>At godkende afstemningen via e-mail. Sørg for, at afstemningen er vedhæftet e-mailen, og at den opbevares på en måde, så den nemt kan findes frem ved forespørgsel.</w:t>
      </w:r>
    </w:p>
    <w:p w14:paraId="0DEAD13C" w14:textId="77777777" w:rsidR="0077684D" w:rsidRDefault="0077684D"/>
    <w:sectPr w:rsidR="007768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260"/>
    <w:multiLevelType w:val="multilevel"/>
    <w:tmpl w:val="DD82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8425E"/>
    <w:multiLevelType w:val="multilevel"/>
    <w:tmpl w:val="9420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E00DB"/>
    <w:multiLevelType w:val="multilevel"/>
    <w:tmpl w:val="1024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663ED"/>
    <w:multiLevelType w:val="multilevel"/>
    <w:tmpl w:val="AFEA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E0D8E"/>
    <w:multiLevelType w:val="multilevel"/>
    <w:tmpl w:val="7BBC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46343"/>
    <w:multiLevelType w:val="multilevel"/>
    <w:tmpl w:val="7F24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7005F1"/>
    <w:multiLevelType w:val="multilevel"/>
    <w:tmpl w:val="2D7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685888">
    <w:abstractNumId w:val="2"/>
  </w:num>
  <w:num w:numId="2" w16cid:durableId="770860003">
    <w:abstractNumId w:val="3"/>
  </w:num>
  <w:num w:numId="3" w16cid:durableId="1504932626">
    <w:abstractNumId w:val="4"/>
  </w:num>
  <w:num w:numId="4" w16cid:durableId="508100858">
    <w:abstractNumId w:val="6"/>
  </w:num>
  <w:num w:numId="5" w16cid:durableId="1476486927">
    <w:abstractNumId w:val="5"/>
  </w:num>
  <w:num w:numId="6" w16cid:durableId="1233081109">
    <w:abstractNumId w:val="1"/>
  </w:num>
  <w:num w:numId="7" w16cid:durableId="10435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4D"/>
    <w:rsid w:val="0009088B"/>
    <w:rsid w:val="00440593"/>
    <w:rsid w:val="0077684D"/>
    <w:rsid w:val="00A749F2"/>
    <w:rsid w:val="00C678B2"/>
    <w:rsid w:val="00F2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AB7F"/>
  <w15:chartTrackingRefBased/>
  <w15:docId w15:val="{5C2BC5F6-FAD7-43DE-A5CE-79FB7D60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6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76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6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6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6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6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6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6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6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76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76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76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768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768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768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768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768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768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76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76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76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76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76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7684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7684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7684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76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7684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76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4995B-A399-41CD-88D3-2B007D37E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7F354-FF5A-4238-924F-6B277C8A69D3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3.xml><?xml version="1.0" encoding="utf-8"?>
<ds:datastoreItem xmlns:ds="http://schemas.openxmlformats.org/officeDocument/2006/customXml" ds:itemID="{2FEB009A-D074-4E6A-A516-6F20FEF7E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292</Words>
  <Characters>1805</Characters>
  <Application>Microsoft Office Word</Application>
  <DocSecurity>0</DocSecurity>
  <Lines>37</Lines>
  <Paragraphs>21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Gunnur Òsk Bjarnadóttir Johansen</dc:creator>
  <cp:keywords/>
  <dc:description/>
  <cp:lastModifiedBy>Gunnur Òsk Bjarnadóttir Johansen</cp:lastModifiedBy>
  <cp:revision>3</cp:revision>
  <dcterms:created xsi:type="dcterms:W3CDTF">2026-04-08T09:52:00Z</dcterms:created>
  <dcterms:modified xsi:type="dcterms:W3CDTF">2026-04-08T10:54:00Z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MediaServiceImageTags">
    <vt:lpwstr/>
  </property>
  <property fmtid="{D5CDD505-2E9C-101B-9397-08002B2CF9AE}" pid="5" name="docLang">
    <vt:lpwstr>da</vt:lpwstr>
  </property>
</Properties>
</file>