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5603" w14:textId="77777777" w:rsidR="000B496F" w:rsidRPr="0044129B" w:rsidRDefault="008845EE" w:rsidP="000B496F">
      <w:pPr>
        <w:overflowPunct w:val="0"/>
        <w:autoSpaceDE w:val="0"/>
        <w:autoSpaceDN w:val="0"/>
        <w:textAlignment w:val="baseline"/>
        <w:rPr>
          <w:rFonts w:asciiTheme="majorHAnsi" w:hAnsiTheme="majorHAnsi" w:cstheme="majorHAnsi"/>
          <w:b/>
          <w:bCs/>
          <w:caps/>
          <w:color w:val="2F9D70"/>
          <w:sz w:val="48"/>
          <w:szCs w:val="48"/>
          <w:lang w:val="en-GB"/>
        </w:rPr>
      </w:pPr>
      <w:r w:rsidRPr="0044129B">
        <w:rPr>
          <w:rFonts w:asciiTheme="majorHAnsi" w:hAnsiTheme="majorHAnsi" w:cstheme="majorHAnsi"/>
          <w:b/>
          <w:bCs/>
          <w:caps/>
          <w:color w:val="2F9D70"/>
          <w:sz w:val="48"/>
          <w:szCs w:val="48"/>
          <w:lang w:val="en-GB"/>
        </w:rPr>
        <w:t xml:space="preserve">THE </w:t>
      </w:r>
      <w:r w:rsidR="00295B88" w:rsidRPr="0044129B">
        <w:rPr>
          <w:rFonts w:asciiTheme="majorHAnsi" w:hAnsiTheme="majorHAnsi" w:cstheme="majorHAnsi"/>
          <w:b/>
          <w:bCs/>
          <w:caps/>
          <w:color w:val="2F9D70"/>
          <w:sz w:val="48"/>
          <w:szCs w:val="48"/>
          <w:lang w:val="en-GB"/>
        </w:rPr>
        <w:t>danish emergency relief fund</w:t>
      </w:r>
    </w:p>
    <w:p w14:paraId="1FD858E1" w14:textId="77777777" w:rsidR="000B496F" w:rsidRPr="0044129B" w:rsidRDefault="00295B88" w:rsidP="000B496F">
      <w:pPr>
        <w:pStyle w:val="Ingenafstand"/>
        <w:rPr>
          <w:rFonts w:asciiTheme="majorHAnsi" w:hAnsiTheme="majorHAnsi" w:cstheme="majorHAnsi"/>
          <w:b/>
          <w:bCs/>
          <w:caps/>
          <w:color w:val="5F497A"/>
          <w:sz w:val="48"/>
          <w:szCs w:val="48"/>
          <w:lang w:val="en-GB"/>
        </w:rPr>
      </w:pPr>
      <w:r w:rsidRPr="0044129B">
        <w:rPr>
          <w:rFonts w:asciiTheme="majorHAnsi" w:hAnsiTheme="majorHAnsi" w:cstheme="majorHAnsi"/>
          <w:b/>
          <w:bCs/>
          <w:caps/>
          <w:color w:val="5F497A"/>
          <w:sz w:val="48"/>
          <w:szCs w:val="48"/>
          <w:lang w:val="en-GB"/>
        </w:rPr>
        <w:t>Alert note</w:t>
      </w:r>
    </w:p>
    <w:p w14:paraId="49D67486" w14:textId="77777777" w:rsidR="000B496F" w:rsidRPr="0044129B" w:rsidRDefault="000B496F" w:rsidP="000B496F">
      <w:pPr>
        <w:pStyle w:val="Ingenafstand"/>
        <w:rPr>
          <w:rFonts w:asciiTheme="majorHAnsi" w:hAnsiTheme="majorHAnsi" w:cstheme="majorHAnsi"/>
          <w:b/>
          <w:sz w:val="26"/>
          <w:lang w:val="en-GB"/>
        </w:rPr>
      </w:pPr>
    </w:p>
    <w:p w14:paraId="434108C7" w14:textId="77777777" w:rsidR="008521B4" w:rsidRPr="00B24282" w:rsidRDefault="008521B4" w:rsidP="008521B4">
      <w:pPr>
        <w:pStyle w:val="Ingenafstand"/>
        <w:rPr>
          <w:rFonts w:ascii="Arial" w:hAnsi="Arial" w:cs="Arial"/>
          <w:b/>
          <w:lang w:val="en-GB"/>
        </w:rPr>
      </w:pPr>
      <w:r w:rsidRPr="00B24282">
        <w:rPr>
          <w:rFonts w:ascii="Arial" w:hAnsi="Arial" w:cs="Arial"/>
          <w:b/>
          <w:lang w:val="en-GB"/>
        </w:rPr>
        <w:t xml:space="preserve">Guide to submission of </w:t>
      </w:r>
      <w:r w:rsidR="00295B88" w:rsidRPr="00B24282">
        <w:rPr>
          <w:rFonts w:ascii="Arial" w:hAnsi="Arial" w:cs="Arial"/>
          <w:b/>
          <w:lang w:val="en-GB"/>
        </w:rPr>
        <w:t>alert</w:t>
      </w:r>
      <w:r w:rsidRPr="00B24282">
        <w:rPr>
          <w:rFonts w:ascii="Arial" w:hAnsi="Arial" w:cs="Arial"/>
          <w:b/>
          <w:lang w:val="en-GB"/>
        </w:rPr>
        <w:t>s</w:t>
      </w:r>
    </w:p>
    <w:p w14:paraId="30FA9ACD" w14:textId="77777777" w:rsidR="008521B4" w:rsidRPr="00B24282" w:rsidRDefault="008521B4" w:rsidP="008521B4">
      <w:pPr>
        <w:pStyle w:val="Ingenafstand"/>
        <w:rPr>
          <w:rFonts w:ascii="Arial" w:hAnsi="Arial" w:cs="Arial"/>
          <w:b/>
          <w:lang w:val="en-GB"/>
        </w:rPr>
      </w:pPr>
    </w:p>
    <w:p w14:paraId="19118284" w14:textId="25914D19" w:rsidR="00713F56" w:rsidRPr="00B24282" w:rsidRDefault="00713F56"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NB: Only Danish organi</w:t>
      </w:r>
      <w:r w:rsidR="000C7E1A">
        <w:rPr>
          <w:rFonts w:ascii="Arial" w:hAnsi="Arial" w:cs="Arial"/>
          <w:bCs/>
          <w:color w:val="000000"/>
          <w:sz w:val="22"/>
          <w:szCs w:val="22"/>
          <w:lang w:val="en-GB"/>
        </w:rPr>
        <w:t>s</w:t>
      </w:r>
      <w:r w:rsidRPr="00B24282">
        <w:rPr>
          <w:rFonts w:ascii="Arial" w:hAnsi="Arial" w:cs="Arial"/>
          <w:bCs/>
          <w:color w:val="000000"/>
          <w:sz w:val="22"/>
          <w:szCs w:val="22"/>
          <w:lang w:val="en-GB"/>
        </w:rPr>
        <w:t>ation</w:t>
      </w:r>
      <w:r w:rsidR="000C7E1A">
        <w:rPr>
          <w:rFonts w:ascii="Arial" w:hAnsi="Arial" w:cs="Arial"/>
          <w:bCs/>
          <w:color w:val="000000"/>
          <w:sz w:val="22"/>
          <w:szCs w:val="22"/>
          <w:lang w:val="en-GB"/>
        </w:rPr>
        <w:t>s</w:t>
      </w:r>
      <w:r w:rsidRPr="00B24282">
        <w:rPr>
          <w:rFonts w:ascii="Arial" w:hAnsi="Arial" w:cs="Arial"/>
          <w:bCs/>
          <w:color w:val="000000"/>
          <w:sz w:val="22"/>
          <w:szCs w:val="22"/>
          <w:lang w:val="en-GB"/>
        </w:rPr>
        <w:t xml:space="preserve"> </w:t>
      </w:r>
      <w:r w:rsidR="005E3239" w:rsidRPr="00B24282">
        <w:rPr>
          <w:rFonts w:ascii="Arial" w:hAnsi="Arial" w:cs="Arial"/>
          <w:bCs/>
          <w:color w:val="000000"/>
          <w:sz w:val="22"/>
          <w:szCs w:val="22"/>
          <w:lang w:val="en-GB"/>
        </w:rPr>
        <w:t>with</w:t>
      </w:r>
      <w:r w:rsidRPr="00B24282">
        <w:rPr>
          <w:rFonts w:ascii="Arial" w:hAnsi="Arial" w:cs="Arial"/>
          <w:bCs/>
          <w:color w:val="000000"/>
          <w:sz w:val="22"/>
          <w:szCs w:val="22"/>
          <w:lang w:val="en-GB"/>
        </w:rPr>
        <w:t xml:space="preserve"> local presence</w:t>
      </w:r>
      <w:r w:rsidR="005E3239" w:rsidRPr="00B24282">
        <w:rPr>
          <w:rFonts w:ascii="Arial" w:hAnsi="Arial" w:cs="Arial"/>
          <w:bCs/>
          <w:color w:val="000000"/>
          <w:sz w:val="22"/>
          <w:szCs w:val="22"/>
          <w:lang w:val="en-GB"/>
        </w:rPr>
        <w:t xml:space="preserve"> either through partner organisation</w:t>
      </w:r>
      <w:r w:rsidR="00B53E7F" w:rsidRPr="00B24282">
        <w:rPr>
          <w:rFonts w:ascii="Arial" w:hAnsi="Arial" w:cs="Arial"/>
          <w:bCs/>
          <w:color w:val="000000"/>
          <w:sz w:val="22"/>
          <w:szCs w:val="22"/>
          <w:lang w:val="en-GB"/>
        </w:rPr>
        <w:t>s</w:t>
      </w:r>
      <w:r w:rsidR="005E3239" w:rsidRPr="00B24282">
        <w:rPr>
          <w:rFonts w:ascii="Arial" w:hAnsi="Arial" w:cs="Arial"/>
          <w:bCs/>
          <w:color w:val="000000"/>
          <w:sz w:val="22"/>
          <w:szCs w:val="22"/>
          <w:lang w:val="en-GB"/>
        </w:rPr>
        <w:t xml:space="preserve"> or own </w:t>
      </w:r>
      <w:proofErr w:type="gramStart"/>
      <w:r w:rsidR="005E3239" w:rsidRPr="00B24282">
        <w:rPr>
          <w:rFonts w:ascii="Arial" w:hAnsi="Arial" w:cs="Arial"/>
          <w:bCs/>
          <w:color w:val="000000"/>
          <w:sz w:val="22"/>
          <w:szCs w:val="22"/>
          <w:lang w:val="en-GB"/>
        </w:rPr>
        <w:t>organisation</w:t>
      </w:r>
      <w:proofErr w:type="gramEnd"/>
      <w:r w:rsidRPr="00B24282">
        <w:rPr>
          <w:rFonts w:ascii="Arial" w:hAnsi="Arial" w:cs="Arial"/>
          <w:bCs/>
          <w:color w:val="000000"/>
          <w:sz w:val="22"/>
          <w:szCs w:val="22"/>
          <w:lang w:val="en-GB"/>
        </w:rPr>
        <w:t xml:space="preserve"> in the affected areas can raise an alert.</w:t>
      </w:r>
    </w:p>
    <w:p w14:paraId="4FC8C5D6" w14:textId="77777777" w:rsidR="00702C0D" w:rsidRPr="00B24282" w:rsidRDefault="00702C0D" w:rsidP="00295B88">
      <w:pPr>
        <w:autoSpaceDE w:val="0"/>
        <w:autoSpaceDN w:val="0"/>
        <w:adjustRightInd w:val="0"/>
        <w:rPr>
          <w:rFonts w:ascii="Arial" w:hAnsi="Arial" w:cs="Arial"/>
          <w:bCs/>
          <w:color w:val="000000"/>
          <w:sz w:val="22"/>
          <w:szCs w:val="22"/>
          <w:lang w:val="en-GB"/>
        </w:rPr>
      </w:pPr>
    </w:p>
    <w:p w14:paraId="645A924F" w14:textId="77777777" w:rsidR="00702C0D" w:rsidRPr="00B24282" w:rsidRDefault="00702C0D"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 xml:space="preserve">Please read the Danish Emergency Relief Fund’s Funding Guidelines before submitting an alert (the Funding Guidelines are available here: </w:t>
      </w:r>
      <w:hyperlink r:id="rId8" w:history="1">
        <w:r w:rsidRPr="00B24282">
          <w:rPr>
            <w:rStyle w:val="Hyperlink"/>
            <w:rFonts w:ascii="Arial" w:hAnsi="Arial" w:cs="Arial"/>
            <w:bCs/>
            <w:sz w:val="22"/>
            <w:szCs w:val="22"/>
            <w:lang w:val="en-GB"/>
          </w:rPr>
          <w:t>www.cisu.dk/derf</w:t>
        </w:r>
      </w:hyperlink>
      <w:r w:rsidRPr="00B24282">
        <w:rPr>
          <w:rFonts w:ascii="Arial" w:hAnsi="Arial" w:cs="Arial"/>
          <w:bCs/>
          <w:color w:val="000000"/>
          <w:sz w:val="22"/>
          <w:szCs w:val="22"/>
          <w:lang w:val="en-GB"/>
        </w:rPr>
        <w:t>)</w:t>
      </w:r>
    </w:p>
    <w:p w14:paraId="01ABCC4D" w14:textId="77777777" w:rsidR="00713F56" w:rsidRPr="00B24282" w:rsidRDefault="00713F56" w:rsidP="00295B88">
      <w:pPr>
        <w:autoSpaceDE w:val="0"/>
        <w:autoSpaceDN w:val="0"/>
        <w:adjustRightInd w:val="0"/>
        <w:rPr>
          <w:rFonts w:ascii="Arial" w:hAnsi="Arial" w:cs="Arial"/>
          <w:b/>
          <w:bCs/>
          <w:color w:val="000000"/>
          <w:sz w:val="22"/>
          <w:szCs w:val="22"/>
          <w:lang w:val="en-GB"/>
        </w:rPr>
      </w:pPr>
    </w:p>
    <w:p w14:paraId="36C95328" w14:textId="77777777" w:rsidR="00295B88" w:rsidRPr="00B24282" w:rsidRDefault="00295B88" w:rsidP="00295B88">
      <w:pPr>
        <w:autoSpaceDE w:val="0"/>
        <w:autoSpaceDN w:val="0"/>
        <w:adjustRightInd w:val="0"/>
        <w:rPr>
          <w:rFonts w:ascii="Arial" w:hAnsi="Arial" w:cs="Arial"/>
          <w:b/>
          <w:bCs/>
          <w:color w:val="000000"/>
          <w:sz w:val="22"/>
          <w:szCs w:val="22"/>
          <w:lang w:val="en-GB"/>
        </w:rPr>
      </w:pPr>
      <w:r w:rsidRPr="00B24282">
        <w:rPr>
          <w:rFonts w:ascii="Arial" w:hAnsi="Arial" w:cs="Arial"/>
          <w:b/>
          <w:bCs/>
          <w:color w:val="000000"/>
          <w:sz w:val="22"/>
          <w:szCs w:val="22"/>
          <w:lang w:val="en-GB"/>
        </w:rPr>
        <w:t xml:space="preserve">Instructions: </w:t>
      </w:r>
    </w:p>
    <w:p w14:paraId="76E61AF4" w14:textId="0A2C8A50" w:rsidR="0044129B" w:rsidRPr="00B24282" w:rsidRDefault="00A56399" w:rsidP="00295B88">
      <w:pPr>
        <w:autoSpaceDE w:val="0"/>
        <w:autoSpaceDN w:val="0"/>
        <w:adjustRightInd w:val="0"/>
        <w:rPr>
          <w:rFonts w:ascii="Arial" w:hAnsi="Arial" w:cs="Arial"/>
          <w:sz w:val="22"/>
          <w:szCs w:val="22"/>
          <w:lang w:val="en-US"/>
        </w:rPr>
      </w:pPr>
      <w:r w:rsidRPr="00B24282">
        <w:rPr>
          <w:rFonts w:ascii="Arial" w:hAnsi="Arial" w:cs="Arial"/>
          <w:bCs/>
          <w:color w:val="000000"/>
          <w:sz w:val="22"/>
          <w:szCs w:val="22"/>
          <w:lang w:val="en-GB"/>
        </w:rPr>
        <w:t>An alert is raised and submitted through the online platfor</w:t>
      </w:r>
      <w:r w:rsidR="000C7E1A">
        <w:rPr>
          <w:rFonts w:ascii="Arial" w:hAnsi="Arial" w:cs="Arial"/>
          <w:bCs/>
          <w:color w:val="000000"/>
          <w:sz w:val="22"/>
          <w:szCs w:val="22"/>
          <w:lang w:val="en-GB"/>
        </w:rPr>
        <w:t xml:space="preserve">m </w:t>
      </w:r>
      <w:r w:rsidR="000C7E1A" w:rsidRPr="000C7E1A">
        <w:rPr>
          <w:rFonts w:ascii="Arial" w:hAnsi="Arial" w:cs="Arial"/>
          <w:bCs/>
          <w:i/>
          <w:iCs/>
          <w:color w:val="000000"/>
          <w:sz w:val="22"/>
          <w:szCs w:val="22"/>
          <w:lang w:val="en-GB"/>
        </w:rPr>
        <w:t>Vores CISU</w:t>
      </w:r>
      <w:r w:rsidRPr="00B24282">
        <w:rPr>
          <w:rFonts w:ascii="Arial" w:hAnsi="Arial" w:cs="Arial"/>
          <w:sz w:val="22"/>
          <w:szCs w:val="22"/>
          <w:lang w:val="en-US"/>
        </w:rPr>
        <w:t xml:space="preserve">.  When submitting an alert </w:t>
      </w:r>
    </w:p>
    <w:p w14:paraId="0789BF74" w14:textId="08672F6A" w:rsidR="00A56399" w:rsidRPr="00B24282" w:rsidRDefault="0044129B" w:rsidP="0044129B">
      <w:pPr>
        <w:pStyle w:val="Listeafsnit"/>
        <w:numPr>
          <w:ilvl w:val="0"/>
          <w:numId w:val="42"/>
        </w:numPr>
        <w:autoSpaceDE w:val="0"/>
        <w:autoSpaceDN w:val="0"/>
        <w:adjustRightInd w:val="0"/>
        <w:rPr>
          <w:rFonts w:ascii="Arial" w:hAnsi="Arial" w:cs="Arial"/>
          <w:sz w:val="22"/>
          <w:szCs w:val="22"/>
          <w:lang w:val="en-US"/>
        </w:rPr>
      </w:pPr>
      <w:r w:rsidRPr="00B24282">
        <w:rPr>
          <w:rFonts w:ascii="Arial" w:hAnsi="Arial" w:cs="Arial"/>
          <w:sz w:val="22"/>
          <w:szCs w:val="22"/>
          <w:lang w:val="en-US"/>
        </w:rPr>
        <w:t>basic</w:t>
      </w:r>
      <w:r w:rsidR="00A56399" w:rsidRPr="00B24282">
        <w:rPr>
          <w:rFonts w:ascii="Arial" w:hAnsi="Arial" w:cs="Arial"/>
          <w:sz w:val="22"/>
          <w:szCs w:val="22"/>
          <w:lang w:val="en-US"/>
        </w:rPr>
        <w:t xml:space="preserve"> information </w:t>
      </w:r>
      <w:r w:rsidR="00B24282" w:rsidRPr="00B24282">
        <w:rPr>
          <w:rFonts w:ascii="Arial" w:hAnsi="Arial" w:cs="Arial"/>
          <w:sz w:val="22"/>
          <w:szCs w:val="22"/>
          <w:lang w:val="en-US"/>
        </w:rPr>
        <w:t>must be</w:t>
      </w:r>
      <w:r w:rsidRPr="00B24282">
        <w:rPr>
          <w:rFonts w:ascii="Arial" w:hAnsi="Arial" w:cs="Arial"/>
          <w:sz w:val="22"/>
          <w:szCs w:val="22"/>
          <w:lang w:val="en-US"/>
        </w:rPr>
        <w:t xml:space="preserve"> submitted online</w:t>
      </w:r>
      <w:r w:rsidR="00B24282" w:rsidRPr="00B24282">
        <w:rPr>
          <w:rFonts w:ascii="Arial" w:hAnsi="Arial" w:cs="Arial"/>
          <w:sz w:val="22"/>
          <w:szCs w:val="22"/>
          <w:lang w:val="en-US"/>
        </w:rPr>
        <w:t>.</w:t>
      </w:r>
    </w:p>
    <w:p w14:paraId="74310360" w14:textId="624CA0F6" w:rsidR="0044129B" w:rsidRPr="00B24282" w:rsidRDefault="0044129B" w:rsidP="0044129B">
      <w:pPr>
        <w:pStyle w:val="Listeafsnit"/>
        <w:numPr>
          <w:ilvl w:val="0"/>
          <w:numId w:val="42"/>
        </w:numPr>
        <w:autoSpaceDE w:val="0"/>
        <w:autoSpaceDN w:val="0"/>
        <w:adjustRightInd w:val="0"/>
        <w:rPr>
          <w:rFonts w:ascii="Arial" w:hAnsi="Arial" w:cs="Arial"/>
          <w:sz w:val="22"/>
          <w:szCs w:val="22"/>
          <w:lang w:val="en-US"/>
        </w:rPr>
      </w:pPr>
      <w:r w:rsidRPr="00B24282">
        <w:rPr>
          <w:rFonts w:ascii="Arial" w:hAnsi="Arial" w:cs="Arial"/>
          <w:sz w:val="22"/>
          <w:szCs w:val="22"/>
          <w:lang w:val="en-US"/>
        </w:rPr>
        <w:t xml:space="preserve">an Alert Note (this document) must be attached. </w:t>
      </w:r>
    </w:p>
    <w:p w14:paraId="2B755FE6" w14:textId="77777777" w:rsidR="00A56399" w:rsidRPr="00B24282" w:rsidRDefault="00A56399" w:rsidP="00295B88">
      <w:pPr>
        <w:autoSpaceDE w:val="0"/>
        <w:autoSpaceDN w:val="0"/>
        <w:adjustRightInd w:val="0"/>
        <w:rPr>
          <w:rFonts w:ascii="Arial" w:hAnsi="Arial" w:cs="Arial"/>
          <w:bCs/>
          <w:color w:val="000000"/>
          <w:sz w:val="22"/>
          <w:szCs w:val="22"/>
          <w:lang w:val="en-US"/>
        </w:rPr>
      </w:pPr>
    </w:p>
    <w:p w14:paraId="4DA8075B" w14:textId="3B9223A0" w:rsidR="00295B88" w:rsidRPr="00B24282" w:rsidRDefault="0044129B"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In the Al</w:t>
      </w:r>
      <w:r w:rsidR="000C7E1A">
        <w:rPr>
          <w:rFonts w:ascii="Arial" w:hAnsi="Arial" w:cs="Arial"/>
          <w:bCs/>
          <w:color w:val="000000"/>
          <w:sz w:val="22"/>
          <w:szCs w:val="22"/>
          <w:lang w:val="en-GB"/>
        </w:rPr>
        <w:t>e</w:t>
      </w:r>
      <w:r w:rsidRPr="00B24282">
        <w:rPr>
          <w:rFonts w:ascii="Arial" w:hAnsi="Arial" w:cs="Arial"/>
          <w:bCs/>
          <w:color w:val="000000"/>
          <w:sz w:val="22"/>
          <w:szCs w:val="22"/>
          <w:lang w:val="en-GB"/>
        </w:rPr>
        <w:t>r</w:t>
      </w:r>
      <w:r w:rsidR="000C7E1A">
        <w:rPr>
          <w:rFonts w:ascii="Arial" w:hAnsi="Arial" w:cs="Arial"/>
          <w:bCs/>
          <w:color w:val="000000"/>
          <w:sz w:val="22"/>
          <w:szCs w:val="22"/>
          <w:lang w:val="en-GB"/>
        </w:rPr>
        <w:t>t</w:t>
      </w:r>
      <w:r w:rsidRPr="00B24282">
        <w:rPr>
          <w:rFonts w:ascii="Arial" w:hAnsi="Arial" w:cs="Arial"/>
          <w:bCs/>
          <w:color w:val="000000"/>
          <w:sz w:val="22"/>
          <w:szCs w:val="22"/>
          <w:lang w:val="en-GB"/>
        </w:rPr>
        <w:t xml:space="preserve"> Note, you must fill either of the three sections:</w:t>
      </w:r>
    </w:p>
    <w:p w14:paraId="40291949" w14:textId="77777777" w:rsidR="0044129B" w:rsidRPr="00B24282" w:rsidRDefault="0044129B" w:rsidP="00295B88">
      <w:pPr>
        <w:autoSpaceDE w:val="0"/>
        <w:autoSpaceDN w:val="0"/>
        <w:adjustRightInd w:val="0"/>
        <w:rPr>
          <w:rFonts w:ascii="Arial" w:hAnsi="Arial" w:cs="Arial"/>
          <w:bCs/>
          <w:color w:val="000000"/>
          <w:sz w:val="22"/>
          <w:szCs w:val="22"/>
          <w:lang w:val="en-GB"/>
        </w:rPr>
      </w:pPr>
    </w:p>
    <w:p w14:paraId="1F3DEC06" w14:textId="586D4D64" w:rsidR="00295B88" w:rsidRPr="00B24282" w:rsidRDefault="00295B88" w:rsidP="00295B88">
      <w:pPr>
        <w:pStyle w:val="Listeafsnit"/>
        <w:numPr>
          <w:ilvl w:val="0"/>
          <w:numId w:val="39"/>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B for rapid onset humanitarian crisis</w:t>
      </w:r>
      <w:r w:rsidR="0044129B" w:rsidRPr="00B24282">
        <w:rPr>
          <w:rFonts w:ascii="Arial" w:hAnsi="Arial" w:cs="Arial"/>
          <w:bCs/>
          <w:color w:val="000000"/>
          <w:sz w:val="22"/>
          <w:szCs w:val="22"/>
          <w:lang w:val="en-GB"/>
        </w:rPr>
        <w:t>, or</w:t>
      </w:r>
    </w:p>
    <w:p w14:paraId="4AFC6DC8" w14:textId="39783333" w:rsidR="00B86D41" w:rsidRPr="00B24282" w:rsidRDefault="00295B88" w:rsidP="00B86D41">
      <w:pPr>
        <w:pStyle w:val="Listeafsnit"/>
        <w:numPr>
          <w:ilvl w:val="0"/>
          <w:numId w:val="39"/>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C for slow onset humanitarian crisis</w:t>
      </w:r>
      <w:r w:rsidR="0044129B" w:rsidRPr="00B24282">
        <w:rPr>
          <w:rFonts w:ascii="Arial" w:hAnsi="Arial" w:cs="Arial"/>
          <w:bCs/>
          <w:color w:val="000000"/>
          <w:sz w:val="22"/>
          <w:szCs w:val="22"/>
          <w:lang w:val="en-GB"/>
        </w:rPr>
        <w:t>, or</w:t>
      </w:r>
    </w:p>
    <w:p w14:paraId="67871626" w14:textId="095F974D" w:rsidR="00295B88" w:rsidRPr="00B24282" w:rsidRDefault="005E3239" w:rsidP="00295B88">
      <w:pPr>
        <w:pStyle w:val="Listeafsnit"/>
        <w:numPr>
          <w:ilvl w:val="0"/>
          <w:numId w:val="39"/>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D for</w:t>
      </w:r>
      <w:r w:rsidR="00295B88" w:rsidRPr="00B24282">
        <w:rPr>
          <w:rFonts w:ascii="Arial" w:hAnsi="Arial" w:cs="Arial"/>
          <w:bCs/>
          <w:color w:val="000000"/>
          <w:sz w:val="22"/>
          <w:szCs w:val="22"/>
          <w:lang w:val="en-GB"/>
        </w:rPr>
        <w:t xml:space="preserve"> </w:t>
      </w:r>
      <w:r w:rsidR="00702C0D" w:rsidRPr="00B24282">
        <w:rPr>
          <w:rFonts w:ascii="Arial" w:hAnsi="Arial" w:cs="Arial"/>
          <w:bCs/>
          <w:color w:val="000000"/>
          <w:sz w:val="22"/>
          <w:szCs w:val="22"/>
          <w:lang w:val="en-GB"/>
        </w:rPr>
        <w:t xml:space="preserve">spike in a </w:t>
      </w:r>
      <w:r w:rsidR="00295B88" w:rsidRPr="00B24282">
        <w:rPr>
          <w:rFonts w:ascii="Arial" w:hAnsi="Arial" w:cs="Arial"/>
          <w:bCs/>
          <w:color w:val="000000"/>
          <w:sz w:val="22"/>
          <w:szCs w:val="22"/>
          <w:lang w:val="en-GB"/>
        </w:rPr>
        <w:t>protracted humanitarian crisis</w:t>
      </w:r>
      <w:r w:rsidR="0044129B" w:rsidRPr="00B24282">
        <w:rPr>
          <w:rFonts w:ascii="Arial" w:hAnsi="Arial" w:cs="Arial"/>
          <w:bCs/>
          <w:color w:val="000000"/>
          <w:sz w:val="22"/>
          <w:szCs w:val="22"/>
          <w:lang w:val="en-GB"/>
        </w:rPr>
        <w:t>.</w:t>
      </w:r>
    </w:p>
    <w:p w14:paraId="44699149" w14:textId="77777777" w:rsidR="00B86D41" w:rsidRPr="00B24282" w:rsidRDefault="00B86D41" w:rsidP="00B86D41">
      <w:pPr>
        <w:autoSpaceDE w:val="0"/>
        <w:autoSpaceDN w:val="0"/>
        <w:adjustRightInd w:val="0"/>
        <w:rPr>
          <w:rFonts w:ascii="Arial" w:hAnsi="Arial" w:cs="Arial"/>
          <w:bCs/>
          <w:color w:val="000000"/>
          <w:sz w:val="22"/>
          <w:szCs w:val="22"/>
          <w:lang w:val="en-GB"/>
        </w:rPr>
      </w:pPr>
    </w:p>
    <w:p w14:paraId="19AC0291" w14:textId="77321C52" w:rsidR="00B86D41" w:rsidRPr="00B24282" w:rsidRDefault="00B86D41"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 xml:space="preserve">Please note that the alert note must be completed with as much information as possible. CISU will need comprehensive information </w:t>
      </w:r>
      <w:proofErr w:type="gramStart"/>
      <w:r w:rsidRPr="00B24282">
        <w:rPr>
          <w:rFonts w:ascii="Arial" w:hAnsi="Arial" w:cs="Arial"/>
          <w:bCs/>
          <w:color w:val="000000"/>
          <w:sz w:val="22"/>
          <w:szCs w:val="22"/>
          <w:lang w:val="en-GB"/>
        </w:rPr>
        <w:t>in order to</w:t>
      </w:r>
      <w:proofErr w:type="gramEnd"/>
      <w:r w:rsidRPr="00B24282">
        <w:rPr>
          <w:rFonts w:ascii="Arial" w:hAnsi="Arial" w:cs="Arial"/>
          <w:bCs/>
          <w:color w:val="000000"/>
          <w:sz w:val="22"/>
          <w:szCs w:val="22"/>
          <w:lang w:val="en-GB"/>
        </w:rPr>
        <w:t xml:space="preserve"> assess the alert</w:t>
      </w:r>
      <w:r w:rsidR="00B24282" w:rsidRPr="00B24282">
        <w:rPr>
          <w:rFonts w:ascii="Arial" w:hAnsi="Arial" w:cs="Arial"/>
          <w:bCs/>
          <w:color w:val="000000"/>
          <w:sz w:val="22"/>
          <w:szCs w:val="22"/>
          <w:lang w:val="en-GB"/>
        </w:rPr>
        <w:t xml:space="preserve">. The information provided </w:t>
      </w:r>
      <w:proofErr w:type="gramStart"/>
      <w:r w:rsidR="00B24282" w:rsidRPr="00B24282">
        <w:rPr>
          <w:rFonts w:ascii="Arial" w:hAnsi="Arial" w:cs="Arial"/>
          <w:bCs/>
          <w:color w:val="000000"/>
          <w:sz w:val="22"/>
          <w:szCs w:val="22"/>
          <w:lang w:val="en-GB"/>
        </w:rPr>
        <w:t>has to</w:t>
      </w:r>
      <w:proofErr w:type="gramEnd"/>
      <w:r w:rsidR="00B24282" w:rsidRPr="00B24282">
        <w:rPr>
          <w:rFonts w:ascii="Arial" w:hAnsi="Arial" w:cs="Arial"/>
          <w:bCs/>
          <w:color w:val="000000"/>
          <w:sz w:val="22"/>
          <w:szCs w:val="22"/>
          <w:lang w:val="en-GB"/>
        </w:rPr>
        <w:t xml:space="preserve"> be verifiable. </w:t>
      </w:r>
    </w:p>
    <w:p w14:paraId="76EB43F2" w14:textId="77777777" w:rsidR="006F2600" w:rsidRPr="00B24282" w:rsidRDefault="006F2600" w:rsidP="00295B88">
      <w:pPr>
        <w:autoSpaceDE w:val="0"/>
        <w:autoSpaceDN w:val="0"/>
        <w:adjustRightInd w:val="0"/>
        <w:rPr>
          <w:rFonts w:ascii="Arial" w:hAnsi="Arial" w:cs="Arial"/>
          <w:bCs/>
          <w:color w:val="000000"/>
          <w:sz w:val="22"/>
          <w:szCs w:val="22"/>
          <w:lang w:val="en-GB"/>
        </w:rPr>
      </w:pPr>
    </w:p>
    <w:p w14:paraId="3A9AA1DC" w14:textId="77777777" w:rsidR="006F2600" w:rsidRPr="00B24282" w:rsidRDefault="006F2600" w:rsidP="00295B88">
      <w:pPr>
        <w:autoSpaceDE w:val="0"/>
        <w:autoSpaceDN w:val="0"/>
        <w:adjustRightInd w:val="0"/>
        <w:rPr>
          <w:rFonts w:ascii="Arial" w:hAnsi="Arial" w:cs="Arial"/>
          <w:bCs/>
          <w:color w:val="000000"/>
          <w:sz w:val="22"/>
          <w:szCs w:val="22"/>
          <w:lang w:val="en-GB"/>
        </w:rPr>
      </w:pPr>
    </w:p>
    <w:tbl>
      <w:tblPr>
        <w:tblStyle w:val="Tabel-Gitter"/>
        <w:tblW w:w="0" w:type="auto"/>
        <w:tblLook w:val="04A0" w:firstRow="1" w:lastRow="0" w:firstColumn="1" w:lastColumn="0" w:noHBand="0" w:noVBand="1"/>
      </w:tblPr>
      <w:tblGrid>
        <w:gridCol w:w="9628"/>
      </w:tblGrid>
      <w:tr w:rsidR="006F2600" w:rsidRPr="008425C5" w14:paraId="478E0B9A" w14:textId="77777777" w:rsidTr="006F2600">
        <w:trPr>
          <w:trHeight w:val="1078"/>
        </w:trPr>
        <w:tc>
          <w:tcPr>
            <w:tcW w:w="9778" w:type="dxa"/>
          </w:tcPr>
          <w:p w14:paraId="59405401" w14:textId="77777777" w:rsidR="006F2600" w:rsidRPr="00B24282" w:rsidRDefault="006F2600" w:rsidP="006F2600">
            <w:pPr>
              <w:pStyle w:val="Ingenafstand"/>
              <w:jc w:val="both"/>
              <w:rPr>
                <w:rFonts w:ascii="Arial" w:hAnsi="Arial" w:cs="Arial"/>
                <w:i/>
                <w:lang w:val="en-GB"/>
              </w:rPr>
            </w:pPr>
            <w:r w:rsidRPr="00B24282">
              <w:rPr>
                <w:rFonts w:ascii="Arial" w:hAnsi="Arial" w:cs="Arial"/>
                <w:i/>
                <w:lang w:val="en-GB"/>
              </w:rPr>
              <w:t>Formalities regarding the alert text</w:t>
            </w:r>
            <w:r w:rsidR="00B86D41" w:rsidRPr="00B24282">
              <w:rPr>
                <w:rFonts w:ascii="Arial" w:hAnsi="Arial" w:cs="Arial"/>
                <w:i/>
                <w:lang w:val="en-GB"/>
              </w:rPr>
              <w:t xml:space="preserve"> (section </w:t>
            </w:r>
            <w:r w:rsidRPr="00B24282">
              <w:rPr>
                <w:rFonts w:ascii="Arial" w:hAnsi="Arial" w:cs="Arial"/>
                <w:i/>
                <w:lang w:val="en-GB"/>
              </w:rPr>
              <w:t>b</w:t>
            </w:r>
            <w:r w:rsidR="00B86D41" w:rsidRPr="00B24282">
              <w:rPr>
                <w:rFonts w:ascii="Arial" w:hAnsi="Arial" w:cs="Arial"/>
                <w:i/>
                <w:lang w:val="en-GB"/>
              </w:rPr>
              <w:t>, c or d</w:t>
            </w:r>
            <w:r w:rsidRPr="00B24282">
              <w:rPr>
                <w:rFonts w:ascii="Arial" w:hAnsi="Arial" w:cs="Arial"/>
                <w:i/>
                <w:lang w:val="en-GB"/>
              </w:rPr>
              <w:t>):</w:t>
            </w:r>
          </w:p>
          <w:p w14:paraId="13E39776" w14:textId="77777777" w:rsidR="006F2600" w:rsidRPr="00B24282" w:rsidRDefault="006F2600" w:rsidP="006F2600">
            <w:pPr>
              <w:pStyle w:val="Ingenafstand"/>
              <w:numPr>
                <w:ilvl w:val="0"/>
                <w:numId w:val="32"/>
              </w:numPr>
              <w:jc w:val="both"/>
              <w:rPr>
                <w:rFonts w:ascii="Arial" w:hAnsi="Arial" w:cs="Arial"/>
                <w:i/>
                <w:lang w:val="en-GB"/>
              </w:rPr>
            </w:pPr>
            <w:r w:rsidRPr="00B24282">
              <w:rPr>
                <w:rFonts w:ascii="Arial" w:hAnsi="Arial" w:cs="Arial"/>
                <w:i/>
                <w:lang w:val="en-GB"/>
              </w:rPr>
              <w:t>NUMBER OF PAGES: The text must not take up more than 1</w:t>
            </w:r>
            <w:r w:rsidR="00B86D41" w:rsidRPr="00B24282">
              <w:rPr>
                <w:rFonts w:ascii="Arial" w:hAnsi="Arial" w:cs="Arial"/>
                <w:i/>
                <w:lang w:val="en-GB"/>
              </w:rPr>
              <w:t>,5</w:t>
            </w:r>
            <w:r w:rsidRPr="00B24282">
              <w:rPr>
                <w:rFonts w:ascii="Arial" w:hAnsi="Arial" w:cs="Arial"/>
                <w:i/>
                <w:lang w:val="en-GB"/>
              </w:rPr>
              <w:t xml:space="preserve"> pages (Arial, font size 11, line spacing 1.0, margins: top 3 cm, bottom 3 cm, right 2 cm and left 2 cm). Alerts exceeding this length will be rejected.</w:t>
            </w:r>
          </w:p>
          <w:p w14:paraId="1D364F54" w14:textId="77777777" w:rsidR="006F2600" w:rsidRPr="00B24282" w:rsidRDefault="006F2600" w:rsidP="006F2600">
            <w:pPr>
              <w:pStyle w:val="Ingenafstand"/>
              <w:numPr>
                <w:ilvl w:val="0"/>
                <w:numId w:val="32"/>
              </w:numPr>
              <w:jc w:val="both"/>
              <w:rPr>
                <w:rFonts w:ascii="Arial" w:hAnsi="Arial" w:cs="Arial"/>
                <w:i/>
                <w:lang w:val="en-GB"/>
              </w:rPr>
            </w:pPr>
            <w:r w:rsidRPr="00B24282">
              <w:rPr>
                <w:rFonts w:ascii="Arial" w:hAnsi="Arial" w:cs="Arial"/>
                <w:i/>
                <w:lang w:val="en-GB"/>
              </w:rPr>
              <w:t>LANGUAGE: The text can only be submitted to CISU in English.</w:t>
            </w:r>
          </w:p>
        </w:tc>
      </w:tr>
    </w:tbl>
    <w:p w14:paraId="2F5FF4BA" w14:textId="77777777" w:rsidR="006F2600" w:rsidRPr="0044129B" w:rsidRDefault="006F2600" w:rsidP="00295B88">
      <w:pPr>
        <w:autoSpaceDE w:val="0"/>
        <w:autoSpaceDN w:val="0"/>
        <w:adjustRightInd w:val="0"/>
        <w:rPr>
          <w:rFonts w:asciiTheme="majorHAnsi" w:hAnsiTheme="majorHAnsi" w:cstheme="majorHAnsi"/>
          <w:bCs/>
          <w:color w:val="000000"/>
          <w:sz w:val="22"/>
          <w:szCs w:val="22"/>
          <w:lang w:val="en-GB"/>
        </w:rPr>
      </w:pPr>
    </w:p>
    <w:p w14:paraId="0F3C5EFC" w14:textId="67DFE674" w:rsidR="00295B88" w:rsidRDefault="00295B88" w:rsidP="00295B88">
      <w:pPr>
        <w:autoSpaceDE w:val="0"/>
        <w:autoSpaceDN w:val="0"/>
        <w:adjustRightInd w:val="0"/>
        <w:rPr>
          <w:rFonts w:asciiTheme="majorHAnsi" w:hAnsiTheme="majorHAnsi" w:cstheme="majorHAnsi"/>
          <w:b/>
          <w:bCs/>
          <w:color w:val="000000"/>
          <w:sz w:val="22"/>
          <w:szCs w:val="22"/>
          <w:lang w:val="en-GB"/>
        </w:rPr>
      </w:pPr>
    </w:p>
    <w:p w14:paraId="1398E628" w14:textId="77777777" w:rsidR="0044129B" w:rsidRPr="0044129B" w:rsidRDefault="0044129B" w:rsidP="00295B88">
      <w:pPr>
        <w:autoSpaceDE w:val="0"/>
        <w:autoSpaceDN w:val="0"/>
        <w:adjustRightInd w:val="0"/>
        <w:rPr>
          <w:rFonts w:asciiTheme="majorHAnsi" w:hAnsiTheme="majorHAnsi" w:cstheme="majorHAnsi"/>
          <w:b/>
          <w:bCs/>
          <w:color w:val="000000"/>
          <w:sz w:val="22"/>
          <w:szCs w:val="22"/>
          <w:lang w:val="en-GB"/>
        </w:rPr>
      </w:pPr>
    </w:p>
    <w:p w14:paraId="1A14B41A" w14:textId="77777777" w:rsidR="00713F56" w:rsidRPr="00103D9A" w:rsidRDefault="00713F56" w:rsidP="00295B88">
      <w:pPr>
        <w:pStyle w:val="Default"/>
        <w:rPr>
          <w:rFonts w:asciiTheme="majorHAnsi" w:hAnsiTheme="majorHAnsi" w:cstheme="majorHAnsi"/>
          <w:b/>
          <w:bCs/>
          <w:sz w:val="28"/>
          <w:szCs w:val="28"/>
          <w:lang w:val="en-GB"/>
        </w:rPr>
      </w:pPr>
      <w:r w:rsidRPr="00103D9A">
        <w:rPr>
          <w:rFonts w:asciiTheme="majorHAnsi" w:hAnsiTheme="majorHAnsi" w:cstheme="majorHAnsi"/>
          <w:b/>
          <w:bCs/>
          <w:sz w:val="28"/>
          <w:szCs w:val="28"/>
          <w:lang w:val="en-GB"/>
        </w:rPr>
        <w:t>Section A: Basic information</w:t>
      </w:r>
    </w:p>
    <w:p w14:paraId="274E1905" w14:textId="77777777" w:rsidR="00713F56" w:rsidRPr="0044129B" w:rsidRDefault="00713F56" w:rsidP="00295B88">
      <w:pPr>
        <w:pStyle w:val="Default"/>
        <w:rPr>
          <w:rFonts w:asciiTheme="majorHAnsi" w:hAnsiTheme="majorHAnsi" w:cstheme="majorHAnsi"/>
          <w:b/>
          <w:bCs/>
          <w:sz w:val="22"/>
          <w:szCs w:val="22"/>
          <w:lang w:val="en-GB"/>
        </w:rPr>
      </w:pPr>
    </w:p>
    <w:tbl>
      <w:tblPr>
        <w:tblStyle w:val="Tabel-Gitter"/>
        <w:tblW w:w="10031" w:type="dxa"/>
        <w:tblLook w:val="04A0" w:firstRow="1" w:lastRow="0" w:firstColumn="1" w:lastColumn="0" w:noHBand="0" w:noVBand="1"/>
      </w:tblPr>
      <w:tblGrid>
        <w:gridCol w:w="2376"/>
        <w:gridCol w:w="7655"/>
      </w:tblGrid>
      <w:tr w:rsidR="00713F56" w:rsidRPr="00B24282" w14:paraId="00DE3ABF" w14:textId="77777777" w:rsidTr="00713F56">
        <w:tc>
          <w:tcPr>
            <w:tcW w:w="2376" w:type="dxa"/>
          </w:tcPr>
          <w:p w14:paraId="1F037B2C" w14:textId="61FB0455" w:rsidR="00713F56" w:rsidRPr="00B24282" w:rsidRDefault="0044129B" w:rsidP="00295B88">
            <w:pPr>
              <w:pStyle w:val="Default"/>
              <w:rPr>
                <w:bCs/>
                <w:sz w:val="22"/>
                <w:szCs w:val="22"/>
                <w:lang w:val="en-GB"/>
              </w:rPr>
            </w:pPr>
            <w:r w:rsidRPr="00B24282">
              <w:rPr>
                <w:bCs/>
                <w:sz w:val="22"/>
                <w:szCs w:val="22"/>
                <w:lang w:val="en-GB"/>
              </w:rPr>
              <w:t>Organisation:</w:t>
            </w:r>
          </w:p>
        </w:tc>
        <w:tc>
          <w:tcPr>
            <w:tcW w:w="7655" w:type="dxa"/>
          </w:tcPr>
          <w:p w14:paraId="6399083F" w14:textId="7FA67533" w:rsidR="00713F56" w:rsidRPr="00B24282" w:rsidRDefault="001A34FE" w:rsidP="00295B88">
            <w:pPr>
              <w:pStyle w:val="Default"/>
              <w:rPr>
                <w:bCs/>
                <w:i/>
                <w:sz w:val="22"/>
                <w:szCs w:val="22"/>
                <w:lang w:val="en-GB"/>
              </w:rPr>
            </w:pPr>
            <w:r>
              <w:rPr>
                <w:bCs/>
                <w:i/>
                <w:sz w:val="22"/>
                <w:szCs w:val="22"/>
                <w:lang w:val="en-GB"/>
              </w:rPr>
              <w:t>IAS-Denmark</w:t>
            </w:r>
          </w:p>
        </w:tc>
      </w:tr>
      <w:tr w:rsidR="00713F56" w:rsidRPr="00B24282" w14:paraId="27565F3F" w14:textId="77777777" w:rsidTr="00713F56">
        <w:tc>
          <w:tcPr>
            <w:tcW w:w="2376" w:type="dxa"/>
          </w:tcPr>
          <w:p w14:paraId="21F1F538" w14:textId="0AD2F1AD" w:rsidR="00713F56" w:rsidRPr="00B24282" w:rsidRDefault="00103D9A" w:rsidP="00295B88">
            <w:pPr>
              <w:pStyle w:val="Default"/>
              <w:rPr>
                <w:bCs/>
                <w:sz w:val="22"/>
                <w:szCs w:val="22"/>
                <w:lang w:val="en-GB"/>
              </w:rPr>
            </w:pPr>
            <w:r w:rsidRPr="00B24282">
              <w:rPr>
                <w:bCs/>
                <w:sz w:val="22"/>
                <w:szCs w:val="22"/>
                <w:lang w:val="en-GB"/>
              </w:rPr>
              <w:t>Title of alert:</w:t>
            </w:r>
          </w:p>
        </w:tc>
        <w:tc>
          <w:tcPr>
            <w:tcW w:w="7655" w:type="dxa"/>
          </w:tcPr>
          <w:p w14:paraId="5A591A64" w14:textId="19CF19F5" w:rsidR="00713F56" w:rsidRPr="00B24282" w:rsidRDefault="0053647B" w:rsidP="00295B88">
            <w:pPr>
              <w:pStyle w:val="Default"/>
              <w:rPr>
                <w:bCs/>
                <w:sz w:val="22"/>
                <w:szCs w:val="22"/>
                <w:lang w:val="en-GB"/>
              </w:rPr>
            </w:pPr>
            <w:r>
              <w:rPr>
                <w:bCs/>
                <w:sz w:val="22"/>
                <w:szCs w:val="22"/>
                <w:lang w:val="en-GB"/>
              </w:rPr>
              <w:t>Drought Emergency in Somaliland</w:t>
            </w:r>
          </w:p>
        </w:tc>
      </w:tr>
      <w:tr w:rsidR="008C1FB3" w:rsidRPr="008425C5" w14:paraId="15AE8CC5" w14:textId="77777777" w:rsidTr="003573D2">
        <w:trPr>
          <w:trHeight w:val="779"/>
        </w:trPr>
        <w:tc>
          <w:tcPr>
            <w:tcW w:w="2376" w:type="dxa"/>
          </w:tcPr>
          <w:p w14:paraId="2D581045" w14:textId="77777777" w:rsidR="008C1FB3" w:rsidRPr="00B24282" w:rsidRDefault="008C1FB3" w:rsidP="00295B88">
            <w:pPr>
              <w:pStyle w:val="Default"/>
              <w:rPr>
                <w:bCs/>
                <w:sz w:val="22"/>
                <w:szCs w:val="22"/>
                <w:lang w:val="en-GB"/>
              </w:rPr>
            </w:pPr>
            <w:r w:rsidRPr="00B24282">
              <w:rPr>
                <w:bCs/>
                <w:sz w:val="22"/>
                <w:szCs w:val="22"/>
                <w:lang w:val="en-GB"/>
              </w:rPr>
              <w:t xml:space="preserve">Type of </w:t>
            </w:r>
            <w:r w:rsidR="006F5DDF" w:rsidRPr="00B24282">
              <w:rPr>
                <w:bCs/>
                <w:sz w:val="22"/>
                <w:szCs w:val="22"/>
                <w:lang w:val="en-GB"/>
              </w:rPr>
              <w:t>crisis</w:t>
            </w:r>
            <w:r w:rsidRPr="00B24282">
              <w:rPr>
                <w:bCs/>
                <w:sz w:val="22"/>
                <w:szCs w:val="22"/>
                <w:lang w:val="en-GB"/>
              </w:rPr>
              <w:t>:</w:t>
            </w:r>
          </w:p>
          <w:p w14:paraId="2674FA2A" w14:textId="77777777" w:rsidR="008C1FB3" w:rsidRPr="00B24282" w:rsidRDefault="008C1FB3" w:rsidP="00295B88">
            <w:pPr>
              <w:pStyle w:val="Default"/>
              <w:rPr>
                <w:bCs/>
                <w:sz w:val="22"/>
                <w:szCs w:val="22"/>
                <w:lang w:val="en-GB"/>
              </w:rPr>
            </w:pPr>
          </w:p>
        </w:tc>
        <w:tc>
          <w:tcPr>
            <w:tcW w:w="7655" w:type="dxa"/>
          </w:tcPr>
          <w:p w14:paraId="758F4DF4" w14:textId="2766B2DB" w:rsidR="008C1FB3" w:rsidRPr="0053647B" w:rsidRDefault="008C1FB3" w:rsidP="0053647B">
            <w:pPr>
              <w:pStyle w:val="Default"/>
              <w:numPr>
                <w:ilvl w:val="0"/>
                <w:numId w:val="41"/>
              </w:numPr>
              <w:rPr>
                <w:bCs/>
                <w:i/>
                <w:sz w:val="22"/>
                <w:szCs w:val="22"/>
                <w:lang w:val="en-GB"/>
              </w:rPr>
            </w:pPr>
            <w:r w:rsidRPr="00B24282">
              <w:rPr>
                <w:i/>
                <w:sz w:val="22"/>
                <w:szCs w:val="22"/>
                <w:lang w:val="en-GB"/>
              </w:rPr>
              <w:t xml:space="preserve">slow onset humanitarian crisis (please fill out section </w:t>
            </w:r>
            <w:r w:rsidR="00103D9A" w:rsidRPr="00B24282">
              <w:rPr>
                <w:i/>
                <w:sz w:val="22"/>
                <w:szCs w:val="22"/>
                <w:lang w:val="en-GB"/>
              </w:rPr>
              <w:t>C</w:t>
            </w:r>
            <w:r w:rsidRPr="00B24282">
              <w:rPr>
                <w:i/>
                <w:sz w:val="22"/>
                <w:szCs w:val="22"/>
                <w:lang w:val="en-GB"/>
              </w:rPr>
              <w:t>)</w:t>
            </w:r>
          </w:p>
        </w:tc>
      </w:tr>
    </w:tbl>
    <w:p w14:paraId="53F46A2D" w14:textId="77777777" w:rsidR="00713F56" w:rsidRPr="0044129B" w:rsidRDefault="00713F56" w:rsidP="00295B88">
      <w:pPr>
        <w:pStyle w:val="Default"/>
        <w:rPr>
          <w:rFonts w:asciiTheme="majorHAnsi" w:hAnsiTheme="majorHAnsi" w:cstheme="majorHAnsi"/>
          <w:b/>
          <w:bCs/>
          <w:sz w:val="22"/>
          <w:szCs w:val="22"/>
          <w:lang w:val="en-GB"/>
        </w:rPr>
      </w:pPr>
    </w:p>
    <w:p w14:paraId="629A1829" w14:textId="3D39DC4A" w:rsidR="00713F56" w:rsidRPr="00103D9A" w:rsidRDefault="00103D9A" w:rsidP="00295B88">
      <w:pPr>
        <w:pStyle w:val="Default"/>
        <w:rPr>
          <w:rFonts w:asciiTheme="majorHAnsi" w:hAnsiTheme="majorHAnsi" w:cstheme="majorHAnsi"/>
          <w:sz w:val="22"/>
          <w:szCs w:val="22"/>
          <w:lang w:val="en-GB"/>
        </w:rPr>
      </w:pPr>
      <w:r w:rsidRPr="00103D9A">
        <w:rPr>
          <w:rFonts w:asciiTheme="majorHAnsi" w:hAnsiTheme="majorHAnsi" w:cstheme="majorHAnsi"/>
          <w:sz w:val="22"/>
          <w:szCs w:val="22"/>
          <w:lang w:val="en-GB"/>
        </w:rPr>
        <w:t xml:space="preserve">Do only fill one of the following three sections, B, C, or D. You may delete the two which do not apply. </w:t>
      </w:r>
    </w:p>
    <w:p w14:paraId="57C4D31A" w14:textId="34E377F8" w:rsidR="00103D9A" w:rsidRDefault="00103D9A" w:rsidP="00295B88">
      <w:pPr>
        <w:pStyle w:val="Default"/>
        <w:rPr>
          <w:rFonts w:asciiTheme="majorHAnsi" w:hAnsiTheme="majorHAnsi" w:cstheme="majorHAnsi"/>
          <w:b/>
          <w:bCs/>
          <w:sz w:val="22"/>
          <w:szCs w:val="22"/>
          <w:lang w:val="en-GB"/>
        </w:rPr>
      </w:pPr>
    </w:p>
    <w:p w14:paraId="4B0C32E1" w14:textId="2E08BA61" w:rsidR="00103D9A" w:rsidRDefault="00103D9A" w:rsidP="00295B88">
      <w:pPr>
        <w:pStyle w:val="Default"/>
        <w:rPr>
          <w:rFonts w:asciiTheme="majorHAnsi" w:hAnsiTheme="majorHAnsi" w:cstheme="majorHAnsi"/>
          <w:b/>
          <w:bCs/>
          <w:sz w:val="22"/>
          <w:szCs w:val="22"/>
          <w:lang w:val="en-GB"/>
        </w:rPr>
      </w:pPr>
    </w:p>
    <w:p w14:paraId="1FE2F082" w14:textId="603179D3" w:rsidR="00103D9A" w:rsidRDefault="00103D9A" w:rsidP="00295B88">
      <w:pPr>
        <w:pStyle w:val="Default"/>
        <w:rPr>
          <w:rFonts w:asciiTheme="majorHAnsi" w:hAnsiTheme="majorHAnsi" w:cstheme="majorHAnsi"/>
          <w:b/>
          <w:bCs/>
          <w:sz w:val="22"/>
          <w:szCs w:val="22"/>
          <w:lang w:val="en-GB"/>
        </w:rPr>
      </w:pPr>
    </w:p>
    <w:p w14:paraId="651B823F" w14:textId="77777777" w:rsidR="00103D9A" w:rsidRPr="0044129B" w:rsidRDefault="00103D9A" w:rsidP="00295B88">
      <w:pPr>
        <w:pStyle w:val="Default"/>
        <w:rPr>
          <w:rFonts w:asciiTheme="majorHAnsi" w:hAnsiTheme="majorHAnsi" w:cstheme="majorHAnsi"/>
          <w:b/>
          <w:bCs/>
          <w:sz w:val="22"/>
          <w:szCs w:val="22"/>
          <w:lang w:val="en-GB"/>
        </w:rPr>
      </w:pPr>
    </w:p>
    <w:p w14:paraId="4C9DD89A" w14:textId="77777777" w:rsidR="008C36FD" w:rsidRPr="0044129B" w:rsidRDefault="008C36FD">
      <w:pPr>
        <w:rPr>
          <w:rFonts w:asciiTheme="majorHAnsi" w:eastAsiaTheme="minorHAnsi" w:hAnsiTheme="majorHAnsi" w:cstheme="majorHAnsi"/>
          <w:b/>
          <w:bCs/>
          <w:color w:val="000000"/>
          <w:sz w:val="22"/>
          <w:szCs w:val="22"/>
          <w:lang w:val="en-GB" w:eastAsia="en-US"/>
        </w:rPr>
      </w:pPr>
      <w:r w:rsidRPr="0044129B">
        <w:rPr>
          <w:rFonts w:asciiTheme="majorHAnsi" w:hAnsiTheme="majorHAnsi" w:cstheme="majorHAnsi"/>
          <w:b/>
          <w:bCs/>
          <w:sz w:val="22"/>
          <w:szCs w:val="22"/>
          <w:lang w:val="en-GB"/>
        </w:rPr>
        <w:br w:type="page"/>
      </w:r>
    </w:p>
    <w:p w14:paraId="0F883226" w14:textId="30CC4E12" w:rsidR="00713F56" w:rsidRPr="00103D9A" w:rsidRDefault="006F2600" w:rsidP="00103D9A">
      <w:pPr>
        <w:autoSpaceDE w:val="0"/>
        <w:autoSpaceDN w:val="0"/>
        <w:adjustRightInd w:val="0"/>
        <w:spacing w:before="40" w:after="80"/>
        <w:rPr>
          <w:rFonts w:asciiTheme="majorHAnsi" w:hAnsiTheme="majorHAnsi" w:cstheme="majorHAnsi"/>
          <w:b/>
          <w:bCs/>
          <w:color w:val="000000"/>
          <w:sz w:val="28"/>
          <w:szCs w:val="28"/>
          <w:lang w:val="en-GB"/>
        </w:rPr>
      </w:pPr>
      <w:r w:rsidRPr="00103D9A">
        <w:rPr>
          <w:rFonts w:asciiTheme="majorHAnsi" w:hAnsiTheme="majorHAnsi" w:cstheme="majorHAnsi"/>
          <w:b/>
          <w:bCs/>
          <w:color w:val="000000"/>
          <w:sz w:val="28"/>
          <w:szCs w:val="28"/>
          <w:lang w:val="en-GB"/>
        </w:rPr>
        <w:lastRenderedPageBreak/>
        <w:t xml:space="preserve">Section </w:t>
      </w:r>
      <w:r w:rsidR="00103D9A">
        <w:rPr>
          <w:rFonts w:asciiTheme="majorHAnsi" w:hAnsiTheme="majorHAnsi" w:cstheme="majorHAnsi"/>
          <w:b/>
          <w:bCs/>
          <w:color w:val="000000"/>
          <w:sz w:val="28"/>
          <w:szCs w:val="28"/>
          <w:lang w:val="en-GB"/>
        </w:rPr>
        <w:t>C</w:t>
      </w:r>
      <w:r w:rsidRPr="00103D9A">
        <w:rPr>
          <w:rFonts w:asciiTheme="majorHAnsi" w:hAnsiTheme="majorHAnsi" w:cstheme="majorHAnsi"/>
          <w:b/>
          <w:bCs/>
          <w:color w:val="000000"/>
          <w:sz w:val="28"/>
          <w:szCs w:val="28"/>
          <w:lang w:val="en-GB"/>
        </w:rPr>
        <w:t>: S</w:t>
      </w:r>
      <w:r w:rsidR="00713F56" w:rsidRPr="00103D9A">
        <w:rPr>
          <w:rFonts w:asciiTheme="majorHAnsi" w:hAnsiTheme="majorHAnsi" w:cstheme="majorHAnsi"/>
          <w:b/>
          <w:bCs/>
          <w:color w:val="000000"/>
          <w:sz w:val="28"/>
          <w:szCs w:val="28"/>
          <w:lang w:val="en-GB"/>
        </w:rPr>
        <w:t xml:space="preserve">low onset humanitarian crisis </w:t>
      </w:r>
    </w:p>
    <w:tbl>
      <w:tblPr>
        <w:tblStyle w:val="Tabel-Gitter"/>
        <w:tblW w:w="0" w:type="auto"/>
        <w:tblLook w:val="04A0" w:firstRow="1" w:lastRow="0" w:firstColumn="1" w:lastColumn="0" w:noHBand="0" w:noVBand="1"/>
      </w:tblPr>
      <w:tblGrid>
        <w:gridCol w:w="9628"/>
      </w:tblGrid>
      <w:tr w:rsidR="0006481C" w:rsidRPr="008425C5" w14:paraId="546ABD2A" w14:textId="77777777" w:rsidTr="0006481C">
        <w:tc>
          <w:tcPr>
            <w:tcW w:w="9778" w:type="dxa"/>
          </w:tcPr>
          <w:p w14:paraId="76F8A05C" w14:textId="77777777" w:rsidR="0006481C" w:rsidRDefault="0006481C" w:rsidP="0006481C">
            <w:pPr>
              <w:pStyle w:val="Default"/>
              <w:rPr>
                <w:i/>
                <w:sz w:val="22"/>
                <w:szCs w:val="22"/>
                <w:lang w:val="en-GB"/>
              </w:rPr>
            </w:pPr>
            <w:r w:rsidRPr="00B24282">
              <w:rPr>
                <w:sz w:val="22"/>
                <w:szCs w:val="22"/>
                <w:lang w:val="en-GB"/>
              </w:rPr>
              <w:t xml:space="preserve">c.1 Where is the crisis? </w:t>
            </w:r>
            <w:r w:rsidRPr="00B24282">
              <w:rPr>
                <w:i/>
                <w:sz w:val="22"/>
                <w:szCs w:val="22"/>
                <w:lang w:val="en-GB"/>
              </w:rPr>
              <w:t>Describe the areas affected</w:t>
            </w:r>
          </w:p>
          <w:p w14:paraId="70C8279F" w14:textId="77777777" w:rsidR="008425C5" w:rsidRDefault="008425C5" w:rsidP="0006481C">
            <w:pPr>
              <w:pStyle w:val="Default"/>
              <w:rPr>
                <w:i/>
                <w:sz w:val="22"/>
                <w:szCs w:val="22"/>
                <w:lang w:val="en-GB"/>
              </w:rPr>
            </w:pPr>
          </w:p>
          <w:p w14:paraId="37B9FB16" w14:textId="2C3D3CFF" w:rsidR="008425C5" w:rsidRPr="009B0171" w:rsidRDefault="008425C5" w:rsidP="008425C5">
            <w:pPr>
              <w:pStyle w:val="Default"/>
              <w:rPr>
                <w:iCs/>
                <w:color w:val="auto"/>
                <w:sz w:val="22"/>
                <w:szCs w:val="22"/>
                <w:lang w:val="en-US"/>
              </w:rPr>
            </w:pPr>
            <w:r w:rsidRPr="009B0171">
              <w:rPr>
                <w:iCs/>
                <w:color w:val="auto"/>
                <w:sz w:val="22"/>
                <w:szCs w:val="22"/>
                <w:lang w:val="en-US"/>
              </w:rPr>
              <w:t xml:space="preserve">The crisis is unfolding in Somaliland, a self-declared autonomous region of Somalia, specifically across the </w:t>
            </w:r>
            <w:proofErr w:type="spellStart"/>
            <w:r w:rsidRPr="009B0171">
              <w:rPr>
                <w:iCs/>
                <w:color w:val="auto"/>
                <w:sz w:val="22"/>
                <w:szCs w:val="22"/>
                <w:lang w:val="en-US"/>
              </w:rPr>
              <w:t>Awdal</w:t>
            </w:r>
            <w:proofErr w:type="spellEnd"/>
            <w:r w:rsidRPr="009B0171">
              <w:rPr>
                <w:iCs/>
                <w:color w:val="auto"/>
                <w:sz w:val="22"/>
                <w:szCs w:val="22"/>
                <w:lang w:val="en-US"/>
              </w:rPr>
              <w:t xml:space="preserve">, Salal, Saahil, and </w:t>
            </w:r>
            <w:proofErr w:type="spellStart"/>
            <w:r w:rsidRPr="009B0171">
              <w:rPr>
                <w:iCs/>
                <w:color w:val="auto"/>
                <w:sz w:val="22"/>
                <w:szCs w:val="22"/>
                <w:lang w:val="en-US"/>
              </w:rPr>
              <w:t>Sanaag</w:t>
            </w:r>
            <w:proofErr w:type="spellEnd"/>
            <w:r w:rsidRPr="009B0171">
              <w:rPr>
                <w:iCs/>
                <w:color w:val="auto"/>
                <w:sz w:val="22"/>
                <w:szCs w:val="22"/>
                <w:lang w:val="en-US"/>
              </w:rPr>
              <w:t xml:space="preserve"> regions</w:t>
            </w:r>
            <w:r w:rsidR="0085102D" w:rsidRPr="009B0171">
              <w:rPr>
                <w:iCs/>
                <w:color w:val="auto"/>
                <w:sz w:val="22"/>
                <w:szCs w:val="22"/>
                <w:lang w:val="en-US"/>
              </w:rPr>
              <w:t xml:space="preserve"> in </w:t>
            </w:r>
            <w:proofErr w:type="gramStart"/>
            <w:r w:rsidR="0085102D" w:rsidRPr="009B0171">
              <w:rPr>
                <w:iCs/>
                <w:color w:val="auto"/>
                <w:sz w:val="22"/>
                <w:szCs w:val="22"/>
                <w:lang w:val="en-US"/>
              </w:rPr>
              <w:t>north west</w:t>
            </w:r>
            <w:proofErr w:type="gramEnd"/>
            <w:r w:rsidR="0085102D" w:rsidRPr="009B0171">
              <w:rPr>
                <w:iCs/>
                <w:color w:val="auto"/>
                <w:sz w:val="22"/>
                <w:szCs w:val="22"/>
                <w:lang w:val="en-US"/>
              </w:rPr>
              <w:t xml:space="preserve"> Somalia</w:t>
            </w:r>
            <w:r w:rsidR="00D65A9D" w:rsidRPr="009B0171">
              <w:rPr>
                <w:iCs/>
                <w:color w:val="auto"/>
                <w:sz w:val="22"/>
                <w:szCs w:val="22"/>
                <w:lang w:val="en-US"/>
              </w:rPr>
              <w:t xml:space="preserve"> (Somaliland)</w:t>
            </w:r>
            <w:r w:rsidRPr="009B0171">
              <w:rPr>
                <w:iCs/>
                <w:color w:val="auto"/>
                <w:sz w:val="22"/>
                <w:szCs w:val="22"/>
                <w:lang w:val="en-US"/>
              </w:rPr>
              <w:t xml:space="preserve">. These areas are predominantly rural and pastoralist and are currently experiencing extreme drought conditions. The </w:t>
            </w:r>
            <w:proofErr w:type="spellStart"/>
            <w:r w:rsidRPr="009B0171">
              <w:rPr>
                <w:iCs/>
                <w:color w:val="auto"/>
                <w:sz w:val="22"/>
                <w:szCs w:val="22"/>
                <w:lang w:val="en-US"/>
              </w:rPr>
              <w:t>Awdal</w:t>
            </w:r>
            <w:proofErr w:type="spellEnd"/>
            <w:r w:rsidRPr="009B0171">
              <w:rPr>
                <w:iCs/>
                <w:color w:val="auto"/>
                <w:sz w:val="22"/>
                <w:szCs w:val="22"/>
                <w:lang w:val="en-US"/>
              </w:rPr>
              <w:t xml:space="preserve"> region is reported as the worst-affected, with severe shortages of water and pasture and high rates of livestock deaths.</w:t>
            </w:r>
          </w:p>
          <w:p w14:paraId="32EEEF44" w14:textId="77777777" w:rsidR="008425C5" w:rsidRPr="008425C5" w:rsidRDefault="008425C5" w:rsidP="0006481C">
            <w:pPr>
              <w:pStyle w:val="Default"/>
              <w:rPr>
                <w:i/>
                <w:sz w:val="22"/>
                <w:szCs w:val="22"/>
                <w:lang w:val="en-US"/>
              </w:rPr>
            </w:pPr>
          </w:p>
          <w:p w14:paraId="3B2CF158" w14:textId="77777777" w:rsidR="0006481C" w:rsidRPr="00B24282" w:rsidRDefault="0006481C" w:rsidP="0006481C">
            <w:pPr>
              <w:pStyle w:val="Default"/>
              <w:rPr>
                <w:i/>
                <w:sz w:val="22"/>
                <w:szCs w:val="22"/>
                <w:lang w:val="en-GB"/>
              </w:rPr>
            </w:pPr>
          </w:p>
          <w:p w14:paraId="463383A0" w14:textId="77777777" w:rsidR="0006481C" w:rsidRDefault="0006481C" w:rsidP="0006481C">
            <w:pPr>
              <w:pStyle w:val="Default"/>
              <w:rPr>
                <w:i/>
                <w:sz w:val="22"/>
                <w:szCs w:val="22"/>
                <w:lang w:val="en-GB"/>
              </w:rPr>
            </w:pPr>
            <w:r w:rsidRPr="00B24282">
              <w:rPr>
                <w:sz w:val="22"/>
                <w:szCs w:val="22"/>
                <w:lang w:val="en-GB"/>
              </w:rPr>
              <w:t xml:space="preserve">c.2 What is the nature of the crisis? </w:t>
            </w:r>
            <w:r w:rsidRPr="00B24282">
              <w:rPr>
                <w:i/>
                <w:sz w:val="22"/>
                <w:szCs w:val="22"/>
                <w:lang w:val="en-GB"/>
              </w:rPr>
              <w:t xml:space="preserve">Please describe the type of crisis (e.g. climate change disasters, environmental degradation, desertification or other slow onset crisis) and describe potential local </w:t>
            </w:r>
            <w:r w:rsidR="007F7CF6" w:rsidRPr="00B24282">
              <w:rPr>
                <w:i/>
                <w:sz w:val="22"/>
                <w:szCs w:val="22"/>
                <w:lang w:val="en-GB"/>
              </w:rPr>
              <w:t xml:space="preserve">social and </w:t>
            </w:r>
            <w:r w:rsidRPr="00B24282">
              <w:rPr>
                <w:i/>
                <w:sz w:val="22"/>
                <w:szCs w:val="22"/>
                <w:lang w:val="en-GB"/>
              </w:rPr>
              <w:t>political implications (e.g. for specific target groups).</w:t>
            </w:r>
          </w:p>
          <w:p w14:paraId="382C5D82" w14:textId="77777777" w:rsidR="00200D20" w:rsidRDefault="00200D20" w:rsidP="0006481C">
            <w:pPr>
              <w:pStyle w:val="Default"/>
              <w:rPr>
                <w:i/>
                <w:sz w:val="22"/>
                <w:szCs w:val="22"/>
                <w:lang w:val="en-GB"/>
              </w:rPr>
            </w:pPr>
          </w:p>
          <w:p w14:paraId="0ED9F83E" w14:textId="77777777" w:rsidR="000A510D" w:rsidRPr="009B0171" w:rsidRDefault="000A510D" w:rsidP="000A510D">
            <w:pPr>
              <w:pStyle w:val="Default"/>
              <w:rPr>
                <w:color w:val="auto"/>
                <w:sz w:val="22"/>
                <w:szCs w:val="22"/>
                <w:lang w:val="en-US"/>
              </w:rPr>
            </w:pPr>
            <w:r w:rsidRPr="009B0171">
              <w:rPr>
                <w:color w:val="auto"/>
                <w:sz w:val="22"/>
                <w:szCs w:val="22"/>
                <w:lang w:val="en-US"/>
              </w:rPr>
              <w:t>This is a climate-induced slow-onset humanitarian crisis, driven by prolonged drought and worsening environmental degradation. The drought has caused the failure of water sources, depletion of pasture, and massive livestock deaths, affecting livelihoods and food security.</w:t>
            </w:r>
            <w:r w:rsidRPr="009B0171">
              <w:rPr>
                <w:color w:val="auto"/>
                <w:sz w:val="22"/>
                <w:szCs w:val="22"/>
                <w:lang w:val="en-US"/>
              </w:rPr>
              <w:br/>
            </w:r>
            <w:r w:rsidRPr="009B0171">
              <w:rPr>
                <w:color w:val="auto"/>
                <w:sz w:val="22"/>
                <w:szCs w:val="22"/>
                <w:lang w:val="en-US"/>
              </w:rPr>
              <w:br/>
              <w:t>Social and political implications include:</w:t>
            </w:r>
            <w:r w:rsidRPr="009B0171">
              <w:rPr>
                <w:color w:val="auto"/>
                <w:sz w:val="22"/>
                <w:szCs w:val="22"/>
                <w:lang w:val="en-US"/>
              </w:rPr>
              <w:br/>
              <w:t>- Displacement of pastoralist households in search of water and aid</w:t>
            </w:r>
            <w:r w:rsidRPr="009B0171">
              <w:rPr>
                <w:color w:val="auto"/>
                <w:sz w:val="22"/>
                <w:szCs w:val="22"/>
                <w:lang w:val="en-US"/>
              </w:rPr>
              <w:br/>
              <w:t>- Marginalization of vulnerable groups (women, children, elderly)</w:t>
            </w:r>
            <w:r w:rsidRPr="009B0171">
              <w:rPr>
                <w:color w:val="auto"/>
                <w:sz w:val="22"/>
                <w:szCs w:val="22"/>
                <w:lang w:val="en-US"/>
              </w:rPr>
              <w:br/>
              <w:t>- Increased pressure on already overstretched public services</w:t>
            </w:r>
            <w:r w:rsidRPr="009B0171">
              <w:rPr>
                <w:color w:val="auto"/>
                <w:sz w:val="22"/>
                <w:szCs w:val="22"/>
                <w:lang w:val="en-US"/>
              </w:rPr>
              <w:br/>
              <w:t>- Risk of tension over scarce water resources between communities</w:t>
            </w:r>
            <w:r w:rsidRPr="009B0171">
              <w:rPr>
                <w:color w:val="auto"/>
                <w:sz w:val="22"/>
                <w:szCs w:val="22"/>
                <w:lang w:val="en-US"/>
              </w:rPr>
              <w:br/>
            </w:r>
            <w:r w:rsidRPr="009B0171">
              <w:rPr>
                <w:color w:val="auto"/>
                <w:sz w:val="22"/>
                <w:szCs w:val="22"/>
                <w:lang w:val="en-US"/>
              </w:rPr>
              <w:br/>
              <w:t>The government of Somaliland has declared a national drought emergency (30 July 2025), forming a Drought Response Committee to coordinate aid. The declaration calls for urgent support from the international community and Somaliland diaspora.</w:t>
            </w:r>
          </w:p>
          <w:p w14:paraId="3BA14441" w14:textId="77777777" w:rsidR="000A510D" w:rsidRPr="000A510D" w:rsidRDefault="000A510D" w:rsidP="0006481C">
            <w:pPr>
              <w:pStyle w:val="Default"/>
              <w:rPr>
                <w:color w:val="00B0F0"/>
                <w:sz w:val="22"/>
                <w:szCs w:val="22"/>
                <w:lang w:val="en-US"/>
              </w:rPr>
            </w:pPr>
          </w:p>
          <w:p w14:paraId="414D75FB" w14:textId="77777777" w:rsidR="0006481C" w:rsidRPr="00B24282" w:rsidRDefault="0006481C" w:rsidP="0006481C">
            <w:pPr>
              <w:pStyle w:val="Default"/>
              <w:rPr>
                <w:sz w:val="22"/>
                <w:szCs w:val="22"/>
                <w:lang w:val="en-GB"/>
              </w:rPr>
            </w:pPr>
          </w:p>
          <w:p w14:paraId="53B3E464" w14:textId="77777777" w:rsidR="0006481C" w:rsidRPr="00B24282" w:rsidRDefault="0006481C" w:rsidP="0006481C">
            <w:pPr>
              <w:pStyle w:val="Default"/>
              <w:rPr>
                <w:sz w:val="22"/>
                <w:szCs w:val="22"/>
                <w:lang w:val="en-GB"/>
              </w:rPr>
            </w:pPr>
            <w:r w:rsidRPr="00B24282">
              <w:rPr>
                <w:sz w:val="22"/>
                <w:szCs w:val="22"/>
                <w:lang w:val="en-GB"/>
              </w:rPr>
              <w:t xml:space="preserve">c.3 What information do you have about the situation? What is the source of that information? </w:t>
            </w:r>
            <w:r w:rsidRPr="00B24282">
              <w:rPr>
                <w:i/>
                <w:sz w:val="22"/>
                <w:szCs w:val="22"/>
                <w:lang w:val="en-GB"/>
              </w:rPr>
              <w:t>Please provide available information on</w:t>
            </w:r>
          </w:p>
          <w:p w14:paraId="374DB1BC" w14:textId="77777777" w:rsidR="00EB003C" w:rsidRPr="00B24282" w:rsidRDefault="00EB003C" w:rsidP="00EB003C">
            <w:pPr>
              <w:pStyle w:val="Kommentartekst"/>
              <w:numPr>
                <w:ilvl w:val="0"/>
                <w:numId w:val="32"/>
              </w:numPr>
              <w:rPr>
                <w:rFonts w:ascii="Arial" w:hAnsi="Arial" w:cs="Arial"/>
                <w:i/>
                <w:sz w:val="22"/>
                <w:szCs w:val="22"/>
                <w:lang w:val="en-US"/>
              </w:rPr>
            </w:pPr>
            <w:r w:rsidRPr="00B24282">
              <w:rPr>
                <w:rFonts w:ascii="Arial" w:hAnsi="Arial" w:cs="Arial"/>
                <w:i/>
                <w:sz w:val="22"/>
                <w:szCs w:val="22"/>
                <w:lang w:val="en-US"/>
              </w:rPr>
              <w:t xml:space="preserve">affected populations including specific vulnerable groups and access to these </w:t>
            </w:r>
          </w:p>
          <w:p w14:paraId="3AA8583B" w14:textId="77777777" w:rsidR="00EB003C" w:rsidRPr="00B24282" w:rsidRDefault="00EB003C" w:rsidP="00EB003C">
            <w:pPr>
              <w:pStyle w:val="Kommentartekst"/>
              <w:numPr>
                <w:ilvl w:val="0"/>
                <w:numId w:val="32"/>
              </w:numPr>
              <w:rPr>
                <w:rFonts w:ascii="Arial" w:hAnsi="Arial" w:cs="Arial"/>
                <w:i/>
                <w:sz w:val="22"/>
                <w:szCs w:val="22"/>
                <w:lang w:val="en-US"/>
              </w:rPr>
            </w:pPr>
            <w:r w:rsidRPr="00B24282">
              <w:rPr>
                <w:rFonts w:ascii="Arial" w:hAnsi="Arial" w:cs="Arial"/>
                <w:i/>
                <w:sz w:val="22"/>
                <w:szCs w:val="22"/>
                <w:lang w:val="en-US"/>
              </w:rPr>
              <w:t xml:space="preserve">urgent emergency and/or protection needs </w:t>
            </w:r>
          </w:p>
          <w:p w14:paraId="674DAE97" w14:textId="77777777" w:rsidR="00EB003C" w:rsidRPr="00B24282" w:rsidRDefault="00EB003C" w:rsidP="00EB003C">
            <w:pPr>
              <w:pStyle w:val="Kommentartekst"/>
              <w:numPr>
                <w:ilvl w:val="0"/>
                <w:numId w:val="32"/>
              </w:numPr>
              <w:rPr>
                <w:rFonts w:ascii="Arial" w:hAnsi="Arial" w:cs="Arial"/>
                <w:i/>
                <w:sz w:val="22"/>
                <w:szCs w:val="22"/>
                <w:lang w:val="en-US"/>
              </w:rPr>
            </w:pPr>
            <w:r w:rsidRPr="00B24282">
              <w:rPr>
                <w:rFonts w:ascii="Arial" w:hAnsi="Arial" w:cs="Arial"/>
                <w:i/>
                <w:sz w:val="22"/>
                <w:szCs w:val="22"/>
                <w:lang w:val="en-US"/>
              </w:rPr>
              <w:t>other actors responding and coordinating (including government, community structures, the UN, INGOs)</w:t>
            </w:r>
          </w:p>
          <w:p w14:paraId="2A2FCAEC" w14:textId="77777777" w:rsidR="0006481C" w:rsidRPr="00B24282" w:rsidRDefault="0006481C" w:rsidP="0006481C">
            <w:pPr>
              <w:pStyle w:val="Default"/>
              <w:rPr>
                <w:sz w:val="22"/>
                <w:szCs w:val="22"/>
                <w:lang w:val="en-GB"/>
              </w:rPr>
            </w:pPr>
          </w:p>
          <w:p w14:paraId="06888113" w14:textId="5DF47365" w:rsidR="0006481C" w:rsidRDefault="0006481C" w:rsidP="0006481C">
            <w:pPr>
              <w:pStyle w:val="Default"/>
              <w:rPr>
                <w:i/>
                <w:sz w:val="22"/>
                <w:szCs w:val="22"/>
                <w:lang w:val="en-GB"/>
              </w:rPr>
            </w:pPr>
            <w:r w:rsidRPr="00B24282">
              <w:rPr>
                <w:i/>
                <w:sz w:val="22"/>
                <w:szCs w:val="22"/>
                <w:lang w:val="en-GB"/>
              </w:rPr>
              <w:t>Please insert link(s) and/or attach relevant documentation to the aler</w:t>
            </w:r>
            <w:r w:rsidR="00811F58" w:rsidRPr="00B24282">
              <w:rPr>
                <w:i/>
                <w:sz w:val="22"/>
                <w:szCs w:val="22"/>
                <w:lang w:val="en-GB"/>
              </w:rPr>
              <w:t>t. Documentation may be found at UN OCHA, ACAPS, or other internationally recognised sources.</w:t>
            </w:r>
          </w:p>
          <w:p w14:paraId="7C6EF164" w14:textId="77777777" w:rsidR="00B1754F" w:rsidRDefault="00B1754F" w:rsidP="0006481C">
            <w:pPr>
              <w:pStyle w:val="Default"/>
              <w:rPr>
                <w:i/>
                <w:sz w:val="22"/>
                <w:szCs w:val="22"/>
                <w:lang w:val="en-GB"/>
              </w:rPr>
            </w:pPr>
          </w:p>
          <w:p w14:paraId="76034E5A" w14:textId="3A4E4FB9" w:rsidR="00B1754F" w:rsidRPr="00CA36A9" w:rsidRDefault="00B1754F" w:rsidP="00B1754F">
            <w:pPr>
              <w:pStyle w:val="Default"/>
              <w:rPr>
                <w:iCs/>
                <w:color w:val="auto"/>
                <w:sz w:val="22"/>
                <w:szCs w:val="22"/>
                <w:lang w:val="en-US"/>
              </w:rPr>
            </w:pPr>
            <w:r w:rsidRPr="00CA36A9">
              <w:rPr>
                <w:iCs/>
                <w:color w:val="auto"/>
                <w:sz w:val="22"/>
                <w:szCs w:val="22"/>
                <w:lang w:val="en-US"/>
              </w:rPr>
              <w:t>Sources:</w:t>
            </w:r>
            <w:r w:rsidRPr="00CA36A9">
              <w:rPr>
                <w:iCs/>
                <w:color w:val="auto"/>
                <w:sz w:val="22"/>
                <w:szCs w:val="22"/>
                <w:lang w:val="en-US"/>
              </w:rPr>
              <w:br/>
              <w:t>- Official televised statement by President Abdirahman Abdillahi Irro, 30 July 2025</w:t>
            </w:r>
            <w:r w:rsidRPr="00CA36A9">
              <w:rPr>
                <w:iCs/>
                <w:color w:val="auto"/>
                <w:sz w:val="22"/>
                <w:szCs w:val="22"/>
                <w:lang w:val="en-US"/>
              </w:rPr>
              <w:br/>
              <w:t xml:space="preserve">- Statements from local officials, religious leaders, and aid workers in </w:t>
            </w:r>
            <w:proofErr w:type="spellStart"/>
            <w:r w:rsidRPr="00CA36A9">
              <w:rPr>
                <w:iCs/>
                <w:color w:val="auto"/>
                <w:sz w:val="22"/>
                <w:szCs w:val="22"/>
                <w:lang w:val="en-US"/>
              </w:rPr>
              <w:t>Awdal</w:t>
            </w:r>
            <w:proofErr w:type="spellEnd"/>
            <w:r w:rsidRPr="00CA36A9">
              <w:rPr>
                <w:iCs/>
                <w:color w:val="auto"/>
                <w:sz w:val="22"/>
                <w:szCs w:val="22"/>
                <w:lang w:val="en-US"/>
              </w:rPr>
              <w:br/>
              <w:t>- UN estimates (UN OCHA Somalia Humanitarian Update, July 2025)</w:t>
            </w:r>
            <w:r w:rsidRPr="00CA36A9">
              <w:rPr>
                <w:iCs/>
                <w:color w:val="auto"/>
                <w:sz w:val="22"/>
                <w:szCs w:val="22"/>
                <w:lang w:val="en-US"/>
              </w:rPr>
              <w:br/>
            </w:r>
            <w:r w:rsidRPr="00CA36A9">
              <w:rPr>
                <w:iCs/>
                <w:color w:val="auto"/>
                <w:sz w:val="22"/>
                <w:szCs w:val="22"/>
                <w:lang w:val="en-US"/>
              </w:rPr>
              <w:br/>
              <w:t>Affected Population:</w:t>
            </w:r>
            <w:r w:rsidRPr="00CA36A9">
              <w:rPr>
                <w:iCs/>
                <w:color w:val="auto"/>
                <w:sz w:val="22"/>
                <w:szCs w:val="22"/>
                <w:lang w:val="en-US"/>
              </w:rPr>
              <w:br/>
              <w:t>- Over 1.2 million people are directly at risk in the four affected regions</w:t>
            </w:r>
            <w:r w:rsidRPr="00CA36A9">
              <w:rPr>
                <w:iCs/>
                <w:color w:val="auto"/>
                <w:sz w:val="22"/>
                <w:szCs w:val="22"/>
                <w:lang w:val="en-US"/>
              </w:rPr>
              <w:br/>
              <w:t>- Vulnerable groups include pastoralist families, female-headed households, children under 5, and the elderly</w:t>
            </w:r>
            <w:r w:rsidRPr="00CA36A9">
              <w:rPr>
                <w:iCs/>
                <w:color w:val="auto"/>
                <w:sz w:val="22"/>
                <w:szCs w:val="22"/>
                <w:lang w:val="en-US"/>
              </w:rPr>
              <w:br/>
              <w:t>- Access constraints in rural areas, but local community structures are functioning</w:t>
            </w:r>
            <w:r w:rsidRPr="00CA36A9">
              <w:rPr>
                <w:iCs/>
                <w:color w:val="auto"/>
                <w:sz w:val="22"/>
                <w:szCs w:val="22"/>
                <w:lang w:val="en-US"/>
              </w:rPr>
              <w:br/>
            </w:r>
            <w:r w:rsidRPr="00CA36A9">
              <w:rPr>
                <w:iCs/>
                <w:color w:val="auto"/>
                <w:sz w:val="22"/>
                <w:szCs w:val="22"/>
                <w:lang w:val="en-US"/>
              </w:rPr>
              <w:br/>
              <w:t>Urgent Needs:</w:t>
            </w:r>
            <w:r w:rsidRPr="00CA36A9">
              <w:rPr>
                <w:iCs/>
                <w:color w:val="auto"/>
                <w:sz w:val="22"/>
                <w:szCs w:val="22"/>
                <w:lang w:val="en-US"/>
              </w:rPr>
              <w:br/>
              <w:t>- Multi-Purpose Cash Assistance to displaced households</w:t>
            </w:r>
            <w:r w:rsidRPr="00CA36A9">
              <w:rPr>
                <w:iCs/>
                <w:color w:val="auto"/>
                <w:sz w:val="22"/>
                <w:szCs w:val="22"/>
                <w:lang w:val="en-US"/>
              </w:rPr>
              <w:br/>
              <w:t>- Emergency water trucking, rehabilitation of water points</w:t>
            </w:r>
            <w:r w:rsidRPr="00CA36A9">
              <w:rPr>
                <w:iCs/>
                <w:color w:val="auto"/>
                <w:sz w:val="22"/>
                <w:szCs w:val="22"/>
                <w:lang w:val="en-US"/>
              </w:rPr>
              <w:br/>
              <w:t>- Livestock feed and animal health support</w:t>
            </w:r>
            <w:r w:rsidRPr="00CA36A9">
              <w:rPr>
                <w:iCs/>
                <w:color w:val="auto"/>
                <w:sz w:val="22"/>
                <w:szCs w:val="22"/>
                <w:lang w:val="en-US"/>
              </w:rPr>
              <w:br/>
              <w:t>- Targeted nutrition for malnourished children and pregnant/lactating mothers</w:t>
            </w:r>
            <w:r w:rsidRPr="00CA36A9">
              <w:rPr>
                <w:iCs/>
                <w:color w:val="auto"/>
                <w:sz w:val="22"/>
                <w:szCs w:val="22"/>
                <w:lang w:val="en-US"/>
              </w:rPr>
              <w:br/>
            </w:r>
            <w:r w:rsidRPr="00CA36A9">
              <w:rPr>
                <w:iCs/>
                <w:color w:val="auto"/>
                <w:sz w:val="22"/>
                <w:szCs w:val="22"/>
                <w:lang w:val="en-US"/>
              </w:rPr>
              <w:lastRenderedPageBreak/>
              <w:t>- Protection for displaced women and children</w:t>
            </w:r>
            <w:r w:rsidRPr="00CA36A9">
              <w:rPr>
                <w:iCs/>
                <w:color w:val="auto"/>
                <w:sz w:val="22"/>
                <w:szCs w:val="22"/>
                <w:lang w:val="en-US"/>
              </w:rPr>
              <w:br/>
            </w:r>
            <w:r w:rsidRPr="00CA36A9">
              <w:rPr>
                <w:iCs/>
                <w:color w:val="auto"/>
                <w:sz w:val="22"/>
                <w:szCs w:val="22"/>
                <w:lang w:val="en-US"/>
              </w:rPr>
              <w:br/>
              <w:t>Response Actors:</w:t>
            </w:r>
            <w:r w:rsidRPr="00CA36A9">
              <w:rPr>
                <w:iCs/>
                <w:color w:val="auto"/>
                <w:sz w:val="22"/>
                <w:szCs w:val="22"/>
                <w:lang w:val="en-US"/>
              </w:rPr>
              <w:br/>
              <w:t>- Government of Somaliland – leading national coordination and appeal</w:t>
            </w:r>
            <w:r w:rsidRPr="00CA36A9">
              <w:rPr>
                <w:iCs/>
                <w:color w:val="auto"/>
                <w:sz w:val="22"/>
                <w:szCs w:val="22"/>
                <w:lang w:val="en-US"/>
              </w:rPr>
              <w:br/>
              <w:t>- Local community elders and religious leaders – mobilizing grassroots support</w:t>
            </w:r>
            <w:r w:rsidRPr="00CA36A9">
              <w:rPr>
                <w:iCs/>
                <w:color w:val="auto"/>
                <w:sz w:val="22"/>
                <w:szCs w:val="22"/>
                <w:lang w:val="en-US"/>
              </w:rPr>
              <w:br/>
              <w:t>- UN Agencies (e.g. WFP, UNICEF) – early warnings issued</w:t>
            </w:r>
            <w:r w:rsidRPr="00CA36A9">
              <w:rPr>
                <w:iCs/>
                <w:color w:val="auto"/>
                <w:sz w:val="22"/>
                <w:szCs w:val="22"/>
                <w:lang w:val="en-US"/>
              </w:rPr>
              <w:br/>
              <w:t>- INGOs/NGOs – not yet fully mobilized; coordination mechanisms forming</w:t>
            </w:r>
            <w:r w:rsidRPr="00CA36A9">
              <w:rPr>
                <w:iCs/>
                <w:color w:val="auto"/>
                <w:sz w:val="22"/>
                <w:szCs w:val="22"/>
                <w:lang w:val="en-US"/>
              </w:rPr>
              <w:br/>
            </w:r>
            <w:r w:rsidRPr="00CA36A9">
              <w:rPr>
                <w:iCs/>
                <w:color w:val="auto"/>
                <w:sz w:val="22"/>
                <w:szCs w:val="22"/>
                <w:lang w:val="en-US"/>
              </w:rPr>
              <w:br/>
              <w:t>Supporting Documentation:</w:t>
            </w:r>
            <w:r w:rsidRPr="00CA36A9">
              <w:rPr>
                <w:iCs/>
                <w:color w:val="auto"/>
                <w:sz w:val="22"/>
                <w:szCs w:val="22"/>
                <w:lang w:val="en-US"/>
              </w:rPr>
              <w:br/>
              <w:t>- Somaliland Government Drought Declaration – 30 July 2025 (attached)</w:t>
            </w:r>
            <w:r w:rsidRPr="00CA36A9">
              <w:rPr>
                <w:iCs/>
                <w:color w:val="auto"/>
                <w:sz w:val="22"/>
                <w:szCs w:val="22"/>
                <w:lang w:val="en-US"/>
              </w:rPr>
              <w:br/>
              <w:t>- UN OCHA Somalia Drought Update – July 2025 (</w:t>
            </w:r>
            <w:hyperlink r:id="rId9" w:history="1">
              <w:r w:rsidRPr="00CA36A9">
                <w:rPr>
                  <w:rStyle w:val="Hyperlink"/>
                  <w:rFonts w:cs="Arial"/>
                  <w:iCs/>
                  <w:color w:val="auto"/>
                  <w:sz w:val="22"/>
                  <w:szCs w:val="22"/>
                  <w:lang w:val="en-US"/>
                </w:rPr>
                <w:t>https://reliefweb.int</w:t>
              </w:r>
            </w:hyperlink>
            <w:r w:rsidRPr="00CA36A9">
              <w:rPr>
                <w:iCs/>
                <w:color w:val="auto"/>
                <w:sz w:val="22"/>
                <w:szCs w:val="22"/>
                <w:lang w:val="en-US"/>
              </w:rPr>
              <w:t>)</w:t>
            </w:r>
          </w:p>
          <w:p w14:paraId="05EFB5D4" w14:textId="77777777" w:rsidR="00B1754F" w:rsidRPr="00B1754F" w:rsidRDefault="00B1754F" w:rsidP="0006481C">
            <w:pPr>
              <w:pStyle w:val="Default"/>
              <w:rPr>
                <w:iCs/>
                <w:sz w:val="22"/>
                <w:szCs w:val="22"/>
                <w:lang w:val="en-US"/>
              </w:rPr>
            </w:pPr>
          </w:p>
          <w:p w14:paraId="3DCC785D" w14:textId="77777777" w:rsidR="0006481C" w:rsidRPr="00B24282" w:rsidRDefault="0006481C" w:rsidP="0006481C">
            <w:pPr>
              <w:pStyle w:val="Default"/>
              <w:rPr>
                <w:sz w:val="22"/>
                <w:szCs w:val="22"/>
                <w:lang w:val="en-GB"/>
              </w:rPr>
            </w:pPr>
          </w:p>
          <w:p w14:paraId="6832660B" w14:textId="77777777" w:rsidR="00451C0C" w:rsidRPr="00B24282" w:rsidRDefault="0006481C" w:rsidP="00451C0C">
            <w:pPr>
              <w:pStyle w:val="Default"/>
              <w:rPr>
                <w:i/>
                <w:iCs/>
                <w:sz w:val="22"/>
                <w:szCs w:val="22"/>
                <w:lang w:val="en-GB"/>
              </w:rPr>
            </w:pPr>
            <w:r w:rsidRPr="00B24282">
              <w:rPr>
                <w:sz w:val="22"/>
                <w:szCs w:val="22"/>
                <w:lang w:val="en-GB"/>
              </w:rPr>
              <w:t>c.3.1 Provide as strong as possible evidence of why there is a change in the current slow onset crisis.</w:t>
            </w:r>
            <w:r w:rsidR="00451C0C" w:rsidRPr="00B24282">
              <w:rPr>
                <w:sz w:val="22"/>
                <w:szCs w:val="22"/>
                <w:lang w:val="en-GB"/>
              </w:rPr>
              <w:t xml:space="preserve"> Describe also when the change occurred (m</w:t>
            </w:r>
            <w:r w:rsidR="00451C0C" w:rsidRPr="00B24282">
              <w:rPr>
                <w:i/>
                <w:iCs/>
                <w:sz w:val="22"/>
                <w:szCs w:val="22"/>
                <w:lang w:val="en-GB"/>
              </w:rPr>
              <w:t xml:space="preserve">ention specific dates if possible). </w:t>
            </w:r>
          </w:p>
          <w:p w14:paraId="7081A12A" w14:textId="77777777" w:rsidR="0006481C" w:rsidRPr="00B24282" w:rsidRDefault="0006481C" w:rsidP="0006481C">
            <w:pPr>
              <w:pStyle w:val="Default"/>
              <w:rPr>
                <w:sz w:val="22"/>
                <w:szCs w:val="22"/>
                <w:lang w:val="en-GB"/>
              </w:rPr>
            </w:pPr>
          </w:p>
          <w:p w14:paraId="14C34ADE" w14:textId="77777777" w:rsidR="00D44B5D" w:rsidRPr="00C71788" w:rsidRDefault="00D44B5D" w:rsidP="00D44B5D">
            <w:pPr>
              <w:pStyle w:val="Default"/>
              <w:rPr>
                <w:color w:val="auto"/>
                <w:sz w:val="22"/>
                <w:szCs w:val="22"/>
                <w:lang w:val="en-US"/>
              </w:rPr>
            </w:pPr>
            <w:r w:rsidRPr="00C71788">
              <w:rPr>
                <w:color w:val="auto"/>
                <w:sz w:val="22"/>
                <w:szCs w:val="22"/>
                <w:lang w:val="en-US"/>
              </w:rPr>
              <w:t>The situation transitioned from a slow-onset drought into a full-scale humanitarian emergency following an official presidential declaration on 30 July 2025 by President Abdirahman Abdillahi Irro. This marked a critical shift in both severity and coordination mechanisms. Several triggers were cited:</w:t>
            </w:r>
          </w:p>
          <w:p w14:paraId="231BEEBC" w14:textId="77777777" w:rsidR="00D44B5D" w:rsidRPr="00C71788" w:rsidRDefault="00D44B5D" w:rsidP="00956C51">
            <w:pPr>
              <w:pStyle w:val="Default"/>
              <w:numPr>
                <w:ilvl w:val="0"/>
                <w:numId w:val="44"/>
              </w:numPr>
              <w:rPr>
                <w:color w:val="auto"/>
                <w:sz w:val="22"/>
                <w:szCs w:val="22"/>
                <w:lang w:val="en-US"/>
              </w:rPr>
            </w:pPr>
            <w:r w:rsidRPr="00C71788">
              <w:rPr>
                <w:color w:val="auto"/>
                <w:sz w:val="22"/>
                <w:szCs w:val="22"/>
                <w:lang w:val="en-US"/>
              </w:rPr>
              <w:t xml:space="preserve">Sharp increase in livestock deaths reported in July 2025 in </w:t>
            </w:r>
            <w:proofErr w:type="spellStart"/>
            <w:r w:rsidRPr="00C71788">
              <w:rPr>
                <w:color w:val="auto"/>
                <w:sz w:val="22"/>
                <w:szCs w:val="22"/>
                <w:lang w:val="en-US"/>
              </w:rPr>
              <w:t>Awdal</w:t>
            </w:r>
            <w:proofErr w:type="spellEnd"/>
            <w:r w:rsidRPr="00C71788">
              <w:rPr>
                <w:color w:val="auto"/>
                <w:sz w:val="22"/>
                <w:szCs w:val="22"/>
                <w:lang w:val="en-US"/>
              </w:rPr>
              <w:t>, with local reports from aid workers and media documenting carcasses strewn across pasturelands, indicating an irreversible loss of livelihood assets for pastoralist communities.</w:t>
            </w:r>
          </w:p>
          <w:p w14:paraId="01A262BD" w14:textId="77777777" w:rsidR="00D44B5D" w:rsidRPr="00C71788" w:rsidRDefault="00D44B5D" w:rsidP="00956C51">
            <w:pPr>
              <w:pStyle w:val="Default"/>
              <w:numPr>
                <w:ilvl w:val="0"/>
                <w:numId w:val="44"/>
              </w:numPr>
              <w:rPr>
                <w:color w:val="auto"/>
                <w:sz w:val="22"/>
                <w:szCs w:val="22"/>
                <w:lang w:val="en-US"/>
              </w:rPr>
            </w:pPr>
            <w:r w:rsidRPr="00C71788">
              <w:rPr>
                <w:color w:val="auto"/>
                <w:sz w:val="22"/>
                <w:szCs w:val="22"/>
                <w:lang w:val="en-US"/>
              </w:rPr>
              <w:t xml:space="preserve">Collapse of key water points and boreholes across Salal and </w:t>
            </w:r>
            <w:proofErr w:type="spellStart"/>
            <w:r w:rsidRPr="00C71788">
              <w:rPr>
                <w:color w:val="auto"/>
                <w:sz w:val="22"/>
                <w:szCs w:val="22"/>
                <w:lang w:val="en-US"/>
              </w:rPr>
              <w:t>Sanaag</w:t>
            </w:r>
            <w:proofErr w:type="spellEnd"/>
            <w:r w:rsidRPr="00C71788">
              <w:rPr>
                <w:color w:val="auto"/>
                <w:sz w:val="22"/>
                <w:szCs w:val="22"/>
                <w:lang w:val="en-US"/>
              </w:rPr>
              <w:t xml:space="preserve"> in late June through July, with local authorities reporting water trucking demand exceeding existing supply capacity.</w:t>
            </w:r>
          </w:p>
          <w:p w14:paraId="4DB2A83A" w14:textId="77777777" w:rsidR="00D44B5D" w:rsidRPr="00C71788" w:rsidRDefault="00D44B5D" w:rsidP="00956C51">
            <w:pPr>
              <w:pStyle w:val="Default"/>
              <w:numPr>
                <w:ilvl w:val="0"/>
                <w:numId w:val="44"/>
              </w:numPr>
              <w:rPr>
                <w:color w:val="auto"/>
                <w:sz w:val="22"/>
                <w:szCs w:val="22"/>
                <w:lang w:val="en-US"/>
              </w:rPr>
            </w:pPr>
            <w:r w:rsidRPr="00C71788">
              <w:rPr>
                <w:color w:val="auto"/>
                <w:sz w:val="22"/>
                <w:szCs w:val="22"/>
                <w:lang w:val="en-US"/>
              </w:rPr>
              <w:t xml:space="preserve">Internal displacement from drought-affected villages to urban centers like </w:t>
            </w:r>
            <w:proofErr w:type="spellStart"/>
            <w:r w:rsidRPr="00C71788">
              <w:rPr>
                <w:color w:val="auto"/>
                <w:sz w:val="22"/>
                <w:szCs w:val="22"/>
                <w:lang w:val="en-US"/>
              </w:rPr>
              <w:t>Borama</w:t>
            </w:r>
            <w:proofErr w:type="spellEnd"/>
            <w:r w:rsidRPr="00C71788">
              <w:rPr>
                <w:color w:val="auto"/>
                <w:sz w:val="22"/>
                <w:szCs w:val="22"/>
                <w:lang w:val="en-US"/>
              </w:rPr>
              <w:t xml:space="preserve"> and Berbera spiked by an estimated 15–20% between 15–30 July, as reported by community leaders.</w:t>
            </w:r>
          </w:p>
          <w:p w14:paraId="59ECA26B" w14:textId="77777777" w:rsidR="00D44B5D" w:rsidRPr="00C71788" w:rsidRDefault="00D44B5D" w:rsidP="00956C51">
            <w:pPr>
              <w:pStyle w:val="Default"/>
              <w:numPr>
                <w:ilvl w:val="0"/>
                <w:numId w:val="44"/>
              </w:numPr>
              <w:rPr>
                <w:color w:val="auto"/>
                <w:sz w:val="22"/>
                <w:szCs w:val="22"/>
                <w:lang w:val="en-US"/>
              </w:rPr>
            </w:pPr>
            <w:r w:rsidRPr="00C71788">
              <w:rPr>
                <w:color w:val="auto"/>
                <w:sz w:val="22"/>
                <w:szCs w:val="22"/>
                <w:lang w:val="en-US"/>
              </w:rPr>
              <w:t>The formation of a National Drought Emergency Committee and televised government appeal signal a coordinated national-level response, which had not previously been the case.</w:t>
            </w:r>
          </w:p>
          <w:p w14:paraId="1C14BEAE" w14:textId="02933D91" w:rsidR="00AB755B" w:rsidRPr="00C71788" w:rsidRDefault="00D44B5D" w:rsidP="00956C51">
            <w:pPr>
              <w:pStyle w:val="Default"/>
              <w:numPr>
                <w:ilvl w:val="0"/>
                <w:numId w:val="44"/>
              </w:numPr>
              <w:rPr>
                <w:color w:val="auto"/>
                <w:sz w:val="22"/>
                <w:szCs w:val="22"/>
                <w:lang w:val="en-US"/>
              </w:rPr>
            </w:pPr>
            <w:r w:rsidRPr="00C71788">
              <w:rPr>
                <w:color w:val="auto"/>
                <w:sz w:val="22"/>
                <w:szCs w:val="22"/>
                <w:lang w:val="en-US"/>
              </w:rPr>
              <w:t>Local fundraising appeals (e.g. ministers donating one month’s salary) began around 31 July, showing the crisis has crossed into the public emergency space.</w:t>
            </w:r>
            <w:r w:rsidR="00AB755B" w:rsidRPr="00C71788">
              <w:rPr>
                <w:color w:val="auto"/>
                <w:sz w:val="22"/>
                <w:szCs w:val="22"/>
                <w:lang w:val="en-US"/>
              </w:rPr>
              <w:br/>
            </w:r>
            <w:r w:rsidR="00AB755B" w:rsidRPr="00C71788">
              <w:rPr>
                <w:color w:val="auto"/>
                <w:sz w:val="22"/>
                <w:szCs w:val="22"/>
                <w:lang w:val="en-US"/>
              </w:rPr>
              <w:br/>
              <w:t>Previous</w:t>
            </w:r>
            <w:r w:rsidR="00956C51">
              <w:rPr>
                <w:color w:val="auto"/>
                <w:sz w:val="22"/>
                <w:szCs w:val="22"/>
                <w:lang w:val="en-US"/>
              </w:rPr>
              <w:t>l</w:t>
            </w:r>
            <w:r w:rsidR="00AB755B" w:rsidRPr="00C71788">
              <w:rPr>
                <w:color w:val="auto"/>
                <w:sz w:val="22"/>
                <w:szCs w:val="22"/>
                <w:lang w:val="en-US"/>
              </w:rPr>
              <w:t>y a slow-onset drought, the crisis has now tipped into an emergency requiring immediate humanitarian intervention.</w:t>
            </w:r>
          </w:p>
          <w:p w14:paraId="3810BB0C" w14:textId="77777777" w:rsidR="0006481C" w:rsidRPr="00AB755B" w:rsidRDefault="0006481C" w:rsidP="0006481C">
            <w:pPr>
              <w:pStyle w:val="Default"/>
              <w:rPr>
                <w:sz w:val="22"/>
                <w:szCs w:val="22"/>
                <w:lang w:val="en-US"/>
              </w:rPr>
            </w:pPr>
          </w:p>
          <w:p w14:paraId="74E49FAF" w14:textId="77777777" w:rsidR="0006481C" w:rsidRPr="00B24282" w:rsidRDefault="0006481C" w:rsidP="0006481C">
            <w:pPr>
              <w:pStyle w:val="Default"/>
              <w:rPr>
                <w:sz w:val="22"/>
                <w:szCs w:val="22"/>
                <w:lang w:val="en-GB"/>
              </w:rPr>
            </w:pPr>
            <w:r w:rsidRPr="00B24282">
              <w:rPr>
                <w:sz w:val="22"/>
                <w:szCs w:val="22"/>
                <w:lang w:val="en-GB"/>
              </w:rPr>
              <w:t xml:space="preserve">c.3.2. </w:t>
            </w:r>
            <w:r w:rsidRPr="00B24282">
              <w:rPr>
                <w:sz w:val="22"/>
                <w:szCs w:val="22"/>
                <w:lang w:val="en-US"/>
              </w:rPr>
              <w:t xml:space="preserve">How </w:t>
            </w:r>
            <w:proofErr w:type="gramStart"/>
            <w:r w:rsidRPr="00B24282">
              <w:rPr>
                <w:sz w:val="22"/>
                <w:szCs w:val="22"/>
                <w:lang w:val="en-US"/>
              </w:rPr>
              <w:t>could  DERF</w:t>
            </w:r>
            <w:proofErr w:type="gramEnd"/>
            <w:r w:rsidRPr="00B24282">
              <w:rPr>
                <w:sz w:val="22"/>
                <w:szCs w:val="22"/>
                <w:lang w:val="en-US"/>
              </w:rPr>
              <w:t xml:space="preserve"> grant</w:t>
            </w:r>
            <w:r w:rsidR="009355CB" w:rsidRPr="00B24282">
              <w:rPr>
                <w:sz w:val="22"/>
                <w:szCs w:val="22"/>
                <w:lang w:val="en-US"/>
              </w:rPr>
              <w:t>s</w:t>
            </w:r>
            <w:r w:rsidRPr="00B24282">
              <w:rPr>
                <w:sz w:val="22"/>
                <w:szCs w:val="22"/>
                <w:lang w:val="en-US"/>
              </w:rPr>
              <w:t xml:space="preserve"> make a difference for the crisis affected population?</w:t>
            </w:r>
            <w:r w:rsidRPr="00B24282">
              <w:rPr>
                <w:sz w:val="22"/>
                <w:szCs w:val="22"/>
                <w:lang w:val="en-GB"/>
              </w:rPr>
              <w:t xml:space="preserve"> </w:t>
            </w:r>
            <w:r w:rsidRPr="00B24282">
              <w:rPr>
                <w:i/>
                <w:sz w:val="22"/>
                <w:szCs w:val="22"/>
                <w:lang w:val="en-GB"/>
              </w:rPr>
              <w:t>Please consider the following points:</w:t>
            </w:r>
          </w:p>
          <w:p w14:paraId="01CF0519" w14:textId="77777777" w:rsidR="0006481C" w:rsidRPr="00B24282" w:rsidRDefault="0006481C" w:rsidP="0006481C">
            <w:pPr>
              <w:pStyle w:val="Default"/>
              <w:numPr>
                <w:ilvl w:val="0"/>
                <w:numId w:val="32"/>
              </w:numPr>
              <w:rPr>
                <w:i/>
                <w:sz w:val="22"/>
                <w:szCs w:val="22"/>
                <w:lang w:val="en-GB"/>
              </w:rPr>
            </w:pPr>
            <w:r w:rsidRPr="00B24282">
              <w:rPr>
                <w:i/>
                <w:sz w:val="22"/>
                <w:szCs w:val="22"/>
                <w:lang w:val="en-GB"/>
              </w:rPr>
              <w:t>Rapid disbursement</w:t>
            </w:r>
          </w:p>
          <w:p w14:paraId="7E0341C2" w14:textId="706D7A1A" w:rsidR="0006481C" w:rsidRPr="00B24282" w:rsidRDefault="0006481C" w:rsidP="0006481C">
            <w:pPr>
              <w:pStyle w:val="Default"/>
              <w:numPr>
                <w:ilvl w:val="0"/>
                <w:numId w:val="32"/>
              </w:numPr>
              <w:rPr>
                <w:i/>
                <w:sz w:val="22"/>
                <w:szCs w:val="22"/>
                <w:lang w:val="en-GB"/>
              </w:rPr>
            </w:pPr>
            <w:r w:rsidRPr="00B24282">
              <w:rPr>
                <w:i/>
                <w:sz w:val="22"/>
                <w:szCs w:val="22"/>
                <w:lang w:val="en-GB"/>
              </w:rPr>
              <w:t>Short intervention (0-9 month</w:t>
            </w:r>
            <w:r w:rsidR="000C7E1A">
              <w:rPr>
                <w:i/>
                <w:sz w:val="22"/>
                <w:szCs w:val="22"/>
                <w:lang w:val="en-GB"/>
              </w:rPr>
              <w:t>s</w:t>
            </w:r>
            <w:r w:rsidRPr="00B24282">
              <w:rPr>
                <w:i/>
                <w:sz w:val="22"/>
                <w:szCs w:val="22"/>
                <w:lang w:val="en-GB"/>
              </w:rPr>
              <w:t>)</w:t>
            </w:r>
          </w:p>
          <w:p w14:paraId="5DFE99BA" w14:textId="19F54338" w:rsidR="009355CB" w:rsidRPr="00B24282" w:rsidRDefault="009355CB" w:rsidP="009355CB">
            <w:pPr>
              <w:pStyle w:val="Default"/>
              <w:numPr>
                <w:ilvl w:val="0"/>
                <w:numId w:val="32"/>
              </w:numPr>
              <w:rPr>
                <w:i/>
                <w:sz w:val="22"/>
                <w:szCs w:val="22"/>
                <w:lang w:val="en-GB"/>
              </w:rPr>
            </w:pPr>
            <w:r w:rsidRPr="00B24282">
              <w:rPr>
                <w:i/>
                <w:sz w:val="22"/>
                <w:szCs w:val="22"/>
                <w:lang w:val="en-GB"/>
              </w:rPr>
              <w:t>Meeting needs of hard</w:t>
            </w:r>
            <w:r w:rsidR="000C7E1A">
              <w:rPr>
                <w:i/>
                <w:sz w:val="22"/>
                <w:szCs w:val="22"/>
                <w:lang w:val="en-GB"/>
              </w:rPr>
              <w:t>-</w:t>
            </w:r>
            <w:r w:rsidRPr="00B24282">
              <w:rPr>
                <w:i/>
                <w:sz w:val="22"/>
                <w:szCs w:val="22"/>
                <w:lang w:val="en-GB"/>
              </w:rPr>
              <w:t>to</w:t>
            </w:r>
            <w:r w:rsidR="000C7E1A">
              <w:rPr>
                <w:i/>
                <w:sz w:val="22"/>
                <w:szCs w:val="22"/>
                <w:lang w:val="en-GB"/>
              </w:rPr>
              <w:t>-</w:t>
            </w:r>
            <w:r w:rsidRPr="00B24282">
              <w:rPr>
                <w:i/>
                <w:sz w:val="22"/>
                <w:szCs w:val="22"/>
                <w:lang w:val="en-GB"/>
              </w:rPr>
              <w:t>reach populations not catered for by other donors</w:t>
            </w:r>
          </w:p>
          <w:p w14:paraId="0B5C54DB" w14:textId="77777777" w:rsidR="009355CB" w:rsidRDefault="009355CB" w:rsidP="003C021F">
            <w:pPr>
              <w:pStyle w:val="Default"/>
              <w:ind w:left="720"/>
              <w:rPr>
                <w:i/>
                <w:sz w:val="22"/>
                <w:szCs w:val="22"/>
                <w:lang w:val="en-GB"/>
              </w:rPr>
            </w:pPr>
          </w:p>
          <w:p w14:paraId="5ECE086F" w14:textId="7AB3F539" w:rsidR="003C021F" w:rsidRPr="00C71788" w:rsidRDefault="003C021F" w:rsidP="003C021F">
            <w:pPr>
              <w:pStyle w:val="Default"/>
              <w:rPr>
                <w:iCs/>
                <w:color w:val="auto"/>
                <w:sz w:val="22"/>
                <w:szCs w:val="22"/>
                <w:lang w:val="en-US"/>
              </w:rPr>
            </w:pPr>
            <w:r w:rsidRPr="00C71788">
              <w:rPr>
                <w:iCs/>
                <w:color w:val="auto"/>
                <w:sz w:val="22"/>
                <w:szCs w:val="22"/>
                <w:lang w:val="en-US"/>
              </w:rPr>
              <w:t>DERF funding would:</w:t>
            </w:r>
            <w:r w:rsidRPr="00C71788">
              <w:rPr>
                <w:iCs/>
                <w:color w:val="auto"/>
                <w:sz w:val="22"/>
                <w:szCs w:val="22"/>
                <w:lang w:val="en-US"/>
              </w:rPr>
              <w:br/>
              <w:t>- Enable rapid deployment of emergency relief within days of approval</w:t>
            </w:r>
            <w:r w:rsidRPr="00C71788">
              <w:rPr>
                <w:iCs/>
                <w:color w:val="auto"/>
                <w:sz w:val="22"/>
                <w:szCs w:val="22"/>
                <w:lang w:val="en-US"/>
              </w:rPr>
              <w:br/>
              <w:t>- Target hard-to-reach pastoralist populations not yet reached by UN or larger donors</w:t>
            </w:r>
            <w:r w:rsidRPr="00C71788">
              <w:rPr>
                <w:iCs/>
                <w:color w:val="auto"/>
                <w:sz w:val="22"/>
                <w:szCs w:val="22"/>
                <w:lang w:val="en-US"/>
              </w:rPr>
              <w:br/>
              <w:t>- Support a short-term intervention (3–9 months) that prevents total livelihood collapse</w:t>
            </w:r>
            <w:r w:rsidRPr="00C71788">
              <w:rPr>
                <w:iCs/>
                <w:color w:val="auto"/>
                <w:sz w:val="22"/>
                <w:szCs w:val="22"/>
                <w:lang w:val="en-US"/>
              </w:rPr>
              <w:br/>
              <w:t>- Bridge the funding and response gap until larger-scale humanitarian operations mobilize</w:t>
            </w:r>
            <w:r w:rsidRPr="00C71788">
              <w:rPr>
                <w:iCs/>
                <w:color w:val="auto"/>
                <w:sz w:val="22"/>
                <w:szCs w:val="22"/>
                <w:lang w:val="en-US"/>
              </w:rPr>
              <w:br/>
              <w:t>- Help local partners deliver lifesaving support through existing field presence and networks</w:t>
            </w:r>
          </w:p>
          <w:p w14:paraId="4658B352" w14:textId="77777777" w:rsidR="003C021F" w:rsidRPr="003C021F" w:rsidRDefault="003C021F" w:rsidP="003C021F">
            <w:pPr>
              <w:pStyle w:val="Default"/>
              <w:rPr>
                <w:i/>
                <w:sz w:val="22"/>
                <w:szCs w:val="22"/>
                <w:lang w:val="en-US"/>
              </w:rPr>
            </w:pPr>
          </w:p>
          <w:p w14:paraId="703018B1" w14:textId="77777777" w:rsidR="0006481C" w:rsidRDefault="0006481C" w:rsidP="0006481C">
            <w:pPr>
              <w:pStyle w:val="Default"/>
              <w:rPr>
                <w:sz w:val="22"/>
                <w:szCs w:val="22"/>
                <w:lang w:val="en-GB"/>
              </w:rPr>
            </w:pPr>
            <w:r w:rsidRPr="00B24282">
              <w:rPr>
                <w:sz w:val="22"/>
                <w:szCs w:val="22"/>
                <w:lang w:val="en-GB"/>
              </w:rPr>
              <w:t xml:space="preserve">c.4 Are you already responding to this emergency? In which locations/sectors? For which target group? </w:t>
            </w:r>
            <w:r w:rsidR="00B53E7F" w:rsidRPr="00B24282">
              <w:rPr>
                <w:sz w:val="22"/>
                <w:szCs w:val="22"/>
                <w:lang w:val="en-GB"/>
              </w:rPr>
              <w:t xml:space="preserve">Through which forms of local presence? </w:t>
            </w:r>
            <w:r w:rsidRPr="00B24282">
              <w:rPr>
                <w:sz w:val="22"/>
                <w:szCs w:val="22"/>
                <w:lang w:val="en-GB"/>
              </w:rPr>
              <w:t xml:space="preserve">What is the outcome of your latest assessment and what have you done since then? </w:t>
            </w:r>
          </w:p>
          <w:p w14:paraId="70B54D99" w14:textId="77777777" w:rsidR="009F69CB" w:rsidRDefault="009F69CB" w:rsidP="0006481C">
            <w:pPr>
              <w:pStyle w:val="Default"/>
              <w:rPr>
                <w:i/>
                <w:sz w:val="22"/>
                <w:szCs w:val="22"/>
                <w:lang w:val="en-GB"/>
              </w:rPr>
            </w:pPr>
          </w:p>
          <w:p w14:paraId="61758A6B" w14:textId="0713363A" w:rsidR="009F69CB" w:rsidRPr="00C71788" w:rsidRDefault="009F69CB" w:rsidP="009F69CB">
            <w:pPr>
              <w:pStyle w:val="Default"/>
              <w:rPr>
                <w:iCs/>
                <w:color w:val="auto"/>
                <w:sz w:val="22"/>
                <w:szCs w:val="22"/>
                <w:lang w:val="en-US"/>
              </w:rPr>
            </w:pPr>
            <w:r w:rsidRPr="00C71788">
              <w:rPr>
                <w:iCs/>
                <w:color w:val="auto"/>
                <w:sz w:val="22"/>
                <w:szCs w:val="22"/>
                <w:lang w:val="en-US"/>
              </w:rPr>
              <w:lastRenderedPageBreak/>
              <w:t xml:space="preserve">Yes, </w:t>
            </w:r>
            <w:r w:rsidR="00350697" w:rsidRPr="00C71788">
              <w:rPr>
                <w:iCs/>
                <w:color w:val="auto"/>
                <w:sz w:val="22"/>
                <w:szCs w:val="22"/>
                <w:lang w:val="en-US"/>
              </w:rPr>
              <w:t>IAS DK part</w:t>
            </w:r>
            <w:r w:rsidR="00C71788">
              <w:rPr>
                <w:iCs/>
                <w:color w:val="auto"/>
                <w:sz w:val="22"/>
                <w:szCs w:val="22"/>
                <w:lang w:val="en-US"/>
              </w:rPr>
              <w:t>n</w:t>
            </w:r>
            <w:r w:rsidR="00350697" w:rsidRPr="00C71788">
              <w:rPr>
                <w:iCs/>
                <w:color w:val="auto"/>
                <w:sz w:val="22"/>
                <w:szCs w:val="22"/>
                <w:lang w:val="en-US"/>
              </w:rPr>
              <w:t>ers</w:t>
            </w:r>
            <w:r w:rsidR="00C71788">
              <w:rPr>
                <w:iCs/>
                <w:color w:val="auto"/>
                <w:sz w:val="22"/>
                <w:szCs w:val="22"/>
                <w:lang w:val="en-US"/>
              </w:rPr>
              <w:t>, LMI Somali</w:t>
            </w:r>
            <w:r w:rsidR="00956C51">
              <w:rPr>
                <w:iCs/>
                <w:color w:val="auto"/>
                <w:sz w:val="22"/>
                <w:szCs w:val="22"/>
                <w:lang w:val="en-US"/>
              </w:rPr>
              <w:t>a,</w:t>
            </w:r>
            <w:r w:rsidRPr="00C71788">
              <w:rPr>
                <w:iCs/>
                <w:color w:val="auto"/>
                <w:sz w:val="22"/>
                <w:szCs w:val="22"/>
                <w:lang w:val="en-US"/>
              </w:rPr>
              <w:t xml:space="preserve"> </w:t>
            </w:r>
            <w:proofErr w:type="spellStart"/>
            <w:r w:rsidR="00B73B07" w:rsidRPr="00C71788">
              <w:rPr>
                <w:iCs/>
                <w:color w:val="auto"/>
                <w:sz w:val="22"/>
                <w:szCs w:val="22"/>
                <w:lang w:val="en-US"/>
              </w:rPr>
              <w:t>Taakulo</w:t>
            </w:r>
            <w:proofErr w:type="spellEnd"/>
            <w:r w:rsidR="00350697" w:rsidRPr="00C71788">
              <w:rPr>
                <w:iCs/>
                <w:color w:val="auto"/>
                <w:sz w:val="22"/>
                <w:szCs w:val="22"/>
                <w:lang w:val="en-US"/>
              </w:rPr>
              <w:t xml:space="preserve"> and </w:t>
            </w:r>
            <w:r w:rsidR="00B73B07" w:rsidRPr="00C71788">
              <w:rPr>
                <w:iCs/>
                <w:color w:val="auto"/>
                <w:sz w:val="22"/>
                <w:szCs w:val="22"/>
                <w:lang w:val="en-US"/>
              </w:rPr>
              <w:t>Warsan</w:t>
            </w:r>
            <w:r w:rsidR="00350697" w:rsidRPr="00C71788">
              <w:rPr>
                <w:iCs/>
                <w:color w:val="auto"/>
                <w:sz w:val="22"/>
                <w:szCs w:val="22"/>
                <w:lang w:val="en-US"/>
              </w:rPr>
              <w:t xml:space="preserve"> </w:t>
            </w:r>
            <w:r w:rsidR="00C71788">
              <w:rPr>
                <w:iCs/>
                <w:color w:val="auto"/>
                <w:sz w:val="22"/>
                <w:szCs w:val="22"/>
                <w:lang w:val="en-US"/>
              </w:rPr>
              <w:t xml:space="preserve">Relief </w:t>
            </w:r>
            <w:proofErr w:type="spellStart"/>
            <w:r w:rsidR="00C71788">
              <w:rPr>
                <w:iCs/>
                <w:color w:val="auto"/>
                <w:sz w:val="22"/>
                <w:szCs w:val="22"/>
                <w:lang w:val="en-US"/>
              </w:rPr>
              <w:t>Organisation</w:t>
            </w:r>
            <w:proofErr w:type="spellEnd"/>
            <w:r w:rsidR="00C71788">
              <w:rPr>
                <w:iCs/>
                <w:color w:val="auto"/>
                <w:sz w:val="22"/>
                <w:szCs w:val="22"/>
                <w:lang w:val="en-US"/>
              </w:rPr>
              <w:t xml:space="preserve"> </w:t>
            </w:r>
            <w:r w:rsidR="00350697" w:rsidRPr="00C71788">
              <w:rPr>
                <w:iCs/>
                <w:color w:val="auto"/>
                <w:sz w:val="22"/>
                <w:szCs w:val="22"/>
                <w:lang w:val="en-US"/>
              </w:rPr>
              <w:t>are present in</w:t>
            </w:r>
            <w:r w:rsidR="00B73B07" w:rsidRPr="00C71788">
              <w:rPr>
                <w:iCs/>
                <w:color w:val="auto"/>
                <w:sz w:val="22"/>
                <w:szCs w:val="22"/>
                <w:lang w:val="en-US"/>
              </w:rPr>
              <w:t xml:space="preserve"> </w:t>
            </w:r>
            <w:proofErr w:type="spellStart"/>
            <w:r w:rsidRPr="00C71788">
              <w:rPr>
                <w:iCs/>
                <w:color w:val="auto"/>
                <w:sz w:val="22"/>
                <w:szCs w:val="22"/>
                <w:lang w:val="en-US"/>
              </w:rPr>
              <w:t>Awdal</w:t>
            </w:r>
            <w:proofErr w:type="spellEnd"/>
            <w:r w:rsidRPr="00C71788">
              <w:rPr>
                <w:iCs/>
                <w:color w:val="auto"/>
                <w:sz w:val="22"/>
                <w:szCs w:val="22"/>
                <w:lang w:val="en-US"/>
              </w:rPr>
              <w:t xml:space="preserve"> and Saahil, working through a local partner network. </w:t>
            </w:r>
            <w:r w:rsidR="00956C51">
              <w:rPr>
                <w:iCs/>
                <w:color w:val="auto"/>
                <w:sz w:val="22"/>
                <w:szCs w:val="22"/>
                <w:lang w:val="en-US"/>
              </w:rPr>
              <w:t>Their</w:t>
            </w:r>
            <w:r w:rsidRPr="00C71788">
              <w:rPr>
                <w:iCs/>
                <w:color w:val="auto"/>
                <w:sz w:val="22"/>
                <w:szCs w:val="22"/>
                <w:lang w:val="en-US"/>
              </w:rPr>
              <w:t xml:space="preserve"> ongoing work focuses on resilience, WASH, nutrition, </w:t>
            </w:r>
            <w:r w:rsidR="00313E4E" w:rsidRPr="00C71788">
              <w:rPr>
                <w:iCs/>
                <w:color w:val="auto"/>
                <w:sz w:val="22"/>
                <w:szCs w:val="22"/>
                <w:lang w:val="en-US"/>
              </w:rPr>
              <w:t xml:space="preserve">education </w:t>
            </w:r>
            <w:r w:rsidRPr="00C71788">
              <w:rPr>
                <w:iCs/>
                <w:color w:val="auto"/>
                <w:sz w:val="22"/>
                <w:szCs w:val="22"/>
                <w:lang w:val="en-US"/>
              </w:rPr>
              <w:t>and livelihoods.</w:t>
            </w:r>
            <w:r w:rsidRPr="00C71788">
              <w:rPr>
                <w:iCs/>
                <w:color w:val="auto"/>
                <w:sz w:val="22"/>
                <w:szCs w:val="22"/>
                <w:lang w:val="en-US"/>
              </w:rPr>
              <w:br/>
            </w:r>
            <w:r w:rsidRPr="00C71788">
              <w:rPr>
                <w:iCs/>
                <w:color w:val="auto"/>
                <w:sz w:val="22"/>
                <w:szCs w:val="22"/>
                <w:lang w:val="en-US"/>
              </w:rPr>
              <w:br/>
            </w:r>
            <w:r w:rsidR="00313E4E" w:rsidRPr="00C71788">
              <w:rPr>
                <w:iCs/>
                <w:color w:val="auto"/>
                <w:sz w:val="22"/>
                <w:szCs w:val="22"/>
                <w:lang w:val="en-US"/>
              </w:rPr>
              <w:t>The</w:t>
            </w:r>
            <w:r w:rsidRPr="00C71788">
              <w:rPr>
                <w:iCs/>
                <w:color w:val="auto"/>
                <w:sz w:val="22"/>
                <w:szCs w:val="22"/>
                <w:lang w:val="en-US"/>
              </w:rPr>
              <w:t xml:space="preserve"> latest field reports (July 2025) from </w:t>
            </w:r>
            <w:proofErr w:type="spellStart"/>
            <w:r w:rsidRPr="00C71788">
              <w:rPr>
                <w:iCs/>
                <w:color w:val="auto"/>
                <w:sz w:val="22"/>
                <w:szCs w:val="22"/>
                <w:lang w:val="en-US"/>
              </w:rPr>
              <w:t>Awdal</w:t>
            </w:r>
            <w:proofErr w:type="spellEnd"/>
            <w:r w:rsidRPr="00C71788">
              <w:rPr>
                <w:iCs/>
                <w:color w:val="auto"/>
                <w:sz w:val="22"/>
                <w:szCs w:val="22"/>
                <w:lang w:val="en-US"/>
              </w:rPr>
              <w:t xml:space="preserve"> confirm:</w:t>
            </w:r>
            <w:r w:rsidRPr="00C71788">
              <w:rPr>
                <w:iCs/>
                <w:color w:val="auto"/>
                <w:sz w:val="22"/>
                <w:szCs w:val="22"/>
                <w:lang w:val="en-US"/>
              </w:rPr>
              <w:br/>
              <w:t>- Increasing dehydration and malnutrition</w:t>
            </w:r>
            <w:r w:rsidRPr="00C71788">
              <w:rPr>
                <w:iCs/>
                <w:color w:val="auto"/>
                <w:sz w:val="22"/>
                <w:szCs w:val="22"/>
                <w:lang w:val="en-US"/>
              </w:rPr>
              <w:br/>
              <w:t>- Communities requesting urgent water, food, and cash support</w:t>
            </w:r>
            <w:r w:rsidRPr="00C71788">
              <w:rPr>
                <w:iCs/>
                <w:color w:val="auto"/>
                <w:sz w:val="22"/>
                <w:szCs w:val="22"/>
                <w:lang w:val="en-US"/>
              </w:rPr>
              <w:br/>
              <w:t>- Mobile outreach shows 70% of surveyed households have lost livestock</w:t>
            </w:r>
            <w:r w:rsidRPr="00C71788">
              <w:rPr>
                <w:iCs/>
                <w:color w:val="auto"/>
                <w:sz w:val="22"/>
                <w:szCs w:val="22"/>
                <w:lang w:val="en-US"/>
              </w:rPr>
              <w:br/>
            </w:r>
            <w:r w:rsidRPr="00C71788">
              <w:rPr>
                <w:iCs/>
                <w:color w:val="auto"/>
                <w:sz w:val="22"/>
                <w:szCs w:val="22"/>
                <w:lang w:val="en-US"/>
              </w:rPr>
              <w:br/>
              <w:t>In response, we are:</w:t>
            </w:r>
            <w:r w:rsidRPr="00C71788">
              <w:rPr>
                <w:iCs/>
                <w:color w:val="auto"/>
                <w:sz w:val="22"/>
                <w:szCs w:val="22"/>
                <w:lang w:val="en-US"/>
              </w:rPr>
              <w:br/>
              <w:t>- Conducting rapid needs assessments</w:t>
            </w:r>
            <w:r w:rsidRPr="00C71788">
              <w:rPr>
                <w:iCs/>
                <w:color w:val="auto"/>
                <w:sz w:val="22"/>
                <w:szCs w:val="22"/>
                <w:lang w:val="en-US"/>
              </w:rPr>
              <w:br/>
              <w:t>- Engaging local authorities and community elders</w:t>
            </w:r>
            <w:r w:rsidRPr="00C71788">
              <w:rPr>
                <w:iCs/>
                <w:color w:val="auto"/>
                <w:sz w:val="22"/>
                <w:szCs w:val="22"/>
                <w:lang w:val="en-US"/>
              </w:rPr>
              <w:br/>
              <w:t>- Preparing to launch a DERF-supported emergency intervention</w:t>
            </w:r>
          </w:p>
          <w:p w14:paraId="17FD1A51" w14:textId="77777777" w:rsidR="009F69CB" w:rsidRPr="009F69CB" w:rsidRDefault="009F69CB" w:rsidP="0006481C">
            <w:pPr>
              <w:pStyle w:val="Default"/>
              <w:rPr>
                <w:i/>
                <w:sz w:val="22"/>
                <w:szCs w:val="22"/>
                <w:lang w:val="en-US"/>
              </w:rPr>
            </w:pPr>
          </w:p>
          <w:p w14:paraId="003034EB" w14:textId="77777777" w:rsidR="0006481C" w:rsidRPr="0044129B" w:rsidRDefault="0006481C" w:rsidP="00295B88">
            <w:pPr>
              <w:pStyle w:val="Default"/>
              <w:rPr>
                <w:rFonts w:asciiTheme="majorHAnsi" w:hAnsiTheme="majorHAnsi" w:cstheme="majorHAnsi"/>
                <w:sz w:val="22"/>
                <w:szCs w:val="22"/>
                <w:lang w:val="en-GB"/>
              </w:rPr>
            </w:pPr>
          </w:p>
        </w:tc>
      </w:tr>
    </w:tbl>
    <w:p w14:paraId="1DE7CB07" w14:textId="6B317333" w:rsidR="0006481C" w:rsidRDefault="0006481C" w:rsidP="00295B88">
      <w:pPr>
        <w:pStyle w:val="Default"/>
        <w:rPr>
          <w:rFonts w:asciiTheme="majorHAnsi" w:hAnsiTheme="majorHAnsi" w:cstheme="majorHAnsi"/>
          <w:sz w:val="22"/>
          <w:szCs w:val="22"/>
          <w:lang w:val="en-GB"/>
        </w:rPr>
      </w:pPr>
    </w:p>
    <w:p w14:paraId="631D6E20" w14:textId="77777777" w:rsidR="00103D9A" w:rsidRPr="0044129B" w:rsidRDefault="00103D9A" w:rsidP="00295B88">
      <w:pPr>
        <w:pStyle w:val="Default"/>
        <w:rPr>
          <w:rFonts w:asciiTheme="majorHAnsi" w:hAnsiTheme="majorHAnsi" w:cstheme="majorHAnsi"/>
          <w:sz w:val="22"/>
          <w:szCs w:val="22"/>
          <w:lang w:val="en-GB"/>
        </w:rPr>
      </w:pPr>
    </w:p>
    <w:sectPr w:rsidR="00103D9A" w:rsidRPr="0044129B" w:rsidSect="007F7CF6">
      <w:headerReference w:type="default" r:id="rId10"/>
      <w:footerReference w:type="default" r:id="rId11"/>
      <w:pgSz w:w="11906" w:h="16838" w:code="9"/>
      <w:pgMar w:top="1560" w:right="1134" w:bottom="1078"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40E72" w14:textId="77777777" w:rsidR="007C4C6D" w:rsidRDefault="007C4C6D" w:rsidP="003110C8">
      <w:r>
        <w:separator/>
      </w:r>
    </w:p>
  </w:endnote>
  <w:endnote w:type="continuationSeparator" w:id="0">
    <w:p w14:paraId="308C1EF0" w14:textId="77777777" w:rsidR="007C4C6D" w:rsidRDefault="007C4C6D" w:rsidP="0031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vantGarde LT CondBook">
    <w:altName w:val="Calibri"/>
    <w:panose1 w:val="020B0604020202020204"/>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9A6A" w14:textId="77777777" w:rsidR="009355CB" w:rsidRPr="001A4917" w:rsidRDefault="009355CB">
    <w:pPr>
      <w:pStyle w:val="Sidefod"/>
      <w:jc w:val="center"/>
      <w:rPr>
        <w:lang w:val="en-GB"/>
      </w:rPr>
    </w:pPr>
  </w:p>
  <w:p w14:paraId="7B768A14" w14:textId="6D383283" w:rsidR="009355CB" w:rsidRPr="001A4917" w:rsidRDefault="009355CB" w:rsidP="001A4917">
    <w:pPr>
      <w:pStyle w:val="Sidefod"/>
      <w:tabs>
        <w:tab w:val="clear" w:pos="9638"/>
        <w:tab w:val="right" w:pos="9278"/>
      </w:tabs>
      <w:ind w:right="360"/>
      <w:rPr>
        <w:rFonts w:ascii="Arial Narrow" w:hAnsi="Arial Narrow"/>
        <w:sz w:val="20"/>
        <w:lang w:val="en-GB"/>
      </w:rPr>
    </w:pPr>
    <w:r w:rsidRPr="001A4917">
      <w:rPr>
        <w:rFonts w:ascii="Arial Narrow" w:hAnsi="Arial Narrow"/>
        <w:sz w:val="20"/>
        <w:lang w:val="en-GB"/>
      </w:rPr>
      <w:t xml:space="preserve">THE </w:t>
    </w:r>
    <w:r>
      <w:rPr>
        <w:rFonts w:ascii="Arial Narrow" w:hAnsi="Arial Narrow"/>
        <w:sz w:val="20"/>
        <w:lang w:val="en-GB"/>
      </w:rPr>
      <w:t>DANISH EMERGENCY RELIEF</w:t>
    </w:r>
    <w:r w:rsidRPr="001A4917">
      <w:rPr>
        <w:rFonts w:ascii="Arial Narrow" w:hAnsi="Arial Narrow"/>
        <w:sz w:val="20"/>
        <w:lang w:val="en-GB"/>
      </w:rPr>
      <w:t xml:space="preserve"> FUND, </w:t>
    </w:r>
    <w:r>
      <w:rPr>
        <w:rFonts w:ascii="Arial Narrow" w:hAnsi="Arial Narrow"/>
        <w:sz w:val="20"/>
        <w:lang w:val="en-GB"/>
      </w:rPr>
      <w:t>Alert Note</w:t>
    </w:r>
    <w:r w:rsidRPr="001A4917">
      <w:rPr>
        <w:rFonts w:ascii="Arial Narrow" w:hAnsi="Arial Narrow"/>
        <w:sz w:val="20"/>
        <w:lang w:val="en-GB"/>
      </w:rPr>
      <w:t xml:space="preserve">, </w:t>
    </w:r>
    <w:r w:rsidR="00CF4D40">
      <w:rPr>
        <w:rFonts w:ascii="Arial Narrow" w:hAnsi="Arial Narrow"/>
        <w:sz w:val="20"/>
        <w:lang w:val="en-GB"/>
      </w:rPr>
      <w:t>2021</w:t>
    </w:r>
    <w:r w:rsidRPr="001A4917">
      <w:rPr>
        <w:lang w:val="en-GB"/>
      </w:rPr>
      <w:tab/>
    </w:r>
    <w:r w:rsidR="002F5F5A" w:rsidRPr="001A4917">
      <w:rPr>
        <w:rStyle w:val="Sidetal"/>
        <w:lang w:val="en-GB"/>
      </w:rPr>
      <w:fldChar w:fldCharType="begin"/>
    </w:r>
    <w:r w:rsidRPr="001A4917">
      <w:rPr>
        <w:rStyle w:val="Sidetal"/>
        <w:lang w:val="en-GB"/>
      </w:rPr>
      <w:instrText xml:space="preserve"> PAGE  \* Arabic </w:instrText>
    </w:r>
    <w:r w:rsidR="002F5F5A" w:rsidRPr="001A4917">
      <w:rPr>
        <w:rStyle w:val="Sidetal"/>
        <w:lang w:val="en-GB"/>
      </w:rPr>
      <w:fldChar w:fldCharType="separate"/>
    </w:r>
    <w:r w:rsidR="0097704B">
      <w:rPr>
        <w:rStyle w:val="Sidetal"/>
        <w:noProof/>
        <w:lang w:val="en-GB"/>
      </w:rPr>
      <w:t>3</w:t>
    </w:r>
    <w:r w:rsidR="002F5F5A" w:rsidRPr="001A4917">
      <w:rPr>
        <w:rStyle w:val="Sideta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CC50" w14:textId="77777777" w:rsidR="007C4C6D" w:rsidRDefault="007C4C6D" w:rsidP="003110C8">
      <w:r>
        <w:separator/>
      </w:r>
    </w:p>
  </w:footnote>
  <w:footnote w:type="continuationSeparator" w:id="0">
    <w:p w14:paraId="68178622" w14:textId="77777777" w:rsidR="007C4C6D" w:rsidRDefault="007C4C6D" w:rsidP="0031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43D1" w14:textId="77777777" w:rsidR="009355CB" w:rsidRDefault="009355CB" w:rsidP="00A31939">
    <w:pPr>
      <w:pStyle w:val="Sidehoved"/>
      <w:jc w:val="right"/>
    </w:pPr>
    <w:r>
      <w:rPr>
        <w:noProof/>
      </w:rPr>
      <w:drawing>
        <wp:inline distT="0" distB="0" distL="0" distR="0" wp14:anchorId="1ACD48F2" wp14:editId="5074198B">
          <wp:extent cx="2336800" cy="445233"/>
          <wp:effectExtent l="0" t="0" r="6350" b="0"/>
          <wp:docPr id="1" name="Picture 1" descr="C:\Users\Rasmus Sonderriis\AppData\Local\Microsoft\Windows\INetCacheContent.Word\CISU-eng-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mus Sonderriis\AppData\Local\Microsoft\Windows\INetCacheContent.Word\CISU-eng-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083" cy="453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D96B1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838819661" o:spid="_x0000_i1025" type="#_x0000_t75" style="width:37.85pt;height:41pt;visibility:visible;mso-wrap-style:square">
            <v:imagedata r:id="rId1" o:title=""/>
          </v:shape>
        </w:pict>
      </mc:Choice>
      <mc:Fallback>
        <w:drawing>
          <wp:inline distT="0" distB="0" distL="0" distR="0" wp14:anchorId="5287BD28" wp14:editId="3C708A10">
            <wp:extent cx="480695" cy="520700"/>
            <wp:effectExtent l="0" t="0" r="0" b="0"/>
            <wp:docPr id="1838819661" name="Billede 183881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83095110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695" cy="520700"/>
                    </a:xfrm>
                    <a:prstGeom prst="rect">
                      <a:avLst/>
                    </a:prstGeom>
                    <a:noFill/>
                    <a:ln>
                      <a:noFill/>
                    </a:ln>
                  </pic:spPr>
                </pic:pic>
              </a:graphicData>
            </a:graphic>
          </wp:inline>
        </w:drawing>
      </mc:Fallback>
    </mc:AlternateContent>
  </w:numPicBullet>
  <w:abstractNum w:abstractNumId="0" w15:restartNumberingAfterBreak="0">
    <w:nsid w:val="FFFFFFFB"/>
    <w:multiLevelType w:val="multilevel"/>
    <w:tmpl w:val="DB26CF9A"/>
    <w:lvl w:ilvl="0">
      <w:start w:val="1"/>
      <w:numFmt w:val="upperLetter"/>
      <w:pStyle w:val="Overskrift1"/>
      <w:lvlText w:val="%1."/>
      <w:legacy w:legacy="1" w:legacySpace="120" w:legacyIndent="432"/>
      <w:lvlJc w:val="left"/>
      <w:pPr>
        <w:ind w:left="432" w:hanging="432"/>
      </w:pPr>
    </w:lvl>
    <w:lvl w:ilvl="1">
      <w:start w:val="1"/>
      <w:numFmt w:val="decimal"/>
      <w:pStyle w:val="Overskrift2"/>
      <w:lvlText w:val="%1.%2"/>
      <w:legacy w:legacy="1" w:legacySpace="120" w:legacyIndent="576"/>
      <w:lvlJc w:val="left"/>
      <w:pPr>
        <w:ind w:left="577" w:hanging="576"/>
      </w:pPr>
    </w:lvl>
    <w:lvl w:ilvl="2">
      <w:start w:val="1"/>
      <w:numFmt w:val="decimal"/>
      <w:pStyle w:val="Overskrift3"/>
      <w:lvlText w:val="%3"/>
      <w:legacy w:legacy="1" w:legacySpace="120" w:legacyIndent="360"/>
      <w:lvlJc w:val="left"/>
    </w:lvl>
    <w:lvl w:ilvl="3">
      <w:start w:val="1"/>
      <w:numFmt w:val="decimal"/>
      <w:pStyle w:val="Overskrift4"/>
      <w:lvlText w:val=".%4"/>
      <w:legacy w:legacy="1" w:legacySpace="120" w:legacyIndent="864"/>
      <w:lvlJc w:val="left"/>
      <w:pPr>
        <w:ind w:left="865" w:hanging="864"/>
      </w:pPr>
    </w:lvl>
    <w:lvl w:ilvl="4">
      <w:start w:val="1"/>
      <w:numFmt w:val="decimal"/>
      <w:pStyle w:val="Overskrift5"/>
      <w:lvlText w:val=".%4.%5"/>
      <w:legacy w:legacy="1" w:legacySpace="120" w:legacyIndent="1008"/>
      <w:lvlJc w:val="left"/>
      <w:pPr>
        <w:ind w:left="1009" w:hanging="1008"/>
      </w:pPr>
    </w:lvl>
    <w:lvl w:ilvl="5">
      <w:start w:val="1"/>
      <w:numFmt w:val="decimal"/>
      <w:pStyle w:val="Overskrift6"/>
      <w:lvlText w:val=".%4.%5.%6"/>
      <w:legacy w:legacy="1" w:legacySpace="120" w:legacyIndent="1152"/>
      <w:lvlJc w:val="left"/>
      <w:pPr>
        <w:ind w:left="1153" w:hanging="1152"/>
      </w:pPr>
    </w:lvl>
    <w:lvl w:ilvl="6">
      <w:start w:val="1"/>
      <w:numFmt w:val="decimal"/>
      <w:pStyle w:val="Overskrift7"/>
      <w:lvlText w:val=".%4.%5.%6.%7"/>
      <w:legacy w:legacy="1" w:legacySpace="120" w:legacyIndent="1296"/>
      <w:lvlJc w:val="left"/>
      <w:pPr>
        <w:ind w:left="1297" w:hanging="1296"/>
      </w:pPr>
    </w:lvl>
    <w:lvl w:ilvl="7">
      <w:start w:val="1"/>
      <w:numFmt w:val="decimal"/>
      <w:pStyle w:val="Overskrift8"/>
      <w:lvlText w:val=".%4.%5.%6.%7.%8"/>
      <w:legacy w:legacy="1" w:legacySpace="120" w:legacyIndent="1440"/>
      <w:lvlJc w:val="left"/>
      <w:pPr>
        <w:ind w:left="1441" w:hanging="1440"/>
      </w:pPr>
    </w:lvl>
    <w:lvl w:ilvl="8">
      <w:start w:val="1"/>
      <w:numFmt w:val="decimal"/>
      <w:pStyle w:val="Overskrift9"/>
      <w:lvlText w:val=".%4.%5.%6.%7.%8.%9"/>
      <w:legacy w:legacy="1" w:legacySpace="120" w:legacyIndent="1584"/>
      <w:lvlJc w:val="left"/>
      <w:pPr>
        <w:ind w:left="1585" w:hanging="1584"/>
      </w:pPr>
    </w:lvl>
  </w:abstractNum>
  <w:abstractNum w:abstractNumId="1" w15:restartNumberingAfterBreak="0">
    <w:nsid w:val="058E54F2"/>
    <w:multiLevelType w:val="hybridMultilevel"/>
    <w:tmpl w:val="ABE884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E643B6"/>
    <w:multiLevelType w:val="multilevel"/>
    <w:tmpl w:val="8F4021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9276EF"/>
    <w:multiLevelType w:val="multilevel"/>
    <w:tmpl w:val="1AC080F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692C33"/>
    <w:multiLevelType w:val="multilevel"/>
    <w:tmpl w:val="2BC47B44"/>
    <w:lvl w:ilvl="0">
      <w:start w:val="7"/>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5" w15:restartNumberingAfterBreak="0">
    <w:nsid w:val="09CE4CC5"/>
    <w:multiLevelType w:val="hybridMultilevel"/>
    <w:tmpl w:val="F468DC1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F3179AD"/>
    <w:multiLevelType w:val="multilevel"/>
    <w:tmpl w:val="82C65318"/>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7" w15:restartNumberingAfterBreak="0">
    <w:nsid w:val="0F7F3949"/>
    <w:multiLevelType w:val="hybridMultilevel"/>
    <w:tmpl w:val="C216759A"/>
    <w:lvl w:ilvl="0" w:tplc="B60683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2A565C7"/>
    <w:multiLevelType w:val="multilevel"/>
    <w:tmpl w:val="80F6E0D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9857E0"/>
    <w:multiLevelType w:val="hybridMultilevel"/>
    <w:tmpl w:val="FF5AA9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68105DE"/>
    <w:multiLevelType w:val="hybridMultilevel"/>
    <w:tmpl w:val="5B1CC53E"/>
    <w:lvl w:ilvl="0" w:tplc="8D1253B4">
      <w:start w:val="1"/>
      <w:numFmt w:val="bullet"/>
      <w:lvlText w:val=""/>
      <w:lvlJc w:val="left"/>
      <w:pPr>
        <w:ind w:left="720" w:hanging="360"/>
      </w:pPr>
      <w:rPr>
        <w:rFonts w:ascii="Symbol" w:hAnsi="Symbol" w:hint="default"/>
        <w:lang w:val="da-DK"/>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7194293"/>
    <w:multiLevelType w:val="hybridMultilevel"/>
    <w:tmpl w:val="84C26D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DE62CE5"/>
    <w:multiLevelType w:val="hybridMultilevel"/>
    <w:tmpl w:val="13E8184C"/>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FCC0A70"/>
    <w:multiLevelType w:val="hybridMultilevel"/>
    <w:tmpl w:val="32F68944"/>
    <w:lvl w:ilvl="0" w:tplc="684A70E6">
      <w:start w:val="1"/>
      <w:numFmt w:val="bullet"/>
      <w:lvlText w:val="-"/>
      <w:lvlJc w:val="left"/>
      <w:pPr>
        <w:ind w:left="720" w:hanging="360"/>
      </w:pPr>
      <w:rPr>
        <w:rFonts w:ascii="Courier New" w:hAnsi="Courier New"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0FF0FB1"/>
    <w:multiLevelType w:val="hybridMultilevel"/>
    <w:tmpl w:val="D4346938"/>
    <w:lvl w:ilvl="0" w:tplc="04060015">
      <w:start w:val="1"/>
      <w:numFmt w:val="upperLetter"/>
      <w:lvlText w:val="%1."/>
      <w:lvlJc w:val="left"/>
      <w:pPr>
        <w:tabs>
          <w:tab w:val="num" w:pos="720"/>
        </w:tabs>
        <w:ind w:left="720" w:hanging="360"/>
      </w:pPr>
      <w:rPr>
        <w:rFonts w:hint="default"/>
        <w:b/>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213B159F"/>
    <w:multiLevelType w:val="multilevel"/>
    <w:tmpl w:val="790C6324"/>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22107A83"/>
    <w:multiLevelType w:val="hybridMultilevel"/>
    <w:tmpl w:val="696A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913972"/>
    <w:multiLevelType w:val="hybridMultilevel"/>
    <w:tmpl w:val="BFBADE68"/>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67637ED"/>
    <w:multiLevelType w:val="hybridMultilevel"/>
    <w:tmpl w:val="73BE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840AE"/>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2D5E2993"/>
    <w:multiLevelType w:val="hybridMultilevel"/>
    <w:tmpl w:val="67C2D3C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F2D0E82"/>
    <w:multiLevelType w:val="hybridMultilevel"/>
    <w:tmpl w:val="77FA19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4234E8E"/>
    <w:multiLevelType w:val="hybridMultilevel"/>
    <w:tmpl w:val="0164A19E"/>
    <w:lvl w:ilvl="0" w:tplc="535201CA">
      <w:numFmt w:val="bullet"/>
      <w:lvlText w:val="-"/>
      <w:lvlJc w:val="left"/>
      <w:pPr>
        <w:ind w:left="720" w:hanging="360"/>
      </w:pPr>
      <w:rPr>
        <w:rFonts w:ascii="Arial" w:eastAsia="Times New Roman" w:hAnsi="Arial" w:cs="Arial" w:hint="default"/>
        <w:sz w:val="3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E312C0E"/>
    <w:multiLevelType w:val="hybridMultilevel"/>
    <w:tmpl w:val="84D8C250"/>
    <w:lvl w:ilvl="0" w:tplc="41C0E400">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00C5E0A"/>
    <w:multiLevelType w:val="hybridMultilevel"/>
    <w:tmpl w:val="3A88F3F2"/>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4D36EE"/>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15:restartNumberingAfterBreak="0">
    <w:nsid w:val="471F22F7"/>
    <w:multiLevelType w:val="hybridMultilevel"/>
    <w:tmpl w:val="1AF0BE64"/>
    <w:lvl w:ilvl="0" w:tplc="752E09D0">
      <w:start w:val="1"/>
      <w:numFmt w:val="bullet"/>
      <w:lvlText w:val=""/>
      <w:lvlPicBulletId w:val="0"/>
      <w:lvlJc w:val="left"/>
      <w:pPr>
        <w:tabs>
          <w:tab w:val="num" w:pos="720"/>
        </w:tabs>
        <w:ind w:left="720" w:hanging="360"/>
      </w:pPr>
      <w:rPr>
        <w:rFonts w:ascii="Symbol" w:hAnsi="Symbol" w:hint="default"/>
      </w:rPr>
    </w:lvl>
    <w:lvl w:ilvl="1" w:tplc="BD946990" w:tentative="1">
      <w:start w:val="1"/>
      <w:numFmt w:val="bullet"/>
      <w:lvlText w:val=""/>
      <w:lvlJc w:val="left"/>
      <w:pPr>
        <w:tabs>
          <w:tab w:val="num" w:pos="1440"/>
        </w:tabs>
        <w:ind w:left="1440" w:hanging="360"/>
      </w:pPr>
      <w:rPr>
        <w:rFonts w:ascii="Symbol" w:hAnsi="Symbol" w:hint="default"/>
      </w:rPr>
    </w:lvl>
    <w:lvl w:ilvl="2" w:tplc="10A870EE" w:tentative="1">
      <w:start w:val="1"/>
      <w:numFmt w:val="bullet"/>
      <w:lvlText w:val=""/>
      <w:lvlJc w:val="left"/>
      <w:pPr>
        <w:tabs>
          <w:tab w:val="num" w:pos="2160"/>
        </w:tabs>
        <w:ind w:left="2160" w:hanging="360"/>
      </w:pPr>
      <w:rPr>
        <w:rFonts w:ascii="Symbol" w:hAnsi="Symbol" w:hint="default"/>
      </w:rPr>
    </w:lvl>
    <w:lvl w:ilvl="3" w:tplc="E5E8AD68" w:tentative="1">
      <w:start w:val="1"/>
      <w:numFmt w:val="bullet"/>
      <w:lvlText w:val=""/>
      <w:lvlJc w:val="left"/>
      <w:pPr>
        <w:tabs>
          <w:tab w:val="num" w:pos="2880"/>
        </w:tabs>
        <w:ind w:left="2880" w:hanging="360"/>
      </w:pPr>
      <w:rPr>
        <w:rFonts w:ascii="Symbol" w:hAnsi="Symbol" w:hint="default"/>
      </w:rPr>
    </w:lvl>
    <w:lvl w:ilvl="4" w:tplc="249E1438" w:tentative="1">
      <w:start w:val="1"/>
      <w:numFmt w:val="bullet"/>
      <w:lvlText w:val=""/>
      <w:lvlJc w:val="left"/>
      <w:pPr>
        <w:tabs>
          <w:tab w:val="num" w:pos="3600"/>
        </w:tabs>
        <w:ind w:left="3600" w:hanging="360"/>
      </w:pPr>
      <w:rPr>
        <w:rFonts w:ascii="Symbol" w:hAnsi="Symbol" w:hint="default"/>
      </w:rPr>
    </w:lvl>
    <w:lvl w:ilvl="5" w:tplc="0076F55E" w:tentative="1">
      <w:start w:val="1"/>
      <w:numFmt w:val="bullet"/>
      <w:lvlText w:val=""/>
      <w:lvlJc w:val="left"/>
      <w:pPr>
        <w:tabs>
          <w:tab w:val="num" w:pos="4320"/>
        </w:tabs>
        <w:ind w:left="4320" w:hanging="360"/>
      </w:pPr>
      <w:rPr>
        <w:rFonts w:ascii="Symbol" w:hAnsi="Symbol" w:hint="default"/>
      </w:rPr>
    </w:lvl>
    <w:lvl w:ilvl="6" w:tplc="C11CD350" w:tentative="1">
      <w:start w:val="1"/>
      <w:numFmt w:val="bullet"/>
      <w:lvlText w:val=""/>
      <w:lvlJc w:val="left"/>
      <w:pPr>
        <w:tabs>
          <w:tab w:val="num" w:pos="5040"/>
        </w:tabs>
        <w:ind w:left="5040" w:hanging="360"/>
      </w:pPr>
      <w:rPr>
        <w:rFonts w:ascii="Symbol" w:hAnsi="Symbol" w:hint="default"/>
      </w:rPr>
    </w:lvl>
    <w:lvl w:ilvl="7" w:tplc="45D0AA34" w:tentative="1">
      <w:start w:val="1"/>
      <w:numFmt w:val="bullet"/>
      <w:lvlText w:val=""/>
      <w:lvlJc w:val="left"/>
      <w:pPr>
        <w:tabs>
          <w:tab w:val="num" w:pos="5760"/>
        </w:tabs>
        <w:ind w:left="5760" w:hanging="360"/>
      </w:pPr>
      <w:rPr>
        <w:rFonts w:ascii="Symbol" w:hAnsi="Symbol" w:hint="default"/>
      </w:rPr>
    </w:lvl>
    <w:lvl w:ilvl="8" w:tplc="0FA0F2D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8B4788"/>
    <w:multiLevelType w:val="multilevel"/>
    <w:tmpl w:val="40D471A4"/>
    <w:lvl w:ilvl="0">
      <w:start w:val="1"/>
      <w:numFmt w:val="decimal"/>
      <w:lvlText w:val="%1."/>
      <w:lvlJc w:val="left"/>
      <w:pPr>
        <w:ind w:left="36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49951793"/>
    <w:multiLevelType w:val="hybridMultilevel"/>
    <w:tmpl w:val="F37A30D4"/>
    <w:lvl w:ilvl="0" w:tplc="AB70972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AC05A6B"/>
    <w:multiLevelType w:val="multilevel"/>
    <w:tmpl w:val="FC12E322"/>
    <w:lvl w:ilvl="0">
      <w:start w:val="1"/>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30" w15:restartNumberingAfterBreak="0">
    <w:nsid w:val="4AD51DE5"/>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55B24C1C"/>
    <w:multiLevelType w:val="multilevel"/>
    <w:tmpl w:val="AF782608"/>
    <w:lvl w:ilvl="0">
      <w:start w:val="5"/>
      <w:numFmt w:val="decimal"/>
      <w:lvlText w:val="%1."/>
      <w:lvlJc w:val="left"/>
      <w:pPr>
        <w:ind w:left="360" w:hanging="360"/>
      </w:pPr>
      <w:rPr>
        <w:rFonts w:hint="default"/>
        <w:i/>
      </w:rPr>
    </w:lvl>
    <w:lvl w:ilvl="1">
      <w:start w:val="1"/>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2" w15:restartNumberingAfterBreak="0">
    <w:nsid w:val="57B6281E"/>
    <w:multiLevelType w:val="hybridMultilevel"/>
    <w:tmpl w:val="F2486216"/>
    <w:lvl w:ilvl="0" w:tplc="60A0607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EB22ECB"/>
    <w:multiLevelType w:val="hybridMultilevel"/>
    <w:tmpl w:val="8D42B706"/>
    <w:lvl w:ilvl="0" w:tplc="F014AECC">
      <w:start w:val="10"/>
      <w:numFmt w:val="bullet"/>
      <w:lvlText w:val="-"/>
      <w:lvlJc w:val="left"/>
      <w:pPr>
        <w:tabs>
          <w:tab w:val="num" w:pos="720"/>
        </w:tabs>
        <w:ind w:left="720" w:hanging="360"/>
      </w:pPr>
      <w:rPr>
        <w:rFonts w:ascii="Arial" w:eastAsia="Times New Roman" w:hAnsi="Arial" w:cs="Arial" w:hint="default"/>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C56A95"/>
    <w:multiLevelType w:val="multilevel"/>
    <w:tmpl w:val="411A03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0AD1BCB"/>
    <w:multiLevelType w:val="hybridMultilevel"/>
    <w:tmpl w:val="B46E52B2"/>
    <w:lvl w:ilvl="0" w:tplc="3B241FFE">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64D7372"/>
    <w:multiLevelType w:val="hybridMultilevel"/>
    <w:tmpl w:val="62E67264"/>
    <w:lvl w:ilvl="0" w:tplc="DC9E409E">
      <w:start w:val="1"/>
      <w:numFmt w:val="decimal"/>
      <w:lvlText w:val="%1."/>
      <w:lvlJc w:val="left"/>
      <w:pPr>
        <w:ind w:left="360" w:hanging="360"/>
      </w:pPr>
      <w:rPr>
        <w:rFonts w:ascii="Arial" w:eastAsiaTheme="minorHAnsi" w:hAnsi="Arial" w:cs="Aria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7" w15:restartNumberingAfterBreak="0">
    <w:nsid w:val="6B753201"/>
    <w:multiLevelType w:val="multilevel"/>
    <w:tmpl w:val="F9060874"/>
    <w:lvl w:ilvl="0">
      <w:start w:val="1"/>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38" w15:restartNumberingAfterBreak="0">
    <w:nsid w:val="6B8340A4"/>
    <w:multiLevelType w:val="hybridMultilevel"/>
    <w:tmpl w:val="553AFA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11571F9"/>
    <w:multiLevelType w:val="hybridMultilevel"/>
    <w:tmpl w:val="240C4F64"/>
    <w:lvl w:ilvl="0" w:tplc="F014AECC">
      <w:start w:val="10"/>
      <w:numFmt w:val="bullet"/>
      <w:lvlText w:val="-"/>
      <w:lvlJc w:val="left"/>
      <w:pPr>
        <w:ind w:left="720" w:hanging="360"/>
      </w:pPr>
      <w:rPr>
        <w:rFonts w:ascii="Arial" w:eastAsia="Times New Roman" w:hAnsi="Arial" w:cs="Arial" w:hint="default"/>
        <w:sz w:val="22"/>
        <w:szCs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1F50654"/>
    <w:multiLevelType w:val="multilevel"/>
    <w:tmpl w:val="E4148FA4"/>
    <w:lvl w:ilvl="0">
      <w:start w:val="6"/>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41" w15:restartNumberingAfterBreak="0">
    <w:nsid w:val="75AB767B"/>
    <w:multiLevelType w:val="multilevel"/>
    <w:tmpl w:val="E6087A4A"/>
    <w:lvl w:ilvl="0">
      <w:start w:val="2"/>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440" w:hanging="1800"/>
      </w:pPr>
      <w:rPr>
        <w:rFonts w:hint="default"/>
        <w:i/>
      </w:rPr>
    </w:lvl>
  </w:abstractNum>
  <w:abstractNum w:abstractNumId="42"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F827277"/>
    <w:multiLevelType w:val="hybridMultilevel"/>
    <w:tmpl w:val="27180714"/>
    <w:lvl w:ilvl="0" w:tplc="B1FC8B0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17548587">
    <w:abstractNumId w:val="27"/>
  </w:num>
  <w:num w:numId="2" w16cid:durableId="601032806">
    <w:abstractNumId w:val="41"/>
  </w:num>
  <w:num w:numId="3" w16cid:durableId="632904628">
    <w:abstractNumId w:val="8"/>
  </w:num>
  <w:num w:numId="4" w16cid:durableId="1739133403">
    <w:abstractNumId w:val="3"/>
  </w:num>
  <w:num w:numId="5" w16cid:durableId="787547533">
    <w:abstractNumId w:val="15"/>
  </w:num>
  <w:num w:numId="6" w16cid:durableId="29381039">
    <w:abstractNumId w:val="34"/>
  </w:num>
  <w:num w:numId="7" w16cid:durableId="182403534">
    <w:abstractNumId w:val="2"/>
  </w:num>
  <w:num w:numId="8" w16cid:durableId="871921170">
    <w:abstractNumId w:val="4"/>
  </w:num>
  <w:num w:numId="9" w16cid:durableId="248272176">
    <w:abstractNumId w:val="14"/>
  </w:num>
  <w:num w:numId="10" w16cid:durableId="628246244">
    <w:abstractNumId w:val="33"/>
  </w:num>
  <w:num w:numId="11" w16cid:durableId="1908300542">
    <w:abstractNumId w:val="31"/>
  </w:num>
  <w:num w:numId="12" w16cid:durableId="603731476">
    <w:abstractNumId w:val="40"/>
  </w:num>
  <w:num w:numId="13" w16cid:durableId="154227055">
    <w:abstractNumId w:val="37"/>
  </w:num>
  <w:num w:numId="14" w16cid:durableId="305210508">
    <w:abstractNumId w:val="29"/>
  </w:num>
  <w:num w:numId="15" w16cid:durableId="1626960341">
    <w:abstractNumId w:val="11"/>
  </w:num>
  <w:num w:numId="16" w16cid:durableId="1671251693">
    <w:abstractNumId w:val="6"/>
  </w:num>
  <w:num w:numId="17" w16cid:durableId="2123185925">
    <w:abstractNumId w:val="9"/>
  </w:num>
  <w:num w:numId="18" w16cid:durableId="1665621824">
    <w:abstractNumId w:val="17"/>
  </w:num>
  <w:num w:numId="19" w16cid:durableId="1934314947">
    <w:abstractNumId w:val="38"/>
  </w:num>
  <w:num w:numId="20" w16cid:durableId="1371030204">
    <w:abstractNumId w:val="0"/>
  </w:num>
  <w:num w:numId="21" w16cid:durableId="753161371">
    <w:abstractNumId w:val="19"/>
  </w:num>
  <w:num w:numId="22" w16cid:durableId="1620530650">
    <w:abstractNumId w:val="25"/>
  </w:num>
  <w:num w:numId="23" w16cid:durableId="1531919166">
    <w:abstractNumId w:val="30"/>
  </w:num>
  <w:num w:numId="24" w16cid:durableId="1873495953">
    <w:abstractNumId w:val="26"/>
  </w:num>
  <w:num w:numId="25" w16cid:durableId="1156146463">
    <w:abstractNumId w:val="36"/>
  </w:num>
  <w:num w:numId="26" w16cid:durableId="1708723269">
    <w:abstractNumId w:val="12"/>
  </w:num>
  <w:num w:numId="27" w16cid:durableId="1676415097">
    <w:abstractNumId w:val="16"/>
  </w:num>
  <w:num w:numId="28" w16cid:durableId="1630086659">
    <w:abstractNumId w:val="18"/>
  </w:num>
  <w:num w:numId="29" w16cid:durableId="669069094">
    <w:abstractNumId w:val="22"/>
  </w:num>
  <w:num w:numId="30" w16cid:durableId="524949355">
    <w:abstractNumId w:val="28"/>
  </w:num>
  <w:num w:numId="31" w16cid:durableId="1944069881">
    <w:abstractNumId w:val="13"/>
  </w:num>
  <w:num w:numId="32" w16cid:durableId="805661755">
    <w:abstractNumId w:val="42"/>
  </w:num>
  <w:num w:numId="33" w16cid:durableId="371006767">
    <w:abstractNumId w:val="43"/>
  </w:num>
  <w:num w:numId="34" w16cid:durableId="1803033233">
    <w:abstractNumId w:val="24"/>
  </w:num>
  <w:num w:numId="35" w16cid:durableId="1761295284">
    <w:abstractNumId w:val="1"/>
  </w:num>
  <w:num w:numId="36" w16cid:durableId="162938177">
    <w:abstractNumId w:val="21"/>
  </w:num>
  <w:num w:numId="37" w16cid:durableId="1982691824">
    <w:abstractNumId w:val="10"/>
  </w:num>
  <w:num w:numId="38" w16cid:durableId="1623614606">
    <w:abstractNumId w:val="23"/>
  </w:num>
  <w:num w:numId="39" w16cid:durableId="1340110972">
    <w:abstractNumId w:val="35"/>
  </w:num>
  <w:num w:numId="40" w16cid:durableId="797138475">
    <w:abstractNumId w:val="32"/>
  </w:num>
  <w:num w:numId="41" w16cid:durableId="1005520087">
    <w:abstractNumId w:val="7"/>
  </w:num>
  <w:num w:numId="42" w16cid:durableId="924340774">
    <w:abstractNumId w:val="20"/>
  </w:num>
  <w:num w:numId="43" w16cid:durableId="1470317720">
    <w:abstractNumId w:val="5"/>
  </w:num>
  <w:num w:numId="44" w16cid:durableId="594636386">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EA"/>
    <w:rsid w:val="000003C6"/>
    <w:rsid w:val="0000094E"/>
    <w:rsid w:val="00010FD3"/>
    <w:rsid w:val="000118B3"/>
    <w:rsid w:val="00017134"/>
    <w:rsid w:val="00017309"/>
    <w:rsid w:val="00031ADF"/>
    <w:rsid w:val="00036D79"/>
    <w:rsid w:val="00037254"/>
    <w:rsid w:val="00040DF6"/>
    <w:rsid w:val="00045FB5"/>
    <w:rsid w:val="00046136"/>
    <w:rsid w:val="000470AD"/>
    <w:rsid w:val="00060CC9"/>
    <w:rsid w:val="00061AA2"/>
    <w:rsid w:val="000631C8"/>
    <w:rsid w:val="00064810"/>
    <w:rsid w:val="0006481C"/>
    <w:rsid w:val="00066770"/>
    <w:rsid w:val="00070C83"/>
    <w:rsid w:val="000774AD"/>
    <w:rsid w:val="00081F80"/>
    <w:rsid w:val="00082E8E"/>
    <w:rsid w:val="0008635A"/>
    <w:rsid w:val="0009037E"/>
    <w:rsid w:val="00090540"/>
    <w:rsid w:val="000963B0"/>
    <w:rsid w:val="000A01AD"/>
    <w:rsid w:val="000A510D"/>
    <w:rsid w:val="000A6112"/>
    <w:rsid w:val="000B36A9"/>
    <w:rsid w:val="000B496F"/>
    <w:rsid w:val="000B6D9D"/>
    <w:rsid w:val="000C376C"/>
    <w:rsid w:val="000C73A1"/>
    <w:rsid w:val="000C7E1A"/>
    <w:rsid w:val="000D1E1B"/>
    <w:rsid w:val="000D6360"/>
    <w:rsid w:val="000D7D7D"/>
    <w:rsid w:val="000E1F35"/>
    <w:rsid w:val="000E2A7F"/>
    <w:rsid w:val="000E2C7E"/>
    <w:rsid w:val="000E35A4"/>
    <w:rsid w:val="000E37F1"/>
    <w:rsid w:val="000E47F2"/>
    <w:rsid w:val="000E68F1"/>
    <w:rsid w:val="000F2884"/>
    <w:rsid w:val="000F655C"/>
    <w:rsid w:val="000F7368"/>
    <w:rsid w:val="00102EA4"/>
    <w:rsid w:val="00103D9A"/>
    <w:rsid w:val="00104ABE"/>
    <w:rsid w:val="00112A9F"/>
    <w:rsid w:val="00112C72"/>
    <w:rsid w:val="00117286"/>
    <w:rsid w:val="001248BE"/>
    <w:rsid w:val="00125ECC"/>
    <w:rsid w:val="0013493A"/>
    <w:rsid w:val="00136026"/>
    <w:rsid w:val="00141528"/>
    <w:rsid w:val="001436AE"/>
    <w:rsid w:val="001449D7"/>
    <w:rsid w:val="0015753C"/>
    <w:rsid w:val="00160E47"/>
    <w:rsid w:val="00164634"/>
    <w:rsid w:val="00174CF7"/>
    <w:rsid w:val="00177C25"/>
    <w:rsid w:val="0018282A"/>
    <w:rsid w:val="00187996"/>
    <w:rsid w:val="001926E8"/>
    <w:rsid w:val="001949FD"/>
    <w:rsid w:val="001A09B5"/>
    <w:rsid w:val="001A0D99"/>
    <w:rsid w:val="001A34FE"/>
    <w:rsid w:val="001A4917"/>
    <w:rsid w:val="001A7569"/>
    <w:rsid w:val="001B336F"/>
    <w:rsid w:val="001C37E9"/>
    <w:rsid w:val="001C7392"/>
    <w:rsid w:val="001C7923"/>
    <w:rsid w:val="001D0955"/>
    <w:rsid w:val="001D4014"/>
    <w:rsid w:val="001D498D"/>
    <w:rsid w:val="001D4C49"/>
    <w:rsid w:val="001D5228"/>
    <w:rsid w:val="001D7B74"/>
    <w:rsid w:val="001D7F41"/>
    <w:rsid w:val="001E1954"/>
    <w:rsid w:val="001E41FD"/>
    <w:rsid w:val="001E762B"/>
    <w:rsid w:val="001E793B"/>
    <w:rsid w:val="001E7B45"/>
    <w:rsid w:val="001F3963"/>
    <w:rsid w:val="001F7692"/>
    <w:rsid w:val="0020066A"/>
    <w:rsid w:val="002006FB"/>
    <w:rsid w:val="00200D20"/>
    <w:rsid w:val="00201BD0"/>
    <w:rsid w:val="002038F4"/>
    <w:rsid w:val="002048C0"/>
    <w:rsid w:val="002107F5"/>
    <w:rsid w:val="002162CD"/>
    <w:rsid w:val="002223DF"/>
    <w:rsid w:val="00222867"/>
    <w:rsid w:val="002246A3"/>
    <w:rsid w:val="00225A0C"/>
    <w:rsid w:val="002310C0"/>
    <w:rsid w:val="00232968"/>
    <w:rsid w:val="00235E12"/>
    <w:rsid w:val="0024305E"/>
    <w:rsid w:val="0024419D"/>
    <w:rsid w:val="00246488"/>
    <w:rsid w:val="0024739F"/>
    <w:rsid w:val="002526FB"/>
    <w:rsid w:val="002535EB"/>
    <w:rsid w:val="0026007A"/>
    <w:rsid w:val="00260698"/>
    <w:rsid w:val="00274395"/>
    <w:rsid w:val="002850CD"/>
    <w:rsid w:val="00290EFC"/>
    <w:rsid w:val="00292DDD"/>
    <w:rsid w:val="002937D2"/>
    <w:rsid w:val="00293B28"/>
    <w:rsid w:val="00293DEC"/>
    <w:rsid w:val="00295B88"/>
    <w:rsid w:val="002A1B4F"/>
    <w:rsid w:val="002A2281"/>
    <w:rsid w:val="002A5E06"/>
    <w:rsid w:val="002A626D"/>
    <w:rsid w:val="002A6675"/>
    <w:rsid w:val="002A68D1"/>
    <w:rsid w:val="002B0D0A"/>
    <w:rsid w:val="002B25D8"/>
    <w:rsid w:val="002B2C40"/>
    <w:rsid w:val="002C0434"/>
    <w:rsid w:val="002C0829"/>
    <w:rsid w:val="002C12FA"/>
    <w:rsid w:val="002C3EB2"/>
    <w:rsid w:val="002C44F0"/>
    <w:rsid w:val="002C7430"/>
    <w:rsid w:val="002C7E65"/>
    <w:rsid w:val="002D1307"/>
    <w:rsid w:val="002D2061"/>
    <w:rsid w:val="002D4051"/>
    <w:rsid w:val="002E6CE3"/>
    <w:rsid w:val="002F045A"/>
    <w:rsid w:val="002F107B"/>
    <w:rsid w:val="002F212E"/>
    <w:rsid w:val="002F226E"/>
    <w:rsid w:val="002F5F5A"/>
    <w:rsid w:val="00301595"/>
    <w:rsid w:val="00304DA0"/>
    <w:rsid w:val="0030620C"/>
    <w:rsid w:val="0030678F"/>
    <w:rsid w:val="00306968"/>
    <w:rsid w:val="00310940"/>
    <w:rsid w:val="00311089"/>
    <w:rsid w:val="003110C8"/>
    <w:rsid w:val="00312949"/>
    <w:rsid w:val="00313E4E"/>
    <w:rsid w:val="00314752"/>
    <w:rsid w:val="00326DCA"/>
    <w:rsid w:val="0033490F"/>
    <w:rsid w:val="00336422"/>
    <w:rsid w:val="003410AC"/>
    <w:rsid w:val="00341882"/>
    <w:rsid w:val="00343927"/>
    <w:rsid w:val="00345EAF"/>
    <w:rsid w:val="0035021E"/>
    <w:rsid w:val="00350697"/>
    <w:rsid w:val="003573D2"/>
    <w:rsid w:val="00363DA1"/>
    <w:rsid w:val="00366273"/>
    <w:rsid w:val="00370F71"/>
    <w:rsid w:val="00374351"/>
    <w:rsid w:val="00383C7D"/>
    <w:rsid w:val="00391183"/>
    <w:rsid w:val="00392E32"/>
    <w:rsid w:val="003942ED"/>
    <w:rsid w:val="003A124D"/>
    <w:rsid w:val="003A18CB"/>
    <w:rsid w:val="003A760E"/>
    <w:rsid w:val="003B2ADD"/>
    <w:rsid w:val="003B336E"/>
    <w:rsid w:val="003B4171"/>
    <w:rsid w:val="003C021F"/>
    <w:rsid w:val="003C1719"/>
    <w:rsid w:val="003C51DF"/>
    <w:rsid w:val="003C7195"/>
    <w:rsid w:val="003C77EB"/>
    <w:rsid w:val="003D2D56"/>
    <w:rsid w:val="003D60EF"/>
    <w:rsid w:val="003D6842"/>
    <w:rsid w:val="003E0A0B"/>
    <w:rsid w:val="003E5933"/>
    <w:rsid w:val="003F1856"/>
    <w:rsid w:val="003F226E"/>
    <w:rsid w:val="003F5978"/>
    <w:rsid w:val="003F76C4"/>
    <w:rsid w:val="00403086"/>
    <w:rsid w:val="00404A57"/>
    <w:rsid w:val="00412A5B"/>
    <w:rsid w:val="00414D67"/>
    <w:rsid w:val="00420521"/>
    <w:rsid w:val="004208A2"/>
    <w:rsid w:val="00427743"/>
    <w:rsid w:val="00430937"/>
    <w:rsid w:val="0043154B"/>
    <w:rsid w:val="00433D13"/>
    <w:rsid w:val="00440AD7"/>
    <w:rsid w:val="0044129B"/>
    <w:rsid w:val="00441ED5"/>
    <w:rsid w:val="00442E4B"/>
    <w:rsid w:val="00443933"/>
    <w:rsid w:val="00444531"/>
    <w:rsid w:val="0044697A"/>
    <w:rsid w:val="00450383"/>
    <w:rsid w:val="00451C0C"/>
    <w:rsid w:val="0045594F"/>
    <w:rsid w:val="004562EF"/>
    <w:rsid w:val="00462B52"/>
    <w:rsid w:val="00464AEF"/>
    <w:rsid w:val="0046686E"/>
    <w:rsid w:val="004822F1"/>
    <w:rsid w:val="00483C0A"/>
    <w:rsid w:val="004907B9"/>
    <w:rsid w:val="00490B6A"/>
    <w:rsid w:val="00491F6A"/>
    <w:rsid w:val="004925B8"/>
    <w:rsid w:val="00495325"/>
    <w:rsid w:val="0049546E"/>
    <w:rsid w:val="00495D3C"/>
    <w:rsid w:val="004A2320"/>
    <w:rsid w:val="004A5995"/>
    <w:rsid w:val="004A7D52"/>
    <w:rsid w:val="004B10DC"/>
    <w:rsid w:val="004B1B0E"/>
    <w:rsid w:val="004B37A2"/>
    <w:rsid w:val="004C197B"/>
    <w:rsid w:val="004C38DF"/>
    <w:rsid w:val="004C3AE1"/>
    <w:rsid w:val="004D27D2"/>
    <w:rsid w:val="004D2D84"/>
    <w:rsid w:val="004D41CF"/>
    <w:rsid w:val="004D68A7"/>
    <w:rsid w:val="004D7289"/>
    <w:rsid w:val="004D7A5E"/>
    <w:rsid w:val="004E0F36"/>
    <w:rsid w:val="004E3BF5"/>
    <w:rsid w:val="004E5F16"/>
    <w:rsid w:val="004F303B"/>
    <w:rsid w:val="004F6687"/>
    <w:rsid w:val="004F6C19"/>
    <w:rsid w:val="004F7964"/>
    <w:rsid w:val="005004A8"/>
    <w:rsid w:val="005050AE"/>
    <w:rsid w:val="00505A16"/>
    <w:rsid w:val="00517122"/>
    <w:rsid w:val="005207C4"/>
    <w:rsid w:val="00521612"/>
    <w:rsid w:val="00526C0E"/>
    <w:rsid w:val="00526C89"/>
    <w:rsid w:val="00527BA7"/>
    <w:rsid w:val="00530609"/>
    <w:rsid w:val="0053647B"/>
    <w:rsid w:val="0054464C"/>
    <w:rsid w:val="00544EB6"/>
    <w:rsid w:val="00550466"/>
    <w:rsid w:val="00551551"/>
    <w:rsid w:val="00551AD5"/>
    <w:rsid w:val="00555D0A"/>
    <w:rsid w:val="00560713"/>
    <w:rsid w:val="00563726"/>
    <w:rsid w:val="00565E13"/>
    <w:rsid w:val="00566B44"/>
    <w:rsid w:val="00570B8B"/>
    <w:rsid w:val="00574717"/>
    <w:rsid w:val="00574EB6"/>
    <w:rsid w:val="00575B0D"/>
    <w:rsid w:val="00584180"/>
    <w:rsid w:val="005860C5"/>
    <w:rsid w:val="00592F30"/>
    <w:rsid w:val="0059469C"/>
    <w:rsid w:val="00594ACF"/>
    <w:rsid w:val="00597694"/>
    <w:rsid w:val="00597FE6"/>
    <w:rsid w:val="005B3281"/>
    <w:rsid w:val="005B4CCA"/>
    <w:rsid w:val="005C10C0"/>
    <w:rsid w:val="005C68E9"/>
    <w:rsid w:val="005D44A9"/>
    <w:rsid w:val="005D693D"/>
    <w:rsid w:val="005D7676"/>
    <w:rsid w:val="005E1EB5"/>
    <w:rsid w:val="005E3239"/>
    <w:rsid w:val="005F025B"/>
    <w:rsid w:val="005F0BC9"/>
    <w:rsid w:val="005F204D"/>
    <w:rsid w:val="005F21B6"/>
    <w:rsid w:val="005F28E6"/>
    <w:rsid w:val="005F6042"/>
    <w:rsid w:val="0060126B"/>
    <w:rsid w:val="006013B3"/>
    <w:rsid w:val="0060293B"/>
    <w:rsid w:val="00602EBA"/>
    <w:rsid w:val="006072FC"/>
    <w:rsid w:val="006157B7"/>
    <w:rsid w:val="0061642C"/>
    <w:rsid w:val="0062085A"/>
    <w:rsid w:val="006215A2"/>
    <w:rsid w:val="006228B4"/>
    <w:rsid w:val="00622D94"/>
    <w:rsid w:val="0063039E"/>
    <w:rsid w:val="00635355"/>
    <w:rsid w:val="00650BFC"/>
    <w:rsid w:val="00660762"/>
    <w:rsid w:val="006646D7"/>
    <w:rsid w:val="006653A1"/>
    <w:rsid w:val="006703F3"/>
    <w:rsid w:val="00671F40"/>
    <w:rsid w:val="00673955"/>
    <w:rsid w:val="00676972"/>
    <w:rsid w:val="00681086"/>
    <w:rsid w:val="00684FE6"/>
    <w:rsid w:val="00690B23"/>
    <w:rsid w:val="006A446F"/>
    <w:rsid w:val="006B1F49"/>
    <w:rsid w:val="006B3552"/>
    <w:rsid w:val="006B58DD"/>
    <w:rsid w:val="006B5B7A"/>
    <w:rsid w:val="006B5DE0"/>
    <w:rsid w:val="006C09D1"/>
    <w:rsid w:val="006C178D"/>
    <w:rsid w:val="006C2DDE"/>
    <w:rsid w:val="006C7E8A"/>
    <w:rsid w:val="006D4923"/>
    <w:rsid w:val="006F194B"/>
    <w:rsid w:val="006F1D87"/>
    <w:rsid w:val="006F248E"/>
    <w:rsid w:val="006F2600"/>
    <w:rsid w:val="006F506E"/>
    <w:rsid w:val="006F5DDF"/>
    <w:rsid w:val="006F6748"/>
    <w:rsid w:val="00700AD3"/>
    <w:rsid w:val="00700E08"/>
    <w:rsid w:val="00702C0D"/>
    <w:rsid w:val="007106A5"/>
    <w:rsid w:val="00712364"/>
    <w:rsid w:val="00713F56"/>
    <w:rsid w:val="00722585"/>
    <w:rsid w:val="007258B1"/>
    <w:rsid w:val="00725E62"/>
    <w:rsid w:val="00726A11"/>
    <w:rsid w:val="00731D3D"/>
    <w:rsid w:val="00732EB9"/>
    <w:rsid w:val="0073593A"/>
    <w:rsid w:val="00735CFB"/>
    <w:rsid w:val="00741656"/>
    <w:rsid w:val="007459F9"/>
    <w:rsid w:val="00747E27"/>
    <w:rsid w:val="00751E11"/>
    <w:rsid w:val="00752DA7"/>
    <w:rsid w:val="00755EF9"/>
    <w:rsid w:val="00756362"/>
    <w:rsid w:val="00756BB2"/>
    <w:rsid w:val="007700E4"/>
    <w:rsid w:val="00777477"/>
    <w:rsid w:val="00777DAB"/>
    <w:rsid w:val="00780623"/>
    <w:rsid w:val="00781024"/>
    <w:rsid w:val="007824C4"/>
    <w:rsid w:val="00785A6C"/>
    <w:rsid w:val="00787306"/>
    <w:rsid w:val="007908C3"/>
    <w:rsid w:val="007920E7"/>
    <w:rsid w:val="007A0CC8"/>
    <w:rsid w:val="007A1222"/>
    <w:rsid w:val="007A1350"/>
    <w:rsid w:val="007A198E"/>
    <w:rsid w:val="007A5416"/>
    <w:rsid w:val="007B0064"/>
    <w:rsid w:val="007B29B2"/>
    <w:rsid w:val="007B5179"/>
    <w:rsid w:val="007B7B17"/>
    <w:rsid w:val="007C2CB0"/>
    <w:rsid w:val="007C2FDE"/>
    <w:rsid w:val="007C4C6D"/>
    <w:rsid w:val="007C5B10"/>
    <w:rsid w:val="007C633E"/>
    <w:rsid w:val="007C7F47"/>
    <w:rsid w:val="007D1E9B"/>
    <w:rsid w:val="007D6D6B"/>
    <w:rsid w:val="007E04F7"/>
    <w:rsid w:val="007E53EA"/>
    <w:rsid w:val="007E5412"/>
    <w:rsid w:val="007E60CC"/>
    <w:rsid w:val="007E64B9"/>
    <w:rsid w:val="007F18C9"/>
    <w:rsid w:val="007F48FE"/>
    <w:rsid w:val="007F7CF6"/>
    <w:rsid w:val="00800C8F"/>
    <w:rsid w:val="00811F58"/>
    <w:rsid w:val="008139D0"/>
    <w:rsid w:val="008162EE"/>
    <w:rsid w:val="00821E7B"/>
    <w:rsid w:val="00825104"/>
    <w:rsid w:val="0083085C"/>
    <w:rsid w:val="00835860"/>
    <w:rsid w:val="00837558"/>
    <w:rsid w:val="00837B80"/>
    <w:rsid w:val="008425C5"/>
    <w:rsid w:val="00844EFE"/>
    <w:rsid w:val="008502C1"/>
    <w:rsid w:val="00850430"/>
    <w:rsid w:val="0085102D"/>
    <w:rsid w:val="008521B4"/>
    <w:rsid w:val="00853726"/>
    <w:rsid w:val="008563CD"/>
    <w:rsid w:val="008578FB"/>
    <w:rsid w:val="00857FED"/>
    <w:rsid w:val="008610CF"/>
    <w:rsid w:val="008637E5"/>
    <w:rsid w:val="00864DB9"/>
    <w:rsid w:val="00866C7A"/>
    <w:rsid w:val="0088243B"/>
    <w:rsid w:val="00882741"/>
    <w:rsid w:val="008845EE"/>
    <w:rsid w:val="008856D9"/>
    <w:rsid w:val="008906AE"/>
    <w:rsid w:val="00892E4B"/>
    <w:rsid w:val="00893FC3"/>
    <w:rsid w:val="008974FB"/>
    <w:rsid w:val="008A02B7"/>
    <w:rsid w:val="008A4152"/>
    <w:rsid w:val="008B089A"/>
    <w:rsid w:val="008B1045"/>
    <w:rsid w:val="008B1947"/>
    <w:rsid w:val="008B3F92"/>
    <w:rsid w:val="008C11F5"/>
    <w:rsid w:val="008C1773"/>
    <w:rsid w:val="008C1FB3"/>
    <w:rsid w:val="008C36FD"/>
    <w:rsid w:val="008C6386"/>
    <w:rsid w:val="008C72E1"/>
    <w:rsid w:val="008C73B1"/>
    <w:rsid w:val="008C7D99"/>
    <w:rsid w:val="008D17ED"/>
    <w:rsid w:val="008D345C"/>
    <w:rsid w:val="008D4036"/>
    <w:rsid w:val="008D7AFC"/>
    <w:rsid w:val="008E19D3"/>
    <w:rsid w:val="008E4668"/>
    <w:rsid w:val="008E5DC3"/>
    <w:rsid w:val="008E6F9B"/>
    <w:rsid w:val="008E786B"/>
    <w:rsid w:val="008F609A"/>
    <w:rsid w:val="008F73C5"/>
    <w:rsid w:val="00903251"/>
    <w:rsid w:val="00904501"/>
    <w:rsid w:val="009046A2"/>
    <w:rsid w:val="00904876"/>
    <w:rsid w:val="00905011"/>
    <w:rsid w:val="00915218"/>
    <w:rsid w:val="00921838"/>
    <w:rsid w:val="009247C5"/>
    <w:rsid w:val="00924C0D"/>
    <w:rsid w:val="0092680B"/>
    <w:rsid w:val="00927348"/>
    <w:rsid w:val="0093010F"/>
    <w:rsid w:val="00932D77"/>
    <w:rsid w:val="009355CB"/>
    <w:rsid w:val="00935FAF"/>
    <w:rsid w:val="009362E2"/>
    <w:rsid w:val="00936BE7"/>
    <w:rsid w:val="00940BA1"/>
    <w:rsid w:val="00941811"/>
    <w:rsid w:val="009441C3"/>
    <w:rsid w:val="009458F9"/>
    <w:rsid w:val="0095006E"/>
    <w:rsid w:val="00950273"/>
    <w:rsid w:val="009565AA"/>
    <w:rsid w:val="00956C51"/>
    <w:rsid w:val="009649EB"/>
    <w:rsid w:val="0097092A"/>
    <w:rsid w:val="009763B5"/>
    <w:rsid w:val="0097704B"/>
    <w:rsid w:val="00980C72"/>
    <w:rsid w:val="009812FF"/>
    <w:rsid w:val="009837D9"/>
    <w:rsid w:val="00986403"/>
    <w:rsid w:val="0098641C"/>
    <w:rsid w:val="009876C3"/>
    <w:rsid w:val="0099225E"/>
    <w:rsid w:val="0099363F"/>
    <w:rsid w:val="00997A14"/>
    <w:rsid w:val="009A57AD"/>
    <w:rsid w:val="009A6955"/>
    <w:rsid w:val="009A7988"/>
    <w:rsid w:val="009A7BDF"/>
    <w:rsid w:val="009B0171"/>
    <w:rsid w:val="009B587C"/>
    <w:rsid w:val="009B67CC"/>
    <w:rsid w:val="009B6AE3"/>
    <w:rsid w:val="009B6D97"/>
    <w:rsid w:val="009C0FDE"/>
    <w:rsid w:val="009C12D9"/>
    <w:rsid w:val="009C2CF1"/>
    <w:rsid w:val="009C5082"/>
    <w:rsid w:val="009E071F"/>
    <w:rsid w:val="009E0D65"/>
    <w:rsid w:val="009E2171"/>
    <w:rsid w:val="009F0B63"/>
    <w:rsid w:val="009F270C"/>
    <w:rsid w:val="009F6993"/>
    <w:rsid w:val="009F69CB"/>
    <w:rsid w:val="00A0134F"/>
    <w:rsid w:val="00A02817"/>
    <w:rsid w:val="00A03F4F"/>
    <w:rsid w:val="00A04E33"/>
    <w:rsid w:val="00A05605"/>
    <w:rsid w:val="00A05CA0"/>
    <w:rsid w:val="00A12DCA"/>
    <w:rsid w:val="00A163F1"/>
    <w:rsid w:val="00A300EB"/>
    <w:rsid w:val="00A30D2D"/>
    <w:rsid w:val="00A31939"/>
    <w:rsid w:val="00A32121"/>
    <w:rsid w:val="00A35D0C"/>
    <w:rsid w:val="00A41DA4"/>
    <w:rsid w:val="00A41FB6"/>
    <w:rsid w:val="00A451D3"/>
    <w:rsid w:val="00A456A1"/>
    <w:rsid w:val="00A458AC"/>
    <w:rsid w:val="00A47E41"/>
    <w:rsid w:val="00A50646"/>
    <w:rsid w:val="00A507C3"/>
    <w:rsid w:val="00A53244"/>
    <w:rsid w:val="00A53658"/>
    <w:rsid w:val="00A537DB"/>
    <w:rsid w:val="00A542CF"/>
    <w:rsid w:val="00A54DE2"/>
    <w:rsid w:val="00A55F41"/>
    <w:rsid w:val="00A56399"/>
    <w:rsid w:val="00A6216F"/>
    <w:rsid w:val="00A63AA7"/>
    <w:rsid w:val="00A65064"/>
    <w:rsid w:val="00A668B2"/>
    <w:rsid w:val="00A703D8"/>
    <w:rsid w:val="00A77F19"/>
    <w:rsid w:val="00A81918"/>
    <w:rsid w:val="00A8426A"/>
    <w:rsid w:val="00A86337"/>
    <w:rsid w:val="00A87A52"/>
    <w:rsid w:val="00A95A5D"/>
    <w:rsid w:val="00A966F8"/>
    <w:rsid w:val="00AA20C9"/>
    <w:rsid w:val="00AA47F9"/>
    <w:rsid w:val="00AB1CBA"/>
    <w:rsid w:val="00AB5FFD"/>
    <w:rsid w:val="00AB6D2D"/>
    <w:rsid w:val="00AB755B"/>
    <w:rsid w:val="00AC18A3"/>
    <w:rsid w:val="00AC1D7D"/>
    <w:rsid w:val="00AC4715"/>
    <w:rsid w:val="00AC516A"/>
    <w:rsid w:val="00AC688B"/>
    <w:rsid w:val="00AD43CC"/>
    <w:rsid w:val="00AD4B8B"/>
    <w:rsid w:val="00AD7A5C"/>
    <w:rsid w:val="00AE5B66"/>
    <w:rsid w:val="00AE5D6F"/>
    <w:rsid w:val="00AF17AD"/>
    <w:rsid w:val="00AF2566"/>
    <w:rsid w:val="00AF35C3"/>
    <w:rsid w:val="00AF3C01"/>
    <w:rsid w:val="00B00058"/>
    <w:rsid w:val="00B00743"/>
    <w:rsid w:val="00B00EB9"/>
    <w:rsid w:val="00B06F49"/>
    <w:rsid w:val="00B120DA"/>
    <w:rsid w:val="00B126AF"/>
    <w:rsid w:val="00B16BAE"/>
    <w:rsid w:val="00B1754F"/>
    <w:rsid w:val="00B1777A"/>
    <w:rsid w:val="00B24282"/>
    <w:rsid w:val="00B24B21"/>
    <w:rsid w:val="00B26223"/>
    <w:rsid w:val="00B33B60"/>
    <w:rsid w:val="00B35B70"/>
    <w:rsid w:val="00B4043D"/>
    <w:rsid w:val="00B51CE8"/>
    <w:rsid w:val="00B52F76"/>
    <w:rsid w:val="00B53E7F"/>
    <w:rsid w:val="00B5510C"/>
    <w:rsid w:val="00B55E5C"/>
    <w:rsid w:val="00B644B9"/>
    <w:rsid w:val="00B6579B"/>
    <w:rsid w:val="00B73A4F"/>
    <w:rsid w:val="00B73B07"/>
    <w:rsid w:val="00B76F6E"/>
    <w:rsid w:val="00B80C80"/>
    <w:rsid w:val="00B83927"/>
    <w:rsid w:val="00B856C9"/>
    <w:rsid w:val="00B86D41"/>
    <w:rsid w:val="00B936C8"/>
    <w:rsid w:val="00B94082"/>
    <w:rsid w:val="00B944FB"/>
    <w:rsid w:val="00B946C7"/>
    <w:rsid w:val="00B95046"/>
    <w:rsid w:val="00BA006A"/>
    <w:rsid w:val="00BA3166"/>
    <w:rsid w:val="00BA5006"/>
    <w:rsid w:val="00BB4A0B"/>
    <w:rsid w:val="00BB4FDF"/>
    <w:rsid w:val="00BB5B59"/>
    <w:rsid w:val="00BB5BFB"/>
    <w:rsid w:val="00BC415E"/>
    <w:rsid w:val="00BC4ABF"/>
    <w:rsid w:val="00BD6F83"/>
    <w:rsid w:val="00BD7C02"/>
    <w:rsid w:val="00BE3917"/>
    <w:rsid w:val="00BF02F2"/>
    <w:rsid w:val="00BF33B1"/>
    <w:rsid w:val="00BF6852"/>
    <w:rsid w:val="00C0386F"/>
    <w:rsid w:val="00C03F78"/>
    <w:rsid w:val="00C05219"/>
    <w:rsid w:val="00C0559A"/>
    <w:rsid w:val="00C141ED"/>
    <w:rsid w:val="00C15CF2"/>
    <w:rsid w:val="00C2334F"/>
    <w:rsid w:val="00C2368F"/>
    <w:rsid w:val="00C27250"/>
    <w:rsid w:val="00C31B03"/>
    <w:rsid w:val="00C31C68"/>
    <w:rsid w:val="00C3241F"/>
    <w:rsid w:val="00C34597"/>
    <w:rsid w:val="00C36209"/>
    <w:rsid w:val="00C37115"/>
    <w:rsid w:val="00C40C75"/>
    <w:rsid w:val="00C427FD"/>
    <w:rsid w:val="00C4401F"/>
    <w:rsid w:val="00C45DFD"/>
    <w:rsid w:val="00C478BA"/>
    <w:rsid w:val="00C47F09"/>
    <w:rsid w:val="00C525A1"/>
    <w:rsid w:val="00C53AC4"/>
    <w:rsid w:val="00C64741"/>
    <w:rsid w:val="00C64B0A"/>
    <w:rsid w:val="00C654B0"/>
    <w:rsid w:val="00C660F6"/>
    <w:rsid w:val="00C71788"/>
    <w:rsid w:val="00C733F2"/>
    <w:rsid w:val="00C824A7"/>
    <w:rsid w:val="00C82613"/>
    <w:rsid w:val="00C90142"/>
    <w:rsid w:val="00C910B3"/>
    <w:rsid w:val="00C95854"/>
    <w:rsid w:val="00CA0B9F"/>
    <w:rsid w:val="00CA1983"/>
    <w:rsid w:val="00CA336A"/>
    <w:rsid w:val="00CA36A9"/>
    <w:rsid w:val="00CA5993"/>
    <w:rsid w:val="00CA7EBD"/>
    <w:rsid w:val="00CB2FC9"/>
    <w:rsid w:val="00CB3B38"/>
    <w:rsid w:val="00CB4481"/>
    <w:rsid w:val="00CC0E8D"/>
    <w:rsid w:val="00CD1361"/>
    <w:rsid w:val="00CD1A26"/>
    <w:rsid w:val="00CD4B04"/>
    <w:rsid w:val="00CE1060"/>
    <w:rsid w:val="00CE3B60"/>
    <w:rsid w:val="00CE62DC"/>
    <w:rsid w:val="00CF0045"/>
    <w:rsid w:val="00CF4D40"/>
    <w:rsid w:val="00CF6387"/>
    <w:rsid w:val="00D0204F"/>
    <w:rsid w:val="00D04EBE"/>
    <w:rsid w:val="00D052FB"/>
    <w:rsid w:val="00D07FAB"/>
    <w:rsid w:val="00D10221"/>
    <w:rsid w:val="00D10980"/>
    <w:rsid w:val="00D10FD0"/>
    <w:rsid w:val="00D11E67"/>
    <w:rsid w:val="00D140D7"/>
    <w:rsid w:val="00D1557C"/>
    <w:rsid w:val="00D15593"/>
    <w:rsid w:val="00D216AF"/>
    <w:rsid w:val="00D22278"/>
    <w:rsid w:val="00D2745E"/>
    <w:rsid w:val="00D32A82"/>
    <w:rsid w:val="00D337DD"/>
    <w:rsid w:val="00D34EA3"/>
    <w:rsid w:val="00D35123"/>
    <w:rsid w:val="00D35991"/>
    <w:rsid w:val="00D365B7"/>
    <w:rsid w:val="00D42FA0"/>
    <w:rsid w:val="00D44B5D"/>
    <w:rsid w:val="00D45501"/>
    <w:rsid w:val="00D51FA5"/>
    <w:rsid w:val="00D539A8"/>
    <w:rsid w:val="00D60973"/>
    <w:rsid w:val="00D63AD6"/>
    <w:rsid w:val="00D64E7B"/>
    <w:rsid w:val="00D65A9D"/>
    <w:rsid w:val="00D66592"/>
    <w:rsid w:val="00D7023A"/>
    <w:rsid w:val="00D70351"/>
    <w:rsid w:val="00D84162"/>
    <w:rsid w:val="00D879E9"/>
    <w:rsid w:val="00D93108"/>
    <w:rsid w:val="00DA1FFF"/>
    <w:rsid w:val="00DA2B7D"/>
    <w:rsid w:val="00DA36C9"/>
    <w:rsid w:val="00DB2B5D"/>
    <w:rsid w:val="00DC0720"/>
    <w:rsid w:val="00DC0764"/>
    <w:rsid w:val="00DC217B"/>
    <w:rsid w:val="00DC408C"/>
    <w:rsid w:val="00DC4A9F"/>
    <w:rsid w:val="00DC5151"/>
    <w:rsid w:val="00DC61D2"/>
    <w:rsid w:val="00DC757A"/>
    <w:rsid w:val="00DD7B1C"/>
    <w:rsid w:val="00DE04B1"/>
    <w:rsid w:val="00DE127A"/>
    <w:rsid w:val="00DE23CF"/>
    <w:rsid w:val="00DE4B6D"/>
    <w:rsid w:val="00DE6B89"/>
    <w:rsid w:val="00DF720B"/>
    <w:rsid w:val="00E040E9"/>
    <w:rsid w:val="00E12E5D"/>
    <w:rsid w:val="00E20DAF"/>
    <w:rsid w:val="00E2604E"/>
    <w:rsid w:val="00E32969"/>
    <w:rsid w:val="00E34CAC"/>
    <w:rsid w:val="00E41827"/>
    <w:rsid w:val="00E43613"/>
    <w:rsid w:val="00E43A06"/>
    <w:rsid w:val="00E46978"/>
    <w:rsid w:val="00E5116C"/>
    <w:rsid w:val="00E51253"/>
    <w:rsid w:val="00E52472"/>
    <w:rsid w:val="00E5492A"/>
    <w:rsid w:val="00E554F3"/>
    <w:rsid w:val="00E5613E"/>
    <w:rsid w:val="00E614D9"/>
    <w:rsid w:val="00E67F04"/>
    <w:rsid w:val="00E70294"/>
    <w:rsid w:val="00E70703"/>
    <w:rsid w:val="00E73176"/>
    <w:rsid w:val="00E7484D"/>
    <w:rsid w:val="00E7548A"/>
    <w:rsid w:val="00E76B31"/>
    <w:rsid w:val="00E77032"/>
    <w:rsid w:val="00E77F0A"/>
    <w:rsid w:val="00E80D08"/>
    <w:rsid w:val="00E822A3"/>
    <w:rsid w:val="00E83313"/>
    <w:rsid w:val="00E84A36"/>
    <w:rsid w:val="00E92FA4"/>
    <w:rsid w:val="00EA4F87"/>
    <w:rsid w:val="00EB003C"/>
    <w:rsid w:val="00EB0AD9"/>
    <w:rsid w:val="00EB36E7"/>
    <w:rsid w:val="00EB5311"/>
    <w:rsid w:val="00EB6ED0"/>
    <w:rsid w:val="00EB7116"/>
    <w:rsid w:val="00EC13CA"/>
    <w:rsid w:val="00EC15F9"/>
    <w:rsid w:val="00EC3166"/>
    <w:rsid w:val="00ED07B3"/>
    <w:rsid w:val="00ED0BF9"/>
    <w:rsid w:val="00ED1E62"/>
    <w:rsid w:val="00ED526A"/>
    <w:rsid w:val="00ED5717"/>
    <w:rsid w:val="00ED63BA"/>
    <w:rsid w:val="00ED6A29"/>
    <w:rsid w:val="00EE492C"/>
    <w:rsid w:val="00EE5B1B"/>
    <w:rsid w:val="00EE6A6F"/>
    <w:rsid w:val="00EE7251"/>
    <w:rsid w:val="00EF142A"/>
    <w:rsid w:val="00EF531F"/>
    <w:rsid w:val="00EF6FB0"/>
    <w:rsid w:val="00EF7640"/>
    <w:rsid w:val="00F067FA"/>
    <w:rsid w:val="00F07C56"/>
    <w:rsid w:val="00F11068"/>
    <w:rsid w:val="00F124ED"/>
    <w:rsid w:val="00F15D2E"/>
    <w:rsid w:val="00F23C19"/>
    <w:rsid w:val="00F37986"/>
    <w:rsid w:val="00F405E0"/>
    <w:rsid w:val="00F418BE"/>
    <w:rsid w:val="00F471DB"/>
    <w:rsid w:val="00F50BAA"/>
    <w:rsid w:val="00F52494"/>
    <w:rsid w:val="00F538E1"/>
    <w:rsid w:val="00F54C19"/>
    <w:rsid w:val="00F54E14"/>
    <w:rsid w:val="00F56831"/>
    <w:rsid w:val="00F62165"/>
    <w:rsid w:val="00F63011"/>
    <w:rsid w:val="00F66960"/>
    <w:rsid w:val="00F70452"/>
    <w:rsid w:val="00F717C5"/>
    <w:rsid w:val="00F72FEF"/>
    <w:rsid w:val="00F75FEF"/>
    <w:rsid w:val="00F77AEA"/>
    <w:rsid w:val="00F87DCA"/>
    <w:rsid w:val="00F94750"/>
    <w:rsid w:val="00F954D7"/>
    <w:rsid w:val="00FA02D4"/>
    <w:rsid w:val="00FA3D02"/>
    <w:rsid w:val="00FA748F"/>
    <w:rsid w:val="00FA7E8C"/>
    <w:rsid w:val="00FB395E"/>
    <w:rsid w:val="00FB4A95"/>
    <w:rsid w:val="00FC1A45"/>
    <w:rsid w:val="00FC3C11"/>
    <w:rsid w:val="00FC3D39"/>
    <w:rsid w:val="00FC7064"/>
    <w:rsid w:val="00FD045B"/>
    <w:rsid w:val="00FD785B"/>
    <w:rsid w:val="00FE012D"/>
    <w:rsid w:val="00FE085D"/>
    <w:rsid w:val="00FE10FF"/>
    <w:rsid w:val="00FE1499"/>
    <w:rsid w:val="00FE2B2B"/>
    <w:rsid w:val="00FE54A9"/>
    <w:rsid w:val="00FF1116"/>
    <w:rsid w:val="00FF4F2C"/>
    <w:rsid w:val="00FF6775"/>
    <w:rsid w:val="00FF7133"/>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55C2EC"/>
  <w15:docId w15:val="{7FE81927-D83C-4C00-8827-AAACA67E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3EA"/>
    <w:rPr>
      <w:rFonts w:ascii="Verdana" w:eastAsia="Times New Roman" w:hAnsi="Verdana"/>
      <w:sz w:val="18"/>
      <w:szCs w:val="24"/>
      <w:lang w:eastAsia="da-DK"/>
    </w:rPr>
  </w:style>
  <w:style w:type="paragraph" w:styleId="Overskrift1">
    <w:name w:val="heading 1"/>
    <w:basedOn w:val="Normal"/>
    <w:next w:val="Normal"/>
    <w:link w:val="Overskrift1Tegn"/>
    <w:qFormat/>
    <w:rsid w:val="00D42FA0"/>
    <w:pPr>
      <w:keepNext/>
      <w:numPr>
        <w:numId w:val="20"/>
      </w:numPr>
      <w:pBdr>
        <w:top w:val="single" w:sz="6" w:space="1" w:color="auto"/>
        <w:left w:val="single" w:sz="6" w:space="4" w:color="auto"/>
        <w:bottom w:val="single" w:sz="6" w:space="1" w:color="auto"/>
        <w:right w:val="single" w:sz="6" w:space="4" w:color="auto"/>
      </w:pBdr>
      <w:shd w:val="clear" w:color="000000" w:fill="FFFFFF"/>
      <w:tabs>
        <w:tab w:val="left" w:pos="1"/>
        <w:tab w:val="left" w:pos="432"/>
      </w:tabs>
      <w:overflowPunct w:val="0"/>
      <w:autoSpaceDE w:val="0"/>
      <w:autoSpaceDN w:val="0"/>
      <w:adjustRightInd w:val="0"/>
      <w:textAlignment w:val="baseline"/>
      <w:outlineLvl w:val="0"/>
    </w:pPr>
    <w:rPr>
      <w:rFonts w:ascii="Arial" w:hAnsi="Arial"/>
      <w:b/>
      <w:sz w:val="32"/>
      <w:szCs w:val="20"/>
    </w:rPr>
  </w:style>
  <w:style w:type="paragraph" w:styleId="Overskrift2">
    <w:name w:val="heading 2"/>
    <w:basedOn w:val="Normal"/>
    <w:next w:val="Normal"/>
    <w:link w:val="Overskrift2Tegn"/>
    <w:qFormat/>
    <w:rsid w:val="00D42FA0"/>
    <w:pPr>
      <w:keepNext/>
      <w:numPr>
        <w:ilvl w:val="1"/>
        <w:numId w:val="20"/>
      </w:numPr>
      <w:shd w:val="pct12" w:color="auto" w:fill="auto"/>
      <w:tabs>
        <w:tab w:val="left" w:pos="1"/>
        <w:tab w:val="left" w:pos="576"/>
      </w:tabs>
      <w:overflowPunct w:val="0"/>
      <w:autoSpaceDE w:val="0"/>
      <w:autoSpaceDN w:val="0"/>
      <w:adjustRightInd w:val="0"/>
      <w:textAlignment w:val="baseline"/>
      <w:outlineLvl w:val="1"/>
    </w:pPr>
    <w:rPr>
      <w:rFonts w:ascii="Arial" w:hAnsi="Arial"/>
      <w:b/>
      <w:sz w:val="24"/>
      <w:szCs w:val="20"/>
    </w:rPr>
  </w:style>
  <w:style w:type="paragraph" w:styleId="Overskrift3">
    <w:name w:val="heading 3"/>
    <w:basedOn w:val="Normal"/>
    <w:next w:val="Normal"/>
    <w:link w:val="Overskrift3Tegn"/>
    <w:qFormat/>
    <w:rsid w:val="00D42FA0"/>
    <w:pPr>
      <w:keepNext/>
      <w:widowControl w:val="0"/>
      <w:numPr>
        <w:ilvl w:val="2"/>
        <w:numId w:val="20"/>
      </w:numPr>
      <w:tabs>
        <w:tab w:val="left" w:pos="-584"/>
        <w:tab w:val="left" w:pos="322"/>
        <w:tab w:val="left" w:pos="361"/>
        <w:tab w:val="left" w:pos="531"/>
      </w:tabs>
      <w:overflowPunct w:val="0"/>
      <w:autoSpaceDE w:val="0"/>
      <w:autoSpaceDN w:val="0"/>
      <w:adjustRightInd w:val="0"/>
      <w:textAlignment w:val="baseline"/>
      <w:outlineLvl w:val="2"/>
    </w:pPr>
    <w:rPr>
      <w:rFonts w:ascii="Arial" w:hAnsi="Arial"/>
      <w:b/>
      <w:spacing w:val="-2"/>
      <w:sz w:val="16"/>
      <w:szCs w:val="20"/>
    </w:rPr>
  </w:style>
  <w:style w:type="paragraph" w:styleId="Overskrift4">
    <w:name w:val="heading 4"/>
    <w:basedOn w:val="Normal"/>
    <w:next w:val="Normal"/>
    <w:link w:val="Overskrift4Tegn"/>
    <w:qFormat/>
    <w:rsid w:val="00D42FA0"/>
    <w:pPr>
      <w:keepNext/>
      <w:numPr>
        <w:ilvl w:val="3"/>
        <w:numId w:val="20"/>
      </w:numPr>
      <w:tabs>
        <w:tab w:val="left" w:pos="1"/>
        <w:tab w:val="left" w:pos="864"/>
      </w:tabs>
      <w:overflowPunct w:val="0"/>
      <w:autoSpaceDE w:val="0"/>
      <w:autoSpaceDN w:val="0"/>
      <w:adjustRightInd w:val="0"/>
      <w:textAlignment w:val="baseline"/>
      <w:outlineLvl w:val="3"/>
    </w:pPr>
    <w:rPr>
      <w:rFonts w:ascii="Garamond" w:hAnsi="Garamond"/>
      <w:b/>
      <w:sz w:val="20"/>
      <w:szCs w:val="20"/>
    </w:rPr>
  </w:style>
  <w:style w:type="paragraph" w:styleId="Overskrift5">
    <w:name w:val="heading 5"/>
    <w:basedOn w:val="Normal"/>
    <w:next w:val="Normal"/>
    <w:link w:val="Overskrift5Tegn"/>
    <w:qFormat/>
    <w:rsid w:val="00D42FA0"/>
    <w:pPr>
      <w:numPr>
        <w:ilvl w:val="4"/>
        <w:numId w:val="20"/>
      </w:numPr>
      <w:tabs>
        <w:tab w:val="left" w:pos="1"/>
        <w:tab w:val="left" w:pos="1008"/>
      </w:tabs>
      <w:overflowPunct w:val="0"/>
      <w:autoSpaceDE w:val="0"/>
      <w:autoSpaceDN w:val="0"/>
      <w:adjustRightInd w:val="0"/>
      <w:spacing w:before="240" w:after="60"/>
      <w:textAlignment w:val="baseline"/>
      <w:outlineLvl w:val="4"/>
    </w:pPr>
    <w:rPr>
      <w:rFonts w:ascii="Times New Roman" w:hAnsi="Times New Roman"/>
      <w:b/>
      <w:i/>
      <w:sz w:val="26"/>
      <w:szCs w:val="20"/>
    </w:rPr>
  </w:style>
  <w:style w:type="paragraph" w:styleId="Overskrift6">
    <w:name w:val="heading 6"/>
    <w:basedOn w:val="Normal"/>
    <w:next w:val="Normal"/>
    <w:link w:val="Overskrift6Tegn"/>
    <w:qFormat/>
    <w:rsid w:val="00D42FA0"/>
    <w:pPr>
      <w:numPr>
        <w:ilvl w:val="5"/>
        <w:numId w:val="20"/>
      </w:numPr>
      <w:tabs>
        <w:tab w:val="left" w:pos="1"/>
        <w:tab w:val="left" w:pos="1152"/>
      </w:tabs>
      <w:overflowPunct w:val="0"/>
      <w:autoSpaceDE w:val="0"/>
      <w:autoSpaceDN w:val="0"/>
      <w:adjustRightInd w:val="0"/>
      <w:spacing w:before="240" w:after="60"/>
      <w:textAlignment w:val="baseline"/>
      <w:outlineLvl w:val="5"/>
    </w:pPr>
    <w:rPr>
      <w:rFonts w:ascii="Times New Roman" w:hAnsi="Times New Roman"/>
      <w:b/>
      <w:sz w:val="22"/>
      <w:szCs w:val="20"/>
    </w:rPr>
  </w:style>
  <w:style w:type="paragraph" w:styleId="Overskrift7">
    <w:name w:val="heading 7"/>
    <w:basedOn w:val="Normal"/>
    <w:next w:val="Normal"/>
    <w:link w:val="Overskrift7Tegn"/>
    <w:qFormat/>
    <w:rsid w:val="00D42FA0"/>
    <w:pPr>
      <w:numPr>
        <w:ilvl w:val="6"/>
        <w:numId w:val="20"/>
      </w:numPr>
      <w:tabs>
        <w:tab w:val="left" w:pos="1"/>
        <w:tab w:val="left" w:pos="1296"/>
      </w:tabs>
      <w:overflowPunct w:val="0"/>
      <w:autoSpaceDE w:val="0"/>
      <w:autoSpaceDN w:val="0"/>
      <w:adjustRightInd w:val="0"/>
      <w:spacing w:before="240" w:after="60"/>
      <w:textAlignment w:val="baseline"/>
      <w:outlineLvl w:val="6"/>
    </w:pPr>
    <w:rPr>
      <w:rFonts w:ascii="Times New Roman" w:hAnsi="Times New Roman"/>
      <w:sz w:val="24"/>
      <w:szCs w:val="20"/>
    </w:rPr>
  </w:style>
  <w:style w:type="paragraph" w:styleId="Overskrift8">
    <w:name w:val="heading 8"/>
    <w:basedOn w:val="Normal"/>
    <w:next w:val="Normal"/>
    <w:link w:val="Overskrift8Tegn"/>
    <w:qFormat/>
    <w:rsid w:val="00D42FA0"/>
    <w:pPr>
      <w:keepNext/>
      <w:numPr>
        <w:ilvl w:val="7"/>
        <w:numId w:val="20"/>
      </w:numPr>
      <w:pBdr>
        <w:top w:val="single" w:sz="6" w:space="1" w:color="auto"/>
      </w:pBdr>
      <w:shd w:val="pct12" w:color="000000" w:fill="FFFFFF"/>
      <w:tabs>
        <w:tab w:val="left" w:pos="1"/>
        <w:tab w:val="left" w:pos="1440"/>
      </w:tabs>
      <w:overflowPunct w:val="0"/>
      <w:autoSpaceDE w:val="0"/>
      <w:autoSpaceDN w:val="0"/>
      <w:adjustRightInd w:val="0"/>
      <w:textAlignment w:val="baseline"/>
      <w:outlineLvl w:val="7"/>
    </w:pPr>
    <w:rPr>
      <w:rFonts w:ascii="Gill Sans" w:hAnsi="Gill Sans"/>
      <w:b/>
      <w:sz w:val="24"/>
      <w:szCs w:val="20"/>
    </w:rPr>
  </w:style>
  <w:style w:type="paragraph" w:styleId="Overskrift9">
    <w:name w:val="heading 9"/>
    <w:basedOn w:val="Normal"/>
    <w:next w:val="Normal"/>
    <w:link w:val="Overskrift9Tegn"/>
    <w:qFormat/>
    <w:rsid w:val="00D42FA0"/>
    <w:pPr>
      <w:numPr>
        <w:ilvl w:val="8"/>
        <w:numId w:val="20"/>
      </w:numPr>
      <w:tabs>
        <w:tab w:val="left" w:pos="1"/>
        <w:tab w:val="left" w:pos="1584"/>
      </w:tabs>
      <w:overflowPunct w:val="0"/>
      <w:autoSpaceDE w:val="0"/>
      <w:autoSpaceDN w:val="0"/>
      <w:adjustRightInd w:val="0"/>
      <w:spacing w:before="240" w:after="60"/>
      <w:textAlignment w:val="baseline"/>
      <w:outlineLvl w:val="8"/>
    </w:pPr>
    <w:rPr>
      <w:rFonts w:ascii="Arial" w:hAnsi="Arial"/>
      <w:sz w:val="2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7E53EA"/>
    <w:pPr>
      <w:tabs>
        <w:tab w:val="center" w:pos="4819"/>
        <w:tab w:val="right" w:pos="9638"/>
      </w:tabs>
    </w:pPr>
  </w:style>
  <w:style w:type="character" w:customStyle="1" w:styleId="SidehovedTegn">
    <w:name w:val="Sidehoved Tegn"/>
    <w:basedOn w:val="Standardskrifttypeiafsnit"/>
    <w:link w:val="Sidehoved"/>
    <w:uiPriority w:val="99"/>
    <w:rsid w:val="007E53EA"/>
    <w:rPr>
      <w:rFonts w:ascii="Verdana" w:hAnsi="Verdana" w:cs="Times New Roman"/>
      <w:sz w:val="24"/>
      <w:lang w:eastAsia="da-DK"/>
    </w:rPr>
  </w:style>
  <w:style w:type="character" w:styleId="Hyperlink">
    <w:name w:val="Hyperlink"/>
    <w:basedOn w:val="Standardskrifttypeiafsnit"/>
    <w:rsid w:val="007E53EA"/>
    <w:rPr>
      <w:rFonts w:cs="Times New Roman"/>
      <w:color w:val="0000FF"/>
      <w:u w:val="single"/>
    </w:rPr>
  </w:style>
  <w:style w:type="paragraph" w:styleId="Listeafsnit">
    <w:name w:val="List Paragraph"/>
    <w:basedOn w:val="Normal"/>
    <w:uiPriority w:val="34"/>
    <w:qFormat/>
    <w:rsid w:val="00526C89"/>
    <w:pPr>
      <w:ind w:left="720"/>
      <w:contextualSpacing/>
    </w:pPr>
  </w:style>
  <w:style w:type="table" w:styleId="Tabel-Gitter">
    <w:name w:val="Table Grid"/>
    <w:basedOn w:val="Tabel-Normal"/>
    <w:uiPriority w:val="99"/>
    <w:rsid w:val="0083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E7484D"/>
    <w:pPr>
      <w:tabs>
        <w:tab w:val="center" w:pos="4819"/>
        <w:tab w:val="right" w:pos="9638"/>
      </w:tabs>
    </w:pPr>
  </w:style>
  <w:style w:type="character" w:customStyle="1" w:styleId="SidefodTegn">
    <w:name w:val="Sidefod Tegn"/>
    <w:basedOn w:val="Standardskrifttypeiafsnit"/>
    <w:link w:val="Sidefod"/>
    <w:uiPriority w:val="99"/>
    <w:rsid w:val="00E7484D"/>
    <w:rPr>
      <w:rFonts w:ascii="Verdana" w:hAnsi="Verdana" w:cs="Times New Roman"/>
      <w:sz w:val="24"/>
      <w:lang w:eastAsia="da-DK"/>
    </w:rPr>
  </w:style>
  <w:style w:type="paragraph" w:styleId="Markeringsbobletekst">
    <w:name w:val="Balloon Text"/>
    <w:basedOn w:val="Normal"/>
    <w:link w:val="MarkeringsbobletekstTegn"/>
    <w:uiPriority w:val="99"/>
    <w:semiHidden/>
    <w:unhideWhenUsed/>
    <w:rsid w:val="00FD045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D045B"/>
    <w:rPr>
      <w:rFonts w:ascii="Tahoma" w:eastAsia="Times New Roman" w:hAnsi="Tahoma" w:cs="Tahoma"/>
      <w:sz w:val="16"/>
      <w:szCs w:val="16"/>
      <w:lang w:eastAsia="da-DK"/>
    </w:rPr>
  </w:style>
  <w:style w:type="character" w:styleId="Kommentarhenvisning">
    <w:name w:val="annotation reference"/>
    <w:basedOn w:val="Standardskrifttypeiafsnit"/>
    <w:uiPriority w:val="99"/>
    <w:unhideWhenUsed/>
    <w:rsid w:val="00927348"/>
    <w:rPr>
      <w:sz w:val="16"/>
      <w:szCs w:val="16"/>
    </w:rPr>
  </w:style>
  <w:style w:type="paragraph" w:styleId="Kommentartekst">
    <w:name w:val="annotation text"/>
    <w:basedOn w:val="Normal"/>
    <w:link w:val="KommentartekstTegn"/>
    <w:uiPriority w:val="99"/>
    <w:unhideWhenUsed/>
    <w:rsid w:val="00927348"/>
    <w:rPr>
      <w:sz w:val="20"/>
      <w:szCs w:val="20"/>
    </w:rPr>
  </w:style>
  <w:style w:type="character" w:customStyle="1" w:styleId="KommentartekstTegn">
    <w:name w:val="Kommentartekst Tegn"/>
    <w:basedOn w:val="Standardskrifttypeiafsnit"/>
    <w:link w:val="Kommentartekst"/>
    <w:uiPriority w:val="99"/>
    <w:rsid w:val="00927348"/>
    <w:rPr>
      <w:rFonts w:ascii="Verdana" w:eastAsia="Times New Roman" w:hAnsi="Verdana"/>
      <w:lang w:eastAsia="da-DK"/>
    </w:rPr>
  </w:style>
  <w:style w:type="paragraph" w:styleId="Kommentaremne">
    <w:name w:val="annotation subject"/>
    <w:basedOn w:val="Kommentartekst"/>
    <w:next w:val="Kommentartekst"/>
    <w:link w:val="KommentaremneTegn"/>
    <w:uiPriority w:val="99"/>
    <w:semiHidden/>
    <w:unhideWhenUsed/>
    <w:rsid w:val="00927348"/>
    <w:rPr>
      <w:b/>
      <w:bCs/>
    </w:rPr>
  </w:style>
  <w:style w:type="character" w:customStyle="1" w:styleId="KommentaremneTegn">
    <w:name w:val="Kommentaremne Tegn"/>
    <w:basedOn w:val="KommentartekstTegn"/>
    <w:link w:val="Kommentaremne"/>
    <w:uiPriority w:val="99"/>
    <w:semiHidden/>
    <w:rsid w:val="00927348"/>
    <w:rPr>
      <w:rFonts w:ascii="Verdana" w:eastAsia="Times New Roman" w:hAnsi="Verdana"/>
      <w:b/>
      <w:bCs/>
      <w:lang w:eastAsia="da-DK"/>
    </w:rPr>
  </w:style>
  <w:style w:type="paragraph" w:styleId="Korrektur">
    <w:name w:val="Revision"/>
    <w:hidden/>
    <w:uiPriority w:val="99"/>
    <w:semiHidden/>
    <w:rsid w:val="00927348"/>
    <w:rPr>
      <w:rFonts w:ascii="Verdana" w:eastAsia="Times New Roman" w:hAnsi="Verdana"/>
      <w:sz w:val="18"/>
      <w:szCs w:val="24"/>
      <w:lang w:eastAsia="da-DK"/>
    </w:rPr>
  </w:style>
  <w:style w:type="paragraph" w:customStyle="1" w:styleId="NormalEngelsk">
    <w:name w:val="Normal:Engelsk"/>
    <w:basedOn w:val="Normal"/>
    <w:rsid w:val="007E64B9"/>
    <w:pPr>
      <w:overflowPunct w:val="0"/>
      <w:autoSpaceDE w:val="0"/>
      <w:autoSpaceDN w:val="0"/>
      <w:adjustRightInd w:val="0"/>
      <w:textAlignment w:val="baseline"/>
    </w:pPr>
    <w:rPr>
      <w:rFonts w:ascii="Times New Roman" w:hAnsi="Times New Roman"/>
      <w:sz w:val="24"/>
      <w:szCs w:val="20"/>
      <w:lang w:val="en-GB"/>
    </w:rPr>
  </w:style>
  <w:style w:type="character" w:customStyle="1" w:styleId="Ryk016cm">
    <w:name w:val="Ryk 0.16 cm"/>
    <w:basedOn w:val="Standardskrifttypeiafsnit"/>
    <w:rsid w:val="007E64B9"/>
  </w:style>
  <w:style w:type="paragraph" w:customStyle="1" w:styleId="BodyText31">
    <w:name w:val="Body Text 31"/>
    <w:basedOn w:val="Normal"/>
    <w:rsid w:val="007E64B9"/>
    <w:pPr>
      <w:widowControl w:val="0"/>
      <w:tabs>
        <w:tab w:val="left" w:pos="-653"/>
        <w:tab w:val="left" w:pos="367"/>
        <w:tab w:val="left" w:pos="648"/>
        <w:tab w:val="left" w:pos="1305"/>
      </w:tabs>
      <w:overflowPunct w:val="0"/>
      <w:autoSpaceDE w:val="0"/>
      <w:autoSpaceDN w:val="0"/>
      <w:adjustRightInd w:val="0"/>
      <w:spacing w:before="31" w:after="110"/>
      <w:textAlignment w:val="baseline"/>
    </w:pPr>
    <w:rPr>
      <w:rFonts w:ascii="Garamond" w:hAnsi="Garamond"/>
      <w:spacing w:val="-2"/>
      <w:sz w:val="20"/>
      <w:szCs w:val="20"/>
    </w:rPr>
  </w:style>
  <w:style w:type="character" w:styleId="Sidetal">
    <w:name w:val="page number"/>
    <w:basedOn w:val="Standardskrifttypeiafsnit"/>
    <w:rsid w:val="00AC1D7D"/>
  </w:style>
  <w:style w:type="character" w:customStyle="1" w:styleId="apple-converted-space">
    <w:name w:val="apple-converted-space"/>
    <w:basedOn w:val="Standardskrifttypeiafsnit"/>
    <w:rsid w:val="000D1E1B"/>
  </w:style>
  <w:style w:type="character" w:styleId="Fremhv">
    <w:name w:val="Emphasis"/>
    <w:basedOn w:val="Standardskrifttypeiafsnit"/>
    <w:uiPriority w:val="20"/>
    <w:qFormat/>
    <w:rsid w:val="000D1E1B"/>
    <w:rPr>
      <w:i/>
      <w:iCs/>
    </w:rPr>
  </w:style>
  <w:style w:type="character" w:customStyle="1" w:styleId="Overskrift1Tegn">
    <w:name w:val="Overskrift 1 Tegn"/>
    <w:basedOn w:val="Standardskrifttypeiafsnit"/>
    <w:link w:val="Overskrift1"/>
    <w:rsid w:val="00D42FA0"/>
    <w:rPr>
      <w:rFonts w:ascii="Arial" w:eastAsia="Times New Roman" w:hAnsi="Arial"/>
      <w:b/>
      <w:sz w:val="32"/>
      <w:shd w:val="clear" w:color="000000" w:fill="FFFFFF"/>
      <w:lang w:eastAsia="da-DK"/>
    </w:rPr>
  </w:style>
  <w:style w:type="character" w:customStyle="1" w:styleId="Overskrift2Tegn">
    <w:name w:val="Overskrift 2 Tegn"/>
    <w:basedOn w:val="Standardskrifttypeiafsnit"/>
    <w:link w:val="Overskrift2"/>
    <w:rsid w:val="00D42FA0"/>
    <w:rPr>
      <w:rFonts w:ascii="Arial" w:eastAsia="Times New Roman" w:hAnsi="Arial"/>
      <w:b/>
      <w:sz w:val="24"/>
      <w:shd w:val="pct12" w:color="auto" w:fill="auto"/>
      <w:lang w:eastAsia="da-DK"/>
    </w:rPr>
  </w:style>
  <w:style w:type="character" w:customStyle="1" w:styleId="Overskrift3Tegn">
    <w:name w:val="Overskrift 3 Tegn"/>
    <w:basedOn w:val="Standardskrifttypeiafsnit"/>
    <w:link w:val="Overskrift3"/>
    <w:rsid w:val="00D42FA0"/>
    <w:rPr>
      <w:rFonts w:ascii="Arial" w:eastAsia="Times New Roman" w:hAnsi="Arial"/>
      <w:b/>
      <w:spacing w:val="-2"/>
      <w:sz w:val="16"/>
      <w:lang w:eastAsia="da-DK"/>
    </w:rPr>
  </w:style>
  <w:style w:type="character" w:customStyle="1" w:styleId="Overskrift4Tegn">
    <w:name w:val="Overskrift 4 Tegn"/>
    <w:basedOn w:val="Standardskrifttypeiafsnit"/>
    <w:link w:val="Overskrift4"/>
    <w:rsid w:val="00D42FA0"/>
    <w:rPr>
      <w:rFonts w:ascii="Garamond" w:eastAsia="Times New Roman" w:hAnsi="Garamond"/>
      <w:b/>
      <w:lang w:eastAsia="da-DK"/>
    </w:rPr>
  </w:style>
  <w:style w:type="character" w:customStyle="1" w:styleId="Overskrift5Tegn">
    <w:name w:val="Overskrift 5 Tegn"/>
    <w:basedOn w:val="Standardskrifttypeiafsnit"/>
    <w:link w:val="Overskrift5"/>
    <w:rsid w:val="00D42FA0"/>
    <w:rPr>
      <w:rFonts w:ascii="Times New Roman" w:eastAsia="Times New Roman" w:hAnsi="Times New Roman"/>
      <w:b/>
      <w:i/>
      <w:sz w:val="26"/>
      <w:lang w:eastAsia="da-DK"/>
    </w:rPr>
  </w:style>
  <w:style w:type="character" w:customStyle="1" w:styleId="Overskrift6Tegn">
    <w:name w:val="Overskrift 6 Tegn"/>
    <w:basedOn w:val="Standardskrifttypeiafsnit"/>
    <w:link w:val="Overskrift6"/>
    <w:rsid w:val="00D42FA0"/>
    <w:rPr>
      <w:rFonts w:ascii="Times New Roman" w:eastAsia="Times New Roman" w:hAnsi="Times New Roman"/>
      <w:b/>
      <w:sz w:val="22"/>
      <w:lang w:eastAsia="da-DK"/>
    </w:rPr>
  </w:style>
  <w:style w:type="character" w:customStyle="1" w:styleId="Overskrift7Tegn">
    <w:name w:val="Overskrift 7 Tegn"/>
    <w:basedOn w:val="Standardskrifttypeiafsnit"/>
    <w:link w:val="Overskrift7"/>
    <w:rsid w:val="00D42FA0"/>
    <w:rPr>
      <w:rFonts w:ascii="Times New Roman" w:eastAsia="Times New Roman" w:hAnsi="Times New Roman"/>
      <w:sz w:val="24"/>
      <w:lang w:eastAsia="da-DK"/>
    </w:rPr>
  </w:style>
  <w:style w:type="character" w:customStyle="1" w:styleId="Overskrift8Tegn">
    <w:name w:val="Overskrift 8 Tegn"/>
    <w:basedOn w:val="Standardskrifttypeiafsnit"/>
    <w:link w:val="Overskrift8"/>
    <w:rsid w:val="00D42FA0"/>
    <w:rPr>
      <w:rFonts w:ascii="Gill Sans" w:eastAsia="Times New Roman" w:hAnsi="Gill Sans"/>
      <w:b/>
      <w:sz w:val="24"/>
      <w:shd w:val="pct12" w:color="000000" w:fill="FFFFFF"/>
      <w:lang w:eastAsia="da-DK"/>
    </w:rPr>
  </w:style>
  <w:style w:type="character" w:customStyle="1" w:styleId="Overskrift9Tegn">
    <w:name w:val="Overskrift 9 Tegn"/>
    <w:basedOn w:val="Standardskrifttypeiafsnit"/>
    <w:link w:val="Overskrift9"/>
    <w:rsid w:val="00D42FA0"/>
    <w:rPr>
      <w:rFonts w:ascii="Arial" w:eastAsia="Times New Roman" w:hAnsi="Arial"/>
      <w:sz w:val="22"/>
      <w:lang w:eastAsia="da-DK"/>
    </w:rPr>
  </w:style>
  <w:style w:type="paragraph" w:customStyle="1" w:styleId="TypografiOverskrift210pktLigemargener">
    <w:name w:val="Typografi Overskrift 2 + 10 pkt Lige margener"/>
    <w:basedOn w:val="Overskrift2"/>
    <w:rsid w:val="00D42FA0"/>
    <w:pPr>
      <w:jc w:val="both"/>
    </w:pPr>
    <w:rPr>
      <w:bCs/>
    </w:rPr>
  </w:style>
  <w:style w:type="paragraph" w:styleId="Ingenafstand">
    <w:name w:val="No Spacing"/>
    <w:uiPriority w:val="1"/>
    <w:qFormat/>
    <w:rsid w:val="005E1EB5"/>
    <w:rPr>
      <w:rFonts w:asciiTheme="minorHAnsi" w:eastAsiaTheme="minorHAnsi" w:hAnsiTheme="minorHAnsi" w:cstheme="minorBidi"/>
      <w:sz w:val="22"/>
      <w:szCs w:val="22"/>
    </w:rPr>
  </w:style>
  <w:style w:type="paragraph" w:customStyle="1" w:styleId="BodyText21">
    <w:name w:val="Body Text 21"/>
    <w:basedOn w:val="Normal"/>
    <w:rsid w:val="00CA1983"/>
    <w:pPr>
      <w:widowControl w:val="0"/>
      <w:tabs>
        <w:tab w:val="left" w:pos="-584"/>
        <w:tab w:val="left" w:pos="322"/>
        <w:tab w:val="left" w:pos="531"/>
      </w:tabs>
      <w:overflowPunct w:val="0"/>
      <w:autoSpaceDE w:val="0"/>
      <w:autoSpaceDN w:val="0"/>
      <w:adjustRightInd w:val="0"/>
      <w:ind w:left="322"/>
      <w:textAlignment w:val="baseline"/>
    </w:pPr>
    <w:rPr>
      <w:rFonts w:ascii="Arial" w:hAnsi="Arial"/>
      <w:spacing w:val="-2"/>
      <w:sz w:val="16"/>
      <w:szCs w:val="20"/>
    </w:rPr>
  </w:style>
  <w:style w:type="paragraph" w:customStyle="1" w:styleId="Default">
    <w:name w:val="Default"/>
    <w:rsid w:val="00295B88"/>
    <w:pPr>
      <w:autoSpaceDE w:val="0"/>
      <w:autoSpaceDN w:val="0"/>
      <w:adjustRightInd w:val="0"/>
    </w:pPr>
    <w:rPr>
      <w:rFonts w:ascii="Arial" w:eastAsiaTheme="minorHAnsi" w:hAnsi="Arial" w:cs="Arial"/>
      <w:color w:val="000000"/>
      <w:sz w:val="24"/>
      <w:szCs w:val="24"/>
    </w:rPr>
  </w:style>
  <w:style w:type="character" w:styleId="Ulstomtale">
    <w:name w:val="Unresolved Mention"/>
    <w:basedOn w:val="Standardskrifttypeiafsnit"/>
    <w:uiPriority w:val="99"/>
    <w:semiHidden/>
    <w:unhideWhenUsed/>
    <w:rsid w:val="00EF6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376440">
      <w:bodyDiv w:val="1"/>
      <w:marLeft w:val="0"/>
      <w:marRight w:val="0"/>
      <w:marTop w:val="0"/>
      <w:marBottom w:val="0"/>
      <w:divBdr>
        <w:top w:val="none" w:sz="0" w:space="0" w:color="auto"/>
        <w:left w:val="none" w:sz="0" w:space="0" w:color="auto"/>
        <w:bottom w:val="none" w:sz="0" w:space="0" w:color="auto"/>
        <w:right w:val="none" w:sz="0" w:space="0" w:color="auto"/>
      </w:divBdr>
    </w:div>
    <w:div w:id="989090483">
      <w:bodyDiv w:val="1"/>
      <w:marLeft w:val="0"/>
      <w:marRight w:val="0"/>
      <w:marTop w:val="0"/>
      <w:marBottom w:val="0"/>
      <w:divBdr>
        <w:top w:val="none" w:sz="0" w:space="0" w:color="auto"/>
        <w:left w:val="none" w:sz="0" w:space="0" w:color="auto"/>
        <w:bottom w:val="none" w:sz="0" w:space="0" w:color="auto"/>
        <w:right w:val="none" w:sz="0" w:space="0" w:color="auto"/>
      </w:divBdr>
    </w:div>
    <w:div w:id="1388188807">
      <w:bodyDiv w:val="1"/>
      <w:marLeft w:val="0"/>
      <w:marRight w:val="0"/>
      <w:marTop w:val="0"/>
      <w:marBottom w:val="0"/>
      <w:divBdr>
        <w:top w:val="none" w:sz="0" w:space="0" w:color="auto"/>
        <w:left w:val="none" w:sz="0" w:space="0" w:color="auto"/>
        <w:bottom w:val="none" w:sz="0" w:space="0" w:color="auto"/>
        <w:right w:val="none" w:sz="0" w:space="0" w:color="auto"/>
      </w:divBdr>
    </w:div>
    <w:div w:id="1581790922">
      <w:bodyDiv w:val="1"/>
      <w:marLeft w:val="0"/>
      <w:marRight w:val="0"/>
      <w:marTop w:val="0"/>
      <w:marBottom w:val="0"/>
      <w:divBdr>
        <w:top w:val="none" w:sz="0" w:space="0" w:color="auto"/>
        <w:left w:val="none" w:sz="0" w:space="0" w:color="auto"/>
        <w:bottom w:val="none" w:sz="0" w:space="0" w:color="auto"/>
        <w:right w:val="none" w:sz="0" w:space="0" w:color="auto"/>
      </w:divBdr>
    </w:div>
    <w:div w:id="1647660970">
      <w:bodyDiv w:val="1"/>
      <w:marLeft w:val="0"/>
      <w:marRight w:val="0"/>
      <w:marTop w:val="0"/>
      <w:marBottom w:val="0"/>
      <w:divBdr>
        <w:top w:val="none" w:sz="0" w:space="0" w:color="auto"/>
        <w:left w:val="none" w:sz="0" w:space="0" w:color="auto"/>
        <w:bottom w:val="none" w:sz="0" w:space="0" w:color="auto"/>
        <w:right w:val="none" w:sz="0" w:space="0" w:color="auto"/>
      </w:divBdr>
    </w:div>
    <w:div w:id="1806042713">
      <w:bodyDiv w:val="1"/>
      <w:marLeft w:val="0"/>
      <w:marRight w:val="0"/>
      <w:marTop w:val="0"/>
      <w:marBottom w:val="0"/>
      <w:divBdr>
        <w:top w:val="none" w:sz="0" w:space="0" w:color="auto"/>
        <w:left w:val="none" w:sz="0" w:space="0" w:color="auto"/>
        <w:bottom w:val="none" w:sz="0" w:space="0" w:color="auto"/>
        <w:right w:val="none" w:sz="0" w:space="0" w:color="auto"/>
      </w:divBdr>
    </w:div>
    <w:div w:id="213270360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cisu.dk/der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liefweb.int/report/somalia/somalia-drought-conditions-central-and-northern-regions-flash-update-no1-5-august-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F51D4-234C-4915-AC0B-8C2C08C59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1180</Words>
  <Characters>7199</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 Westergaard Rasmussen</dc:creator>
  <cp:lastModifiedBy>Torben Madsen</cp:lastModifiedBy>
  <cp:revision>26</cp:revision>
  <cp:lastPrinted>2017-01-17T09:20:00Z</cp:lastPrinted>
  <dcterms:created xsi:type="dcterms:W3CDTF">2025-07-26T09:06:00Z</dcterms:created>
  <dcterms:modified xsi:type="dcterms:W3CDTF">2025-08-11T09:37:00Z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481a71a4-bf80-43b3-b6aa-2ad33e3b8e38</vt:lpwstr>
  </property>
</Properties>
</file>