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870F" w14:textId="77777777" w:rsidR="00091209" w:rsidRPr="0039294E" w:rsidRDefault="0039294E">
      <w:pPr>
        <w:spacing w:before="400" w:after="80"/>
        <w:jc w:val="center"/>
        <w:rPr>
          <w:sz w:val="20"/>
          <w:szCs w:val="20"/>
          <w:lang w:val="en-US"/>
        </w:rPr>
      </w:pPr>
      <w:r w:rsidRPr="0039294E">
        <w:rPr>
          <w:b/>
          <w:bCs/>
          <w:color w:val="1F4E79"/>
          <w:sz w:val="48"/>
          <w:szCs w:val="48"/>
          <w:lang w:val="en-US"/>
        </w:rPr>
        <w:t>CONVENIO DE COOPERACIÓN</w:t>
      </w:r>
    </w:p>
    <w:p w14:paraId="75420FAE" w14:textId="77777777" w:rsidR="00091209" w:rsidRPr="0039294E" w:rsidRDefault="0039294E">
      <w:pPr>
        <w:spacing w:after="400"/>
        <w:jc w:val="center"/>
        <w:rPr>
          <w:sz w:val="20"/>
          <w:szCs w:val="20"/>
          <w:lang w:val="en-US"/>
        </w:rPr>
      </w:pPr>
      <w:r w:rsidRPr="0039294E">
        <w:rPr>
          <w:i/>
          <w:iCs/>
          <w:color w:val="2E75B6"/>
          <w:lang w:val="en-US"/>
        </w:rPr>
        <w:t xml:space="preserve">Modelo </w:t>
      </w:r>
      <w:proofErr w:type="spellStart"/>
      <w:r w:rsidRPr="0039294E">
        <w:rPr>
          <w:i/>
          <w:iCs/>
          <w:color w:val="2E75B6"/>
          <w:lang w:val="en-US"/>
        </w:rPr>
        <w:t>Estándar</w:t>
      </w:r>
      <w:proofErr w:type="spellEnd"/>
      <w:r w:rsidRPr="0039294E">
        <w:rPr>
          <w:i/>
          <w:iCs/>
          <w:color w:val="2E75B6"/>
          <w:lang w:val="en-US"/>
        </w:rPr>
        <w:t xml:space="preserve"> CISU – </w:t>
      </w:r>
      <w:proofErr w:type="spellStart"/>
      <w:r w:rsidRPr="0039294E">
        <w:rPr>
          <w:i/>
          <w:iCs/>
          <w:color w:val="2E75B6"/>
          <w:lang w:val="en-US"/>
        </w:rPr>
        <w:t>Beneficiario</w:t>
      </w:r>
      <w:proofErr w:type="spellEnd"/>
      <w:r w:rsidRPr="0039294E">
        <w:rPr>
          <w:i/>
          <w:iCs/>
          <w:color w:val="2E75B6"/>
          <w:lang w:val="en-US"/>
        </w:rPr>
        <w:t xml:space="preserve"> </w:t>
      </w:r>
      <w:proofErr w:type="spellStart"/>
      <w:r w:rsidRPr="0039294E">
        <w:rPr>
          <w:i/>
          <w:iCs/>
          <w:color w:val="2E75B6"/>
          <w:lang w:val="en-US"/>
        </w:rPr>
        <w:t>Danés</w:t>
      </w:r>
      <w:proofErr w:type="spellEnd"/>
      <w:r w:rsidRPr="0039294E">
        <w:rPr>
          <w:i/>
          <w:iCs/>
          <w:color w:val="2E75B6"/>
          <w:lang w:val="en-US"/>
        </w:rPr>
        <w:t xml:space="preserve"> de la </w:t>
      </w:r>
      <w:proofErr w:type="spellStart"/>
      <w:r w:rsidRPr="0039294E">
        <w:rPr>
          <w:i/>
          <w:iCs/>
          <w:color w:val="2E75B6"/>
          <w:lang w:val="en-US"/>
        </w:rPr>
        <w:t>Subvención</w:t>
      </w:r>
      <w:proofErr w:type="spellEnd"/>
      <w:r w:rsidRPr="0039294E">
        <w:rPr>
          <w:i/>
          <w:iCs/>
          <w:color w:val="2E75B6"/>
          <w:lang w:val="en-US"/>
        </w:rPr>
        <w:t xml:space="preserve"> y Socio Local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091209" w:rsidRPr="0039294E" w14:paraId="22D8792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608020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Título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del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proyecto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BF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1FED1E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[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Insertar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título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completo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proyecto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]</w:t>
            </w:r>
          </w:p>
        </w:tc>
      </w:tr>
      <w:tr w:rsidR="00091209" w:rsidRPr="0039294E" w14:paraId="3CFE1CC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4FB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ACDB88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gramStart"/>
            <w:r w:rsidRPr="0039294E">
              <w:rPr>
                <w:b/>
                <w:bCs/>
                <w:color w:val="1F4E79"/>
                <w:sz w:val="20"/>
                <w:szCs w:val="20"/>
              </w:rPr>
              <w:t>N.º</w:t>
            </w:r>
            <w:proofErr w:type="gram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referencia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de la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subvención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6ECEBE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</w:rPr>
              <w:t>[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Insertar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número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referencia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de la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subvención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CISU]</w:t>
            </w:r>
          </w:p>
        </w:tc>
      </w:tr>
      <w:tr w:rsidR="00091209" w:rsidRPr="0039294E" w14:paraId="0E393F4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A3ACC6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Tipo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subvención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BF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2832FF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</w:rPr>
              <w:t>[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Subvención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proyecto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/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Subvención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programa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/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Otro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>]</w:t>
            </w:r>
          </w:p>
        </w:tc>
      </w:tr>
      <w:tr w:rsidR="00091209" w:rsidRPr="0039294E" w14:paraId="109CBCF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4FB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3D23B7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Período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ejecución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9001AA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</w:rPr>
              <w:t>[DD/MM/AAAA] – [DD/MM/AAAA]</w:t>
            </w:r>
          </w:p>
        </w:tc>
      </w:tr>
      <w:tr w:rsidR="00091209" w:rsidRPr="0039294E" w14:paraId="6D7EE80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09F9EA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b/>
                <w:bCs/>
                <w:color w:val="1F4E79"/>
                <w:sz w:val="20"/>
                <w:szCs w:val="20"/>
                <w:lang w:val="en-US"/>
              </w:rPr>
              <w:t xml:space="preserve">Socio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  <w:lang w:val="en-US"/>
              </w:rPr>
              <w:t>danés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  <w:lang w:val="en-US"/>
              </w:rPr>
              <w:t>beneficiario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  <w:lang w:val="en-US"/>
              </w:rPr>
              <w:t>subvención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  <w:lang w:val="en-US"/>
              </w:rPr>
              <w:t>)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BF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C569F6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</w:rPr>
              <w:t>[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Denominación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social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completa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de la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organización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danesa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>]</w:t>
            </w:r>
          </w:p>
        </w:tc>
      </w:tr>
      <w:tr w:rsidR="00091209" w:rsidRPr="0039294E" w14:paraId="1A7970A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4FB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98DA7E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Socio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local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/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Socio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ejecutor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02EE36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[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Denominación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 xml:space="preserve"> social completa de la 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>organización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  <w:lang w:val="en-US"/>
              </w:rPr>
              <w:t xml:space="preserve"> local]</w:t>
            </w:r>
          </w:p>
        </w:tc>
      </w:tr>
      <w:tr w:rsidR="00091209" w:rsidRPr="0039294E" w14:paraId="0A7931D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E45545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País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>/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países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ejecución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8FBF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A8094A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</w:rPr>
              <w:t>[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País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>/</w:t>
            </w:r>
            <w:proofErr w:type="spellStart"/>
            <w:r w:rsidRPr="0039294E">
              <w:rPr>
                <w:b/>
                <w:bCs/>
                <w:color w:val="CC0000"/>
                <w:sz w:val="20"/>
                <w:szCs w:val="20"/>
              </w:rPr>
              <w:t>Países</w:t>
            </w:r>
            <w:proofErr w:type="spellEnd"/>
            <w:r w:rsidRPr="0039294E">
              <w:rPr>
                <w:b/>
                <w:bCs/>
                <w:color w:val="CC0000"/>
                <w:sz w:val="20"/>
                <w:szCs w:val="20"/>
              </w:rPr>
              <w:t>]</w:t>
            </w:r>
          </w:p>
        </w:tc>
      </w:tr>
      <w:tr w:rsidR="00091209" w:rsidRPr="0039294E" w14:paraId="047E85A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4FB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79529A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Fecha</w:t>
            </w:r>
            <w:proofErr w:type="spellEnd"/>
            <w:r w:rsidRPr="0039294E">
              <w:rPr>
                <w:b/>
                <w:bCs/>
                <w:color w:val="1F4E79"/>
                <w:sz w:val="20"/>
                <w:szCs w:val="20"/>
              </w:rPr>
              <w:t xml:space="preserve"> del </w:t>
            </w:r>
            <w:proofErr w:type="spellStart"/>
            <w:r w:rsidRPr="0039294E">
              <w:rPr>
                <w:b/>
                <w:bCs/>
                <w:color w:val="1F4E79"/>
                <w:sz w:val="20"/>
                <w:szCs w:val="20"/>
              </w:rPr>
              <w:t>convenio</w:t>
            </w:r>
            <w:proofErr w:type="spellEnd"/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762CDD0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b/>
                <w:bCs/>
                <w:color w:val="CC0000"/>
                <w:sz w:val="20"/>
                <w:szCs w:val="20"/>
              </w:rPr>
              <w:t>[DD/MM/AAAA]</w:t>
            </w:r>
          </w:p>
        </w:tc>
      </w:tr>
    </w:tbl>
    <w:p w14:paraId="04DADA8D" w14:textId="77777777" w:rsidR="00091209" w:rsidRPr="0039294E" w:rsidRDefault="00091209">
      <w:pPr>
        <w:spacing w:before="60" w:after="60"/>
        <w:rPr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02358F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AFEF623" w14:textId="77777777" w:rsidR="00091209" w:rsidRPr="0039294E" w:rsidRDefault="0039294E">
            <w:pPr>
              <w:spacing w:before="60" w:after="60"/>
              <w:rPr>
                <w:sz w:val="20"/>
                <w:szCs w:val="20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Nota: Los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campos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indicados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en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rojo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[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como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este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]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deben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completarse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antes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de la firma.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Elimine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todas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las notas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orientativas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(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recuadros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azules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)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antes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finalizar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el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documento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>.</w:t>
            </w:r>
          </w:p>
        </w:tc>
      </w:tr>
    </w:tbl>
    <w:p w14:paraId="6B0BF849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</w:rPr>
      </w:pPr>
    </w:p>
    <w:p w14:paraId="4540F64A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Preámbulo</w:t>
      </w:r>
      <w:proofErr w:type="spellEnd"/>
    </w:p>
    <w:p w14:paraId="683552C4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de Cooperación (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adelante</w:t>
      </w:r>
      <w:proofErr w:type="spellEnd"/>
      <w:r w:rsidRPr="0039294E">
        <w:rPr>
          <w:sz w:val="20"/>
          <w:szCs w:val="20"/>
          <w:lang w:val="en-US"/>
        </w:rPr>
        <w:t>, «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») es </w:t>
      </w:r>
      <w:proofErr w:type="spellStart"/>
      <w:r w:rsidRPr="0039294E">
        <w:rPr>
          <w:sz w:val="20"/>
          <w:szCs w:val="20"/>
          <w:lang w:val="en-US"/>
        </w:rPr>
        <w:t>suscrito</w:t>
      </w:r>
      <w:proofErr w:type="spellEnd"/>
      <w:r w:rsidRPr="0039294E">
        <w:rPr>
          <w:sz w:val="20"/>
          <w:szCs w:val="20"/>
          <w:lang w:val="en-US"/>
        </w:rPr>
        <w:t xml:space="preserve"> entre:</w:t>
      </w:r>
    </w:p>
    <w:p w14:paraId="60B519E5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1EAF473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b/>
          <w:bCs/>
          <w:sz w:val="20"/>
          <w:szCs w:val="20"/>
          <w:lang w:val="en-US"/>
        </w:rPr>
        <w:t xml:space="preserve">Socio </w:t>
      </w:r>
      <w:proofErr w:type="spellStart"/>
      <w:r w:rsidRPr="0039294E">
        <w:rPr>
          <w:b/>
          <w:bCs/>
          <w:sz w:val="20"/>
          <w:szCs w:val="20"/>
          <w:lang w:val="en-US"/>
        </w:rPr>
        <w:t>danés</w:t>
      </w:r>
      <w:proofErr w:type="spellEnd"/>
      <w:r w:rsidRPr="0039294E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39294E">
        <w:rPr>
          <w:b/>
          <w:bCs/>
          <w:sz w:val="20"/>
          <w:szCs w:val="20"/>
          <w:lang w:val="en-US"/>
        </w:rPr>
        <w:t>beneficiario</w:t>
      </w:r>
      <w:proofErr w:type="spellEnd"/>
      <w:r w:rsidRPr="0039294E">
        <w:rPr>
          <w:b/>
          <w:bCs/>
          <w:sz w:val="20"/>
          <w:szCs w:val="20"/>
          <w:lang w:val="en-US"/>
        </w:rPr>
        <w:t xml:space="preserve"> de la </w:t>
      </w:r>
      <w:proofErr w:type="spellStart"/>
      <w:r w:rsidRPr="0039294E">
        <w:rPr>
          <w:b/>
          <w:bCs/>
          <w:sz w:val="20"/>
          <w:szCs w:val="20"/>
          <w:lang w:val="en-US"/>
        </w:rPr>
        <w:t>subvención</w:t>
      </w:r>
      <w:proofErr w:type="spellEnd"/>
      <w:r w:rsidRPr="0039294E">
        <w:rPr>
          <w:b/>
          <w:bCs/>
          <w:sz w:val="20"/>
          <w:szCs w:val="20"/>
          <w:lang w:val="en-US"/>
        </w:rPr>
        <w:t>):</w:t>
      </w:r>
    </w:p>
    <w:p w14:paraId="454C382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Denominación</w:t>
      </w:r>
      <w:proofErr w:type="spellEnd"/>
      <w:r w:rsidRPr="0039294E">
        <w:rPr>
          <w:sz w:val="20"/>
          <w:szCs w:val="20"/>
          <w:lang w:val="en-US"/>
        </w:rPr>
        <w:t xml:space="preserve"> social completa: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 de la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organización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danesa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181370A9" w14:textId="77777777" w:rsidR="00091209" w:rsidRPr="0039294E" w:rsidRDefault="0039294E">
      <w:pPr>
        <w:spacing w:before="80" w:after="80"/>
        <w:rPr>
          <w:sz w:val="20"/>
          <w:szCs w:val="20"/>
        </w:rPr>
      </w:pPr>
      <w:proofErr w:type="spellStart"/>
      <w:r w:rsidRPr="0039294E">
        <w:rPr>
          <w:sz w:val="20"/>
          <w:szCs w:val="20"/>
        </w:rPr>
        <w:t>Número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registro</w:t>
      </w:r>
      <w:proofErr w:type="spellEnd"/>
      <w:r w:rsidRPr="0039294E">
        <w:rPr>
          <w:sz w:val="20"/>
          <w:szCs w:val="20"/>
        </w:rPr>
        <w:t xml:space="preserve">: </w:t>
      </w:r>
      <w:r w:rsidRPr="0039294E">
        <w:rPr>
          <w:b/>
          <w:bCs/>
          <w:color w:val="CC0000"/>
          <w:sz w:val="20"/>
          <w:szCs w:val="20"/>
        </w:rPr>
        <w:t xml:space="preserve">[CVR / </w:t>
      </w:r>
      <w:proofErr w:type="gramStart"/>
      <w:r w:rsidRPr="0039294E">
        <w:rPr>
          <w:b/>
          <w:bCs/>
          <w:color w:val="CC0000"/>
          <w:sz w:val="20"/>
          <w:szCs w:val="20"/>
        </w:rPr>
        <w:t>N.º</w:t>
      </w:r>
      <w:proofErr w:type="gramEnd"/>
      <w:r w:rsidRPr="0039294E">
        <w:rPr>
          <w:b/>
          <w:bCs/>
          <w:color w:val="CC0000"/>
          <w:sz w:val="20"/>
          <w:szCs w:val="20"/>
        </w:rPr>
        <w:t xml:space="preserve"> de </w:t>
      </w:r>
      <w:proofErr w:type="spellStart"/>
      <w:r w:rsidRPr="0039294E">
        <w:rPr>
          <w:b/>
          <w:bCs/>
          <w:color w:val="CC0000"/>
          <w:sz w:val="20"/>
          <w:szCs w:val="20"/>
        </w:rPr>
        <w:t>registro</w:t>
      </w:r>
      <w:proofErr w:type="spellEnd"/>
      <w:r w:rsidRPr="0039294E">
        <w:rPr>
          <w:b/>
          <w:bCs/>
          <w:color w:val="CC0000"/>
          <w:sz w:val="20"/>
          <w:szCs w:val="20"/>
        </w:rPr>
        <w:t>]</w:t>
      </w:r>
    </w:p>
    <w:p w14:paraId="3CD5CF39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Domicilio</w:t>
      </w:r>
      <w:proofErr w:type="spellEnd"/>
      <w:r w:rsidRPr="0039294E">
        <w:rPr>
          <w:sz w:val="20"/>
          <w:szCs w:val="20"/>
          <w:lang w:val="en-US"/>
        </w:rPr>
        <w:t xml:space="preserve"> social: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Dirección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717B90A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Representado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 y cargo del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firmante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2C69336E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Entidad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bancaria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>[Nombre del banco]</w:t>
      </w:r>
    </w:p>
    <w:p w14:paraId="5AE6D801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Número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cuenta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bancaria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gramStart"/>
      <w:r w:rsidRPr="0039294E">
        <w:rPr>
          <w:b/>
          <w:bCs/>
          <w:color w:val="CC0000"/>
          <w:sz w:val="20"/>
          <w:szCs w:val="20"/>
          <w:lang w:val="en-US"/>
        </w:rPr>
        <w:t>N.º</w:t>
      </w:r>
      <w:proofErr w:type="gramEnd"/>
      <w:r w:rsidRPr="0039294E">
        <w:rPr>
          <w:b/>
          <w:bCs/>
          <w:color w:val="CC0000"/>
          <w:sz w:val="20"/>
          <w:szCs w:val="20"/>
          <w:lang w:val="en-US"/>
        </w:rPr>
        <w:t xml:space="preserve"> de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cuenta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64F97E6B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IBAN / SWIFT: </w:t>
      </w:r>
      <w:r w:rsidRPr="0039294E">
        <w:rPr>
          <w:b/>
          <w:bCs/>
          <w:color w:val="CC0000"/>
          <w:sz w:val="20"/>
          <w:szCs w:val="20"/>
          <w:lang w:val="en-US"/>
        </w:rPr>
        <w:t>[Código IBAN / SWIFT]</w:t>
      </w:r>
    </w:p>
    <w:p w14:paraId="5273C9D4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3F12A6A1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i/>
          <w:iCs/>
          <w:color w:val="888888"/>
          <w:sz w:val="20"/>
          <w:szCs w:val="20"/>
          <w:lang w:val="en-US"/>
        </w:rPr>
        <w:t>– y –</w:t>
      </w:r>
    </w:p>
    <w:p w14:paraId="498F3572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160230C8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b/>
          <w:bCs/>
          <w:sz w:val="20"/>
          <w:szCs w:val="20"/>
          <w:lang w:val="en-US"/>
        </w:rPr>
        <w:t xml:space="preserve">Socio local / Socio </w:t>
      </w:r>
      <w:proofErr w:type="spellStart"/>
      <w:r w:rsidRPr="0039294E">
        <w:rPr>
          <w:b/>
          <w:bCs/>
          <w:sz w:val="20"/>
          <w:szCs w:val="20"/>
          <w:lang w:val="en-US"/>
        </w:rPr>
        <w:t>ejecutor</w:t>
      </w:r>
      <w:proofErr w:type="spellEnd"/>
      <w:r w:rsidRPr="0039294E">
        <w:rPr>
          <w:b/>
          <w:bCs/>
          <w:sz w:val="20"/>
          <w:szCs w:val="20"/>
          <w:lang w:val="en-US"/>
        </w:rPr>
        <w:t>:</w:t>
      </w:r>
    </w:p>
    <w:p w14:paraId="6D161E61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Denominación</w:t>
      </w:r>
      <w:proofErr w:type="spellEnd"/>
      <w:r w:rsidRPr="0039294E">
        <w:rPr>
          <w:sz w:val="20"/>
          <w:szCs w:val="20"/>
          <w:lang w:val="en-US"/>
        </w:rPr>
        <w:t xml:space="preserve"> social completa: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 de la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organización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local]</w:t>
      </w:r>
    </w:p>
    <w:p w14:paraId="0498522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Número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registro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gramStart"/>
      <w:r w:rsidRPr="0039294E">
        <w:rPr>
          <w:b/>
          <w:bCs/>
          <w:color w:val="CC0000"/>
          <w:sz w:val="20"/>
          <w:szCs w:val="20"/>
          <w:lang w:val="en-US"/>
        </w:rPr>
        <w:t>N.º</w:t>
      </w:r>
      <w:proofErr w:type="gramEnd"/>
      <w:r w:rsidRPr="0039294E">
        <w:rPr>
          <w:b/>
          <w:bCs/>
          <w:color w:val="CC0000"/>
          <w:sz w:val="20"/>
          <w:szCs w:val="20"/>
          <w:lang w:val="en-US"/>
        </w:rPr>
        <w:t xml:space="preserve"> de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registro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local]</w:t>
      </w:r>
    </w:p>
    <w:p w14:paraId="6294264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Domicilio</w:t>
      </w:r>
      <w:proofErr w:type="spellEnd"/>
      <w:r w:rsidRPr="0039294E">
        <w:rPr>
          <w:sz w:val="20"/>
          <w:szCs w:val="20"/>
          <w:lang w:val="en-US"/>
        </w:rPr>
        <w:t xml:space="preserve"> social: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Dirección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688DBE58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País: </w:t>
      </w:r>
      <w:r w:rsidRPr="0039294E">
        <w:rPr>
          <w:b/>
          <w:bCs/>
          <w:color w:val="CC0000"/>
          <w:sz w:val="20"/>
          <w:szCs w:val="20"/>
          <w:lang w:val="en-US"/>
        </w:rPr>
        <w:t>[País]</w:t>
      </w:r>
    </w:p>
    <w:p w14:paraId="20CC3187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Representado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 y cargo del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firmante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5494CFAC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lastRenderedPageBreak/>
        <w:t>Entidad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bancaria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>[Nombre del banco]</w:t>
      </w:r>
    </w:p>
    <w:p w14:paraId="6BEFEC32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Número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cuenta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bancaria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gramStart"/>
      <w:r w:rsidRPr="0039294E">
        <w:rPr>
          <w:b/>
          <w:bCs/>
          <w:color w:val="CC0000"/>
          <w:sz w:val="20"/>
          <w:szCs w:val="20"/>
          <w:lang w:val="en-US"/>
        </w:rPr>
        <w:t>N.º</w:t>
      </w:r>
      <w:proofErr w:type="gramEnd"/>
      <w:r w:rsidRPr="0039294E">
        <w:rPr>
          <w:b/>
          <w:bCs/>
          <w:color w:val="CC0000"/>
          <w:sz w:val="20"/>
          <w:szCs w:val="20"/>
          <w:lang w:val="en-US"/>
        </w:rPr>
        <w:t xml:space="preserve"> de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cuenta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6E453DE3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IBAN / SWIFT: </w:t>
      </w:r>
      <w:r w:rsidRPr="0039294E">
        <w:rPr>
          <w:b/>
          <w:bCs/>
          <w:color w:val="CC0000"/>
          <w:sz w:val="20"/>
          <w:szCs w:val="20"/>
          <w:lang w:val="en-US"/>
        </w:rPr>
        <w:t>[Código IBAN / SWIFT]</w:t>
      </w:r>
    </w:p>
    <w:p w14:paraId="716413E4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275BF75C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En </w:t>
      </w:r>
      <w:proofErr w:type="spellStart"/>
      <w:r w:rsidRPr="0039294E">
        <w:rPr>
          <w:sz w:val="20"/>
          <w:szCs w:val="20"/>
          <w:lang w:val="en-US"/>
        </w:rPr>
        <w:t>adelante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denominados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conjuntamente</w:t>
      </w:r>
      <w:proofErr w:type="spellEnd"/>
      <w:r w:rsidRPr="0039294E">
        <w:rPr>
          <w:sz w:val="20"/>
          <w:szCs w:val="20"/>
          <w:lang w:val="en-US"/>
        </w:rPr>
        <w:t xml:space="preserve"> «las </w:t>
      </w:r>
      <w:proofErr w:type="gramStart"/>
      <w:r w:rsidRPr="0039294E">
        <w:rPr>
          <w:sz w:val="20"/>
          <w:szCs w:val="20"/>
          <w:lang w:val="en-US"/>
        </w:rPr>
        <w:t>Partes».</w:t>
      </w:r>
      <w:proofErr w:type="gramEnd"/>
    </w:p>
    <w:p w14:paraId="0E2D3CB2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787E3BF2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Las Partes </w:t>
      </w:r>
      <w:proofErr w:type="spellStart"/>
      <w:r w:rsidRPr="0039294E">
        <w:rPr>
          <w:sz w:val="20"/>
          <w:szCs w:val="20"/>
          <w:lang w:val="en-US"/>
        </w:rPr>
        <w:t>han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colaborar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arriba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mencionado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financiado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CISU (Sociedad Civil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Desarrollo)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marco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instrumento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subvención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aplicable</w:t>
      </w:r>
      <w:proofErr w:type="spellEnd"/>
      <w:r w:rsidRPr="0039294E">
        <w:rPr>
          <w:sz w:val="20"/>
          <w:szCs w:val="20"/>
          <w:lang w:val="en-US"/>
        </w:rPr>
        <w:t xml:space="preserve">. 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regula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derechos, </w:t>
      </w:r>
      <w:proofErr w:type="spellStart"/>
      <w:r w:rsidRPr="0039294E">
        <w:rPr>
          <w:sz w:val="20"/>
          <w:szCs w:val="20"/>
          <w:lang w:val="en-US"/>
        </w:rPr>
        <w:t>obligaciones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responsabilidades</w:t>
      </w:r>
      <w:proofErr w:type="spellEnd"/>
      <w:r w:rsidRPr="0039294E">
        <w:rPr>
          <w:sz w:val="20"/>
          <w:szCs w:val="20"/>
          <w:lang w:val="en-US"/>
        </w:rPr>
        <w:t xml:space="preserve"> de ambas Partes </w:t>
      </w:r>
      <w:proofErr w:type="spellStart"/>
      <w:r w:rsidRPr="0039294E">
        <w:rPr>
          <w:sz w:val="20"/>
          <w:szCs w:val="20"/>
          <w:lang w:val="en-US"/>
        </w:rPr>
        <w:t>durante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toda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duración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1DCEB777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1E611026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1 – Marco </w:t>
      </w:r>
      <w:proofErr w:type="spellStart"/>
      <w:r w:rsidRPr="0039294E">
        <w:rPr>
          <w:sz w:val="24"/>
          <w:szCs w:val="24"/>
          <w:lang w:val="en-US"/>
        </w:rPr>
        <w:t>jurídico</w:t>
      </w:r>
      <w:proofErr w:type="spellEnd"/>
      <w:r w:rsidRPr="0039294E">
        <w:rPr>
          <w:sz w:val="24"/>
          <w:szCs w:val="24"/>
          <w:lang w:val="en-US"/>
        </w:rPr>
        <w:t xml:space="preserve"> y </w:t>
      </w:r>
      <w:proofErr w:type="spellStart"/>
      <w:r w:rsidRPr="0039294E">
        <w:rPr>
          <w:sz w:val="24"/>
          <w:szCs w:val="24"/>
          <w:lang w:val="en-US"/>
        </w:rPr>
        <w:t>documentos</w:t>
      </w:r>
      <w:proofErr w:type="spellEnd"/>
      <w:r w:rsidRPr="0039294E">
        <w:rPr>
          <w:sz w:val="24"/>
          <w:szCs w:val="24"/>
          <w:lang w:val="en-US"/>
        </w:rPr>
        <w:t xml:space="preserve"> </w:t>
      </w:r>
      <w:proofErr w:type="spellStart"/>
      <w:r w:rsidRPr="0039294E">
        <w:rPr>
          <w:sz w:val="24"/>
          <w:szCs w:val="24"/>
          <w:lang w:val="en-US"/>
        </w:rPr>
        <w:t>rectores</w:t>
      </w:r>
      <w:proofErr w:type="spellEnd"/>
    </w:p>
    <w:p w14:paraId="0CB532F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1.1  El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rige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siguientes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documentos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interpretarse</w:t>
      </w:r>
      <w:proofErr w:type="spellEnd"/>
      <w:r w:rsidRPr="0039294E">
        <w:rPr>
          <w:sz w:val="20"/>
          <w:szCs w:val="20"/>
          <w:lang w:val="en-US"/>
        </w:rPr>
        <w:t xml:space="preserve"> de forma </w:t>
      </w:r>
      <w:proofErr w:type="spellStart"/>
      <w:r w:rsidRPr="0039294E">
        <w:rPr>
          <w:sz w:val="20"/>
          <w:szCs w:val="20"/>
          <w:lang w:val="en-US"/>
        </w:rPr>
        <w:t>conjunta</w:t>
      </w:r>
      <w:proofErr w:type="spellEnd"/>
      <w:r w:rsidRPr="0039294E">
        <w:rPr>
          <w:sz w:val="20"/>
          <w:szCs w:val="20"/>
          <w:lang w:val="en-US"/>
        </w:rPr>
        <w:t xml:space="preserve"> y se </w:t>
      </w:r>
      <w:proofErr w:type="spellStart"/>
      <w:r w:rsidRPr="0039294E">
        <w:rPr>
          <w:sz w:val="20"/>
          <w:szCs w:val="20"/>
          <w:lang w:val="en-US"/>
        </w:rPr>
        <w:t>relacionan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orden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prelación</w:t>
      </w:r>
      <w:proofErr w:type="spellEnd"/>
      <w:r w:rsidRPr="0039294E">
        <w:rPr>
          <w:sz w:val="20"/>
          <w:szCs w:val="20"/>
          <w:lang w:val="en-US"/>
        </w:rPr>
        <w:t>:</w:t>
      </w:r>
    </w:p>
    <w:p w14:paraId="1E70C0D7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 </w:t>
      </w:r>
      <w:proofErr w:type="spellStart"/>
      <w:r w:rsidRPr="0039294E">
        <w:rPr>
          <w:sz w:val="20"/>
          <w:szCs w:val="20"/>
          <w:lang w:val="en-US"/>
        </w:rPr>
        <w:t>solicitud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aprobados</w:t>
      </w:r>
      <w:proofErr w:type="spellEnd"/>
    </w:p>
    <w:p w14:paraId="66A2B7CB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Las Directrices de </w:t>
      </w:r>
      <w:proofErr w:type="spellStart"/>
      <w:r w:rsidRPr="0039294E">
        <w:rPr>
          <w:sz w:val="20"/>
          <w:szCs w:val="20"/>
          <w:lang w:val="en-US"/>
        </w:rPr>
        <w:t>Gestión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Subvenciones</w:t>
      </w:r>
      <w:proofErr w:type="spellEnd"/>
      <w:r w:rsidRPr="0039294E">
        <w:rPr>
          <w:sz w:val="20"/>
          <w:szCs w:val="20"/>
          <w:lang w:val="en-US"/>
        </w:rPr>
        <w:t xml:space="preserve"> de CISU para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aplicable</w:t>
      </w:r>
      <w:proofErr w:type="spellEnd"/>
    </w:p>
    <w:p w14:paraId="0B71CFB9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Las </w:t>
      </w:r>
      <w:proofErr w:type="spellStart"/>
      <w:r w:rsidRPr="0039294E">
        <w:rPr>
          <w:sz w:val="20"/>
          <w:szCs w:val="20"/>
          <w:lang w:val="en-US"/>
        </w:rPr>
        <w:t>condiciones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requisitos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estipulados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 carta de </w:t>
      </w:r>
      <w:proofErr w:type="spellStart"/>
      <w:r w:rsidRPr="0039294E">
        <w:rPr>
          <w:sz w:val="20"/>
          <w:szCs w:val="20"/>
          <w:lang w:val="en-US"/>
        </w:rPr>
        <w:t>concesión</w:t>
      </w:r>
      <w:proofErr w:type="spellEnd"/>
      <w:r w:rsidRPr="0039294E">
        <w:rPr>
          <w:sz w:val="20"/>
          <w:szCs w:val="20"/>
          <w:lang w:val="en-US"/>
        </w:rPr>
        <w:t xml:space="preserve"> de CISU</w:t>
      </w:r>
    </w:p>
    <w:p w14:paraId="283AB20B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39294E">
        <w:rPr>
          <w:sz w:val="20"/>
          <w:szCs w:val="20"/>
        </w:rPr>
        <w:t xml:space="preserve">El </w:t>
      </w:r>
      <w:proofErr w:type="spellStart"/>
      <w:r w:rsidRPr="0039294E">
        <w:rPr>
          <w:sz w:val="20"/>
          <w:szCs w:val="20"/>
        </w:rPr>
        <w:t>presente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Convenio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Cooperación</w:t>
      </w:r>
      <w:proofErr w:type="spellEnd"/>
    </w:p>
    <w:p w14:paraId="6ECD0E8F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39294E">
        <w:rPr>
          <w:sz w:val="20"/>
          <w:szCs w:val="20"/>
        </w:rPr>
        <w:t xml:space="preserve">Los </w:t>
      </w:r>
      <w:proofErr w:type="spellStart"/>
      <w:r w:rsidRPr="0039294E">
        <w:rPr>
          <w:sz w:val="20"/>
          <w:szCs w:val="20"/>
        </w:rPr>
        <w:t>anexos</w:t>
      </w:r>
      <w:proofErr w:type="spellEnd"/>
      <w:r w:rsidRPr="0039294E">
        <w:rPr>
          <w:sz w:val="20"/>
          <w:szCs w:val="20"/>
        </w:rPr>
        <w:t xml:space="preserve"> al </w:t>
      </w:r>
      <w:proofErr w:type="spellStart"/>
      <w:r w:rsidRPr="0039294E">
        <w:rPr>
          <w:sz w:val="20"/>
          <w:szCs w:val="20"/>
        </w:rPr>
        <w:t>presente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Convenio</w:t>
      </w:r>
      <w:proofErr w:type="spellEnd"/>
    </w:p>
    <w:p w14:paraId="4BB4777D" w14:textId="77777777" w:rsidR="00091209" w:rsidRPr="0039294E" w:rsidRDefault="00091209">
      <w:pPr>
        <w:spacing w:before="60" w:after="60"/>
        <w:rPr>
          <w:sz w:val="20"/>
          <w:szCs w:val="20"/>
        </w:rPr>
      </w:pPr>
    </w:p>
    <w:p w14:paraId="6558D3D8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1.2  En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caso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divergencia</w:t>
      </w:r>
      <w:proofErr w:type="spellEnd"/>
      <w:r w:rsidRPr="0039294E">
        <w:rPr>
          <w:sz w:val="20"/>
          <w:szCs w:val="20"/>
          <w:lang w:val="en-US"/>
        </w:rPr>
        <w:t xml:space="preserve"> entre </w:t>
      </w:r>
      <w:proofErr w:type="spellStart"/>
      <w:r w:rsidRPr="0039294E">
        <w:rPr>
          <w:sz w:val="20"/>
          <w:szCs w:val="20"/>
          <w:lang w:val="en-US"/>
        </w:rPr>
        <w:t>documentos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prevalecerá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orden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prelación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indicado</w:t>
      </w:r>
      <w:proofErr w:type="spellEnd"/>
      <w:r w:rsidRPr="0039294E">
        <w:rPr>
          <w:sz w:val="20"/>
          <w:szCs w:val="20"/>
          <w:lang w:val="en-US"/>
        </w:rPr>
        <w:t xml:space="preserve">. Las Partes son </w:t>
      </w:r>
      <w:proofErr w:type="spellStart"/>
      <w:r w:rsidRPr="0039294E">
        <w:rPr>
          <w:sz w:val="20"/>
          <w:szCs w:val="20"/>
          <w:lang w:val="en-US"/>
        </w:rPr>
        <w:t>solidariamente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responsables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conocer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cumplir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contenido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todos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documentos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rectores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1BC3F2B7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76AA56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4329E0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Insertar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nombre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específico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fondo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CISU y</w:t>
            </w:r>
            <w:proofErr w:type="gram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versión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las Directrices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Gestión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Subvenciones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aplicables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esta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subvención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(p.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ej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., «Directrices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Gestión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Subvenciones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CISU para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Fondo de la Sociedad Civil,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versión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2023»).</w:t>
            </w:r>
          </w:p>
        </w:tc>
      </w:tr>
    </w:tbl>
    <w:p w14:paraId="7FC874A8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48304BD7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2 – </w:t>
      </w:r>
      <w:proofErr w:type="spellStart"/>
      <w:r w:rsidRPr="0039294E">
        <w:rPr>
          <w:sz w:val="24"/>
          <w:szCs w:val="24"/>
          <w:lang w:val="en-US"/>
        </w:rPr>
        <w:t>Vigencia</w:t>
      </w:r>
      <w:proofErr w:type="spellEnd"/>
    </w:p>
    <w:p w14:paraId="7FDA45D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2.1  El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abarca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comprendido</w:t>
      </w:r>
      <w:proofErr w:type="spellEnd"/>
      <w:r w:rsidRPr="0039294E">
        <w:rPr>
          <w:sz w:val="20"/>
          <w:szCs w:val="20"/>
          <w:lang w:val="en-US"/>
        </w:rPr>
        <w:t xml:space="preserve"> entre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Fecha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de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inicio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  <w:r w:rsidRPr="0039294E">
        <w:rPr>
          <w:sz w:val="20"/>
          <w:szCs w:val="20"/>
          <w:lang w:val="en-US"/>
        </w:rPr>
        <w:t xml:space="preserve"> y </w:t>
      </w:r>
    </w:p>
    <w:p w14:paraId="43D98D37" w14:textId="6B88BAEA" w:rsidR="00091209" w:rsidRPr="0039294E" w:rsidRDefault="0039294E" w:rsidP="0039294E">
      <w:pPr>
        <w:spacing w:before="80" w:after="80"/>
        <w:rPr>
          <w:sz w:val="20"/>
          <w:szCs w:val="20"/>
          <w:lang w:val="en-US"/>
        </w:rPr>
      </w:pP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Fecha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de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finalización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  <w:r w:rsidRPr="0039294E">
        <w:rPr>
          <w:sz w:val="20"/>
          <w:szCs w:val="20"/>
          <w:lang w:val="en-US"/>
        </w:rPr>
        <w:t xml:space="preserve">,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0C0B4223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 xml:space="preserve">2.2 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prórroga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requerirá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escrita</w:t>
      </w:r>
      <w:proofErr w:type="spellEnd"/>
      <w:r w:rsidRPr="0039294E">
        <w:rPr>
          <w:sz w:val="20"/>
          <w:szCs w:val="20"/>
          <w:lang w:val="en-US"/>
        </w:rPr>
        <w:t xml:space="preserve"> de CISU y se </w:t>
      </w:r>
      <w:proofErr w:type="spellStart"/>
      <w:r w:rsidRPr="0039294E">
        <w:rPr>
          <w:sz w:val="20"/>
          <w:szCs w:val="20"/>
          <w:lang w:val="en-US"/>
        </w:rPr>
        <w:t>formalizará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mediante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enmienda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,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artículo</w:t>
      </w:r>
      <w:proofErr w:type="spellEnd"/>
      <w:r w:rsidRPr="0039294E">
        <w:rPr>
          <w:sz w:val="20"/>
          <w:szCs w:val="20"/>
          <w:lang w:val="en-US"/>
        </w:rPr>
        <w:t xml:space="preserve"> 9.</w:t>
      </w:r>
    </w:p>
    <w:p w14:paraId="26F4F350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 xml:space="preserve">2.3  </w:t>
      </w:r>
      <w:proofErr w:type="spellStart"/>
      <w:r w:rsidRPr="0039294E">
        <w:rPr>
          <w:sz w:val="20"/>
          <w:szCs w:val="20"/>
          <w:lang w:val="en-US"/>
        </w:rPr>
        <w:t>Determinadas</w:t>
      </w:r>
      <w:proofErr w:type="spellEnd"/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obligaciones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derivadas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—entre </w:t>
      </w:r>
      <w:proofErr w:type="spellStart"/>
      <w:r w:rsidRPr="0039294E">
        <w:rPr>
          <w:sz w:val="20"/>
          <w:szCs w:val="20"/>
          <w:lang w:val="en-US"/>
        </w:rPr>
        <w:t>ellas</w:t>
      </w:r>
      <w:proofErr w:type="spellEnd"/>
      <w:r w:rsidRPr="0039294E">
        <w:rPr>
          <w:sz w:val="20"/>
          <w:szCs w:val="20"/>
          <w:lang w:val="en-US"/>
        </w:rPr>
        <w:t xml:space="preserve">, la </w:t>
      </w:r>
      <w:proofErr w:type="spellStart"/>
      <w:r w:rsidRPr="0039294E">
        <w:rPr>
          <w:sz w:val="20"/>
          <w:szCs w:val="20"/>
          <w:lang w:val="en-US"/>
        </w:rPr>
        <w:t>presentación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, la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y la </w:t>
      </w:r>
      <w:proofErr w:type="spellStart"/>
      <w:r w:rsidRPr="0039294E">
        <w:rPr>
          <w:sz w:val="20"/>
          <w:szCs w:val="20"/>
          <w:lang w:val="en-US"/>
        </w:rPr>
        <w:t>restitución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— </w:t>
      </w:r>
      <w:proofErr w:type="spellStart"/>
      <w:r w:rsidRPr="0039294E">
        <w:rPr>
          <w:sz w:val="20"/>
          <w:szCs w:val="20"/>
          <w:lang w:val="en-US"/>
        </w:rPr>
        <w:t>subsistirán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tras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expiración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hasta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pleno </w:t>
      </w:r>
      <w:proofErr w:type="spellStart"/>
      <w:r w:rsidRPr="0039294E">
        <w:rPr>
          <w:sz w:val="20"/>
          <w:szCs w:val="20"/>
          <w:lang w:val="en-US"/>
        </w:rPr>
        <w:t>cumplimiento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1E26F930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583277F5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3 – </w:t>
      </w:r>
      <w:proofErr w:type="spellStart"/>
      <w:r w:rsidRPr="0039294E">
        <w:rPr>
          <w:sz w:val="24"/>
          <w:szCs w:val="24"/>
          <w:lang w:val="en-US"/>
        </w:rPr>
        <w:t>Responsabilidades</w:t>
      </w:r>
      <w:proofErr w:type="spellEnd"/>
      <w:r w:rsidRPr="0039294E">
        <w:rPr>
          <w:sz w:val="24"/>
          <w:szCs w:val="24"/>
          <w:lang w:val="en-US"/>
        </w:rPr>
        <w:t xml:space="preserve"> y </w:t>
      </w:r>
      <w:proofErr w:type="spellStart"/>
      <w:r w:rsidRPr="0039294E">
        <w:rPr>
          <w:sz w:val="24"/>
          <w:szCs w:val="24"/>
          <w:lang w:val="en-US"/>
        </w:rPr>
        <w:t>competencias</w:t>
      </w:r>
      <w:proofErr w:type="spellEnd"/>
    </w:p>
    <w:p w14:paraId="2330E3D2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3.1  </w:t>
      </w:r>
      <w:proofErr w:type="spellStart"/>
      <w:r w:rsidRPr="0039294E">
        <w:rPr>
          <w:sz w:val="22"/>
          <w:szCs w:val="22"/>
          <w:lang w:val="en-US"/>
        </w:rPr>
        <w:t>Distribución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responsabilidades</w:t>
      </w:r>
      <w:proofErr w:type="spellEnd"/>
    </w:p>
    <w:p w14:paraId="25A0C5C2" w14:textId="77777777" w:rsidR="00091209" w:rsidRPr="0039294E" w:rsidRDefault="0039294E">
      <w:pPr>
        <w:spacing w:before="80" w:after="80"/>
        <w:rPr>
          <w:sz w:val="20"/>
          <w:szCs w:val="20"/>
        </w:rPr>
      </w:pPr>
      <w:r w:rsidRPr="0039294E">
        <w:rPr>
          <w:sz w:val="20"/>
          <w:szCs w:val="20"/>
        </w:rPr>
        <w:t xml:space="preserve">El </w:t>
      </w:r>
      <w:proofErr w:type="spellStart"/>
      <w:r w:rsidRPr="0039294E">
        <w:rPr>
          <w:sz w:val="20"/>
          <w:szCs w:val="20"/>
        </w:rPr>
        <w:t>cuadro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siguiente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presenta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un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resumen</w:t>
      </w:r>
      <w:proofErr w:type="spellEnd"/>
      <w:r w:rsidRPr="0039294E">
        <w:rPr>
          <w:sz w:val="20"/>
          <w:szCs w:val="20"/>
        </w:rPr>
        <w:t xml:space="preserve"> de las principales </w:t>
      </w:r>
      <w:proofErr w:type="spellStart"/>
      <w:r w:rsidRPr="0039294E">
        <w:rPr>
          <w:sz w:val="20"/>
          <w:szCs w:val="20"/>
        </w:rPr>
        <w:t>responsabilidades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cada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Parte</w:t>
      </w:r>
      <w:proofErr w:type="spellEnd"/>
      <w:r w:rsidRPr="0039294E">
        <w:rPr>
          <w:sz w:val="20"/>
          <w:szCs w:val="20"/>
        </w:rPr>
        <w:t>:</w:t>
      </w:r>
    </w:p>
    <w:p w14:paraId="23CF6E7B" w14:textId="77777777" w:rsidR="00091209" w:rsidRPr="0039294E" w:rsidRDefault="00091209">
      <w:pPr>
        <w:spacing w:before="60" w:after="60"/>
        <w:rPr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0"/>
        <w:gridCol w:w="4880"/>
      </w:tblGrid>
      <w:tr w:rsidR="00091209" w:rsidRPr="0039294E" w14:paraId="2BDEEE09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CE37B4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b/>
                <w:bCs/>
                <w:color w:val="FFFFFF"/>
                <w:sz w:val="20"/>
                <w:szCs w:val="20"/>
                <w:lang w:val="en-US"/>
              </w:rPr>
              <w:lastRenderedPageBreak/>
              <w:t xml:space="preserve">Socio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  <w:lang w:val="en-US"/>
              </w:rPr>
              <w:t>danés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  <w:lang w:val="en-US"/>
              </w:rPr>
              <w:t>beneficiario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  <w:lang w:val="en-US"/>
              </w:rPr>
              <w:t>subvención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  <w:lang w:val="en-US"/>
              </w:rPr>
              <w:t>)</w:t>
            </w:r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3BD81E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Socio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local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Socio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ejecutor</w:t>
            </w:r>
            <w:proofErr w:type="spellEnd"/>
          </w:p>
        </w:tc>
      </w:tr>
      <w:tr w:rsidR="00091209" w:rsidRPr="0039294E" w14:paraId="127D4A5C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EA1EB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Entidad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jurídica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responsable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subvención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ante CISU</w:t>
            </w:r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67543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Responsable de la </w:t>
            </w:r>
            <w:proofErr w:type="spellStart"/>
            <w:r w:rsidRPr="0039294E">
              <w:rPr>
                <w:sz w:val="18"/>
                <w:szCs w:val="18"/>
              </w:rPr>
              <w:t>ejecución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práctica</w:t>
            </w:r>
            <w:proofErr w:type="spellEnd"/>
            <w:r w:rsidRPr="0039294E">
              <w:rPr>
                <w:sz w:val="18"/>
                <w:szCs w:val="18"/>
              </w:rPr>
              <w:t xml:space="preserve"> de las </w:t>
            </w:r>
            <w:proofErr w:type="spellStart"/>
            <w:r w:rsidRPr="0039294E">
              <w:rPr>
                <w:sz w:val="18"/>
                <w:szCs w:val="18"/>
              </w:rPr>
              <w:t>actividades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proyecto</w:t>
            </w:r>
            <w:proofErr w:type="spellEnd"/>
          </w:p>
        </w:tc>
      </w:tr>
      <w:tr w:rsidR="00091209" w:rsidRPr="0039294E" w14:paraId="19DDFCFC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A55AE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Vinculado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por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solicitud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aprobada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las Directrices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Gestión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Subvenciones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CISU</w:t>
            </w:r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5DF23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Vinculado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por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solicitud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aprobada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presente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Convenio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Cooperación</w:t>
            </w:r>
          </w:p>
        </w:tc>
      </w:tr>
      <w:tr w:rsidR="00091209" w:rsidRPr="0039294E" w14:paraId="7974E2B7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F1D05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Responsable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dirección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general del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proyecto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coordinación</w:t>
            </w:r>
            <w:proofErr w:type="spellEnd"/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941FA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Responsable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gestión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operativa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diaria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las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actividades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proyecto</w:t>
            </w:r>
            <w:proofErr w:type="spellEnd"/>
          </w:p>
        </w:tc>
      </w:tr>
      <w:tr w:rsidR="00091209" w:rsidRPr="0039294E" w14:paraId="7BE72A4B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A90F3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Responsable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presentación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consolidada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informes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cuentas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auditoría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final ante CISU</w:t>
            </w:r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78787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Responsable de la </w:t>
            </w:r>
            <w:proofErr w:type="spellStart"/>
            <w:r w:rsidRPr="0039294E">
              <w:rPr>
                <w:sz w:val="18"/>
                <w:szCs w:val="18"/>
              </w:rPr>
              <w:t>presentación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informes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seguimiento</w:t>
            </w:r>
            <w:proofErr w:type="spellEnd"/>
            <w:r w:rsidRPr="0039294E">
              <w:rPr>
                <w:sz w:val="18"/>
                <w:szCs w:val="18"/>
              </w:rPr>
              <w:t xml:space="preserve"> e </w:t>
            </w:r>
            <w:proofErr w:type="spellStart"/>
            <w:r w:rsidRPr="0039294E">
              <w:rPr>
                <w:sz w:val="18"/>
                <w:szCs w:val="18"/>
              </w:rPr>
              <w:t>informes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financieros</w:t>
            </w:r>
            <w:proofErr w:type="spellEnd"/>
            <w:r w:rsidRPr="0039294E">
              <w:rPr>
                <w:sz w:val="18"/>
                <w:szCs w:val="18"/>
              </w:rPr>
              <w:t xml:space="preserve"> al </w:t>
            </w:r>
            <w:proofErr w:type="spellStart"/>
            <w:r w:rsidRPr="0039294E">
              <w:rPr>
                <w:sz w:val="18"/>
                <w:szCs w:val="18"/>
              </w:rPr>
              <w:t>socio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danés</w:t>
            </w:r>
            <w:proofErr w:type="spellEnd"/>
          </w:p>
        </w:tc>
      </w:tr>
      <w:tr w:rsidR="00091209" w:rsidRPr="0039294E" w14:paraId="7C51D724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E80CB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Responsable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transferencia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fondos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al socio local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conforme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a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rendición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cuentas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financiera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continua y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calendario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desembolsos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acordado</w:t>
            </w:r>
            <w:proofErr w:type="spellEnd"/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FEE32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Responsable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elaboración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informes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financieros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seguimiento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presupuestario</w:t>
            </w:r>
            <w:proofErr w:type="spellEnd"/>
          </w:p>
        </w:tc>
      </w:tr>
      <w:tr w:rsidR="00091209" w:rsidRPr="0039294E" w14:paraId="15E8425C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77E41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Aporta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insumos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profesionales</w:t>
            </w:r>
            <w:proofErr w:type="spellEnd"/>
            <w:r w:rsidRPr="0039294E">
              <w:rPr>
                <w:sz w:val="18"/>
                <w:szCs w:val="18"/>
              </w:rPr>
              <w:t xml:space="preserve">, </w:t>
            </w:r>
            <w:proofErr w:type="spellStart"/>
            <w:r w:rsidRPr="0039294E">
              <w:rPr>
                <w:sz w:val="18"/>
                <w:szCs w:val="18"/>
              </w:rPr>
              <w:t>orientación</w:t>
            </w:r>
            <w:proofErr w:type="spellEnd"/>
            <w:r w:rsidRPr="0039294E">
              <w:rPr>
                <w:sz w:val="18"/>
                <w:szCs w:val="18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</w:rPr>
              <w:t>apoyo</w:t>
            </w:r>
            <w:proofErr w:type="spellEnd"/>
            <w:r w:rsidRPr="0039294E">
              <w:rPr>
                <w:sz w:val="18"/>
                <w:szCs w:val="18"/>
              </w:rPr>
              <w:t xml:space="preserve"> al </w:t>
            </w:r>
            <w:proofErr w:type="spellStart"/>
            <w:r w:rsidRPr="0039294E">
              <w:rPr>
                <w:sz w:val="18"/>
                <w:szCs w:val="18"/>
              </w:rPr>
              <w:t>fortalecimiento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capacidades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socio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local</w:t>
            </w:r>
            <w:proofErr w:type="spellEnd"/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37F53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Aporta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insumos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profesionales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conocimiento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técnico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ámbito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proyecto</w:t>
            </w:r>
            <w:proofErr w:type="spellEnd"/>
          </w:p>
        </w:tc>
      </w:tr>
      <w:tr w:rsidR="00091209" w:rsidRPr="0039294E" w14:paraId="41998930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68789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sz w:val="18"/>
                <w:szCs w:val="18"/>
                <w:lang w:val="en-US"/>
              </w:rPr>
              <w:t xml:space="preserve">Obligado 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realizar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visitas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seguimiento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supervisión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, y a velar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por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calidad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proyecto</w:t>
            </w:r>
            <w:proofErr w:type="spellEnd"/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A4A84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Responsable de </w:t>
            </w:r>
            <w:proofErr w:type="spellStart"/>
            <w:r w:rsidRPr="0039294E">
              <w:rPr>
                <w:sz w:val="18"/>
                <w:szCs w:val="18"/>
              </w:rPr>
              <w:t>mantener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un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inventario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actualizado</w:t>
            </w:r>
            <w:proofErr w:type="spellEnd"/>
            <w:r w:rsidRPr="0039294E">
              <w:rPr>
                <w:sz w:val="18"/>
                <w:szCs w:val="18"/>
              </w:rPr>
              <w:t xml:space="preserve"> de los </w:t>
            </w:r>
            <w:proofErr w:type="spellStart"/>
            <w:r w:rsidRPr="0039294E">
              <w:rPr>
                <w:sz w:val="18"/>
                <w:szCs w:val="18"/>
              </w:rPr>
              <w:t>activos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proyecto</w:t>
            </w:r>
            <w:proofErr w:type="spellEnd"/>
          </w:p>
        </w:tc>
      </w:tr>
      <w:tr w:rsidR="00091209" w:rsidRPr="0039294E" w14:paraId="1EEAF52B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0CB1B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Responsable del </w:t>
            </w:r>
            <w:proofErr w:type="spellStart"/>
            <w:r w:rsidRPr="0039294E">
              <w:rPr>
                <w:sz w:val="18"/>
                <w:szCs w:val="18"/>
              </w:rPr>
              <w:t>cumplimiento</w:t>
            </w:r>
            <w:proofErr w:type="spellEnd"/>
            <w:r w:rsidRPr="0039294E">
              <w:rPr>
                <w:sz w:val="18"/>
                <w:szCs w:val="18"/>
              </w:rPr>
              <w:t xml:space="preserve"> de los </w:t>
            </w:r>
            <w:proofErr w:type="spellStart"/>
            <w:r w:rsidRPr="0039294E">
              <w:rPr>
                <w:sz w:val="18"/>
                <w:szCs w:val="18"/>
              </w:rPr>
              <w:t>requisitos</w:t>
            </w:r>
            <w:proofErr w:type="spellEnd"/>
            <w:r w:rsidRPr="0039294E">
              <w:rPr>
                <w:sz w:val="18"/>
                <w:szCs w:val="18"/>
              </w:rPr>
              <w:t xml:space="preserve"> de CISU en </w:t>
            </w:r>
            <w:proofErr w:type="spellStart"/>
            <w:r w:rsidRPr="0039294E">
              <w:rPr>
                <w:sz w:val="18"/>
                <w:szCs w:val="18"/>
              </w:rPr>
              <w:t>materia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gestión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financiera</w:t>
            </w:r>
            <w:proofErr w:type="spellEnd"/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CAE63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Responsable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contratar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gestionar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auditoría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externa local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según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corresponda</w:t>
            </w:r>
            <w:proofErr w:type="spellEnd"/>
          </w:p>
        </w:tc>
      </w:tr>
      <w:tr w:rsidR="00091209" w:rsidRPr="0039294E" w14:paraId="2932E231" w14:textId="77777777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C26FF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Mantiene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inventario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actualizado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activos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proyecto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Dinamarca (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procede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8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00DD34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sz w:val="18"/>
                <w:szCs w:val="18"/>
                <w:lang w:val="en-US"/>
              </w:rPr>
              <w:t xml:space="preserve">Obligado 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cumplir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requisitos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CISU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materia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gestión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financiera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conforme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a las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instrucciones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del socio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danés</w:t>
            </w:r>
            <w:proofErr w:type="spellEnd"/>
          </w:p>
        </w:tc>
      </w:tr>
    </w:tbl>
    <w:p w14:paraId="777D9088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>3.2  Socio</w:t>
      </w:r>
      <w:proofErr w:type="gram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danés</w:t>
      </w:r>
      <w:proofErr w:type="spellEnd"/>
      <w:r w:rsidRPr="0039294E">
        <w:rPr>
          <w:sz w:val="22"/>
          <w:szCs w:val="22"/>
          <w:lang w:val="en-US"/>
        </w:rPr>
        <w:t xml:space="preserve"> – </w:t>
      </w:r>
      <w:proofErr w:type="spellStart"/>
      <w:r w:rsidRPr="0039294E">
        <w:rPr>
          <w:sz w:val="22"/>
          <w:szCs w:val="22"/>
          <w:lang w:val="en-US"/>
        </w:rPr>
        <w:t>Responsabilidades</w:t>
      </w:r>
      <w:proofErr w:type="spell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adicionales</w:t>
      </w:r>
      <w:proofErr w:type="spellEnd"/>
    </w:p>
    <w:p w14:paraId="271EB907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El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particular:</w:t>
      </w:r>
    </w:p>
    <w:p w14:paraId="60AD12B0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Velar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local </w:t>
      </w:r>
      <w:proofErr w:type="spellStart"/>
      <w:r w:rsidRPr="0039294E">
        <w:rPr>
          <w:sz w:val="20"/>
          <w:szCs w:val="20"/>
          <w:lang w:val="en-US"/>
        </w:rPr>
        <w:t>esté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debidamente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informado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todos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requisitos</w:t>
      </w:r>
      <w:proofErr w:type="spellEnd"/>
      <w:r w:rsidRPr="0039294E">
        <w:rPr>
          <w:sz w:val="20"/>
          <w:szCs w:val="20"/>
          <w:lang w:val="en-US"/>
        </w:rPr>
        <w:t xml:space="preserve"> de CISU y de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modificación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mismos</w:t>
      </w:r>
      <w:proofErr w:type="spellEnd"/>
    </w:p>
    <w:p w14:paraId="6AB2DF46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Realizar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menos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visita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seguimiento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supervisión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año</w:t>
      </w:r>
      <w:proofErr w:type="spellEnd"/>
      <w:r w:rsidRPr="0039294E">
        <w:rPr>
          <w:sz w:val="20"/>
          <w:szCs w:val="20"/>
          <w:lang w:val="en-US"/>
        </w:rPr>
        <w:t xml:space="preserve">, o </w:t>
      </w:r>
      <w:proofErr w:type="spellStart"/>
      <w:r w:rsidRPr="0039294E">
        <w:rPr>
          <w:sz w:val="20"/>
          <w:szCs w:val="20"/>
          <w:lang w:val="en-US"/>
        </w:rPr>
        <w:t>según</w:t>
      </w:r>
      <w:proofErr w:type="spellEnd"/>
      <w:r w:rsidRPr="0039294E">
        <w:rPr>
          <w:sz w:val="20"/>
          <w:szCs w:val="20"/>
          <w:lang w:val="en-US"/>
        </w:rPr>
        <w:t xml:space="preserve"> lo </w:t>
      </w:r>
      <w:proofErr w:type="spellStart"/>
      <w:r w:rsidRPr="0039294E">
        <w:rPr>
          <w:sz w:val="20"/>
          <w:szCs w:val="20"/>
          <w:lang w:val="en-US"/>
        </w:rPr>
        <w:t>convenido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exigido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subvención</w:t>
      </w:r>
      <w:proofErr w:type="spellEnd"/>
    </w:p>
    <w:p w14:paraId="6B2C6B80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Asumir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responsabilidad</w:t>
      </w:r>
      <w:proofErr w:type="spellEnd"/>
      <w:r w:rsidRPr="0039294E">
        <w:rPr>
          <w:sz w:val="20"/>
          <w:szCs w:val="20"/>
          <w:lang w:val="en-US"/>
        </w:rPr>
        <w:t xml:space="preserve"> general de la </w:t>
      </w:r>
      <w:proofErr w:type="spellStart"/>
      <w:r w:rsidRPr="0039294E">
        <w:rPr>
          <w:sz w:val="20"/>
          <w:szCs w:val="20"/>
          <w:lang w:val="en-US"/>
        </w:rPr>
        <w:t>transversalización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enfoque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género</w:t>
      </w:r>
      <w:proofErr w:type="spellEnd"/>
      <w:r w:rsidRPr="0039294E">
        <w:rPr>
          <w:sz w:val="20"/>
          <w:szCs w:val="20"/>
          <w:lang w:val="en-US"/>
        </w:rPr>
        <w:t xml:space="preserve">, las </w:t>
      </w:r>
      <w:proofErr w:type="spellStart"/>
      <w:r w:rsidRPr="0039294E">
        <w:rPr>
          <w:sz w:val="20"/>
          <w:szCs w:val="20"/>
          <w:lang w:val="en-US"/>
        </w:rPr>
        <w:t>consideraciones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medioambientales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temas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transversales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descritos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solicitud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aprobada</w:t>
      </w:r>
      <w:proofErr w:type="spellEnd"/>
    </w:p>
    <w:p w14:paraId="2224FCFF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Garantizar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procesos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adquisición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cumplan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normativa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aplicable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mantenga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inventario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actualizado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activos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</w:p>
    <w:p w14:paraId="000A80E8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Notificar</w:t>
      </w:r>
      <w:proofErr w:type="spellEnd"/>
      <w:r w:rsidRPr="0039294E">
        <w:rPr>
          <w:sz w:val="20"/>
          <w:szCs w:val="20"/>
          <w:lang w:val="en-US"/>
        </w:rPr>
        <w:t xml:space="preserve"> a CISU sin </w:t>
      </w:r>
      <w:proofErr w:type="spellStart"/>
      <w:r w:rsidRPr="0039294E">
        <w:rPr>
          <w:sz w:val="20"/>
          <w:szCs w:val="20"/>
          <w:lang w:val="en-US"/>
        </w:rPr>
        <w:t>demora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significativo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riesgo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irregularidad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pueda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afectar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</w:p>
    <w:p w14:paraId="4F7D42E6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>3.3  Socio</w:t>
      </w:r>
      <w:proofErr w:type="gramEnd"/>
      <w:r w:rsidRPr="0039294E">
        <w:rPr>
          <w:sz w:val="22"/>
          <w:szCs w:val="22"/>
          <w:lang w:val="en-US"/>
        </w:rPr>
        <w:t xml:space="preserve"> local – </w:t>
      </w:r>
      <w:proofErr w:type="spellStart"/>
      <w:r w:rsidRPr="0039294E">
        <w:rPr>
          <w:sz w:val="22"/>
          <w:szCs w:val="22"/>
          <w:lang w:val="en-US"/>
        </w:rPr>
        <w:t>Responsabilidades</w:t>
      </w:r>
      <w:proofErr w:type="spell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adicionales</w:t>
      </w:r>
      <w:proofErr w:type="spellEnd"/>
    </w:p>
    <w:p w14:paraId="137C5D01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El socio local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particular:</w:t>
      </w:r>
    </w:p>
    <w:p w14:paraId="2508B4F9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Ejecutar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actividades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la </w:t>
      </w:r>
      <w:proofErr w:type="spellStart"/>
      <w:r w:rsidRPr="0039294E">
        <w:rPr>
          <w:sz w:val="20"/>
          <w:szCs w:val="20"/>
          <w:lang w:val="en-US"/>
        </w:rPr>
        <w:t>solicitud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aprobada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plan de </w:t>
      </w:r>
      <w:proofErr w:type="spellStart"/>
      <w:r w:rsidRPr="0039294E">
        <w:rPr>
          <w:sz w:val="20"/>
          <w:szCs w:val="20"/>
          <w:lang w:val="en-US"/>
        </w:rPr>
        <w:t>trabajo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convenido</w:t>
      </w:r>
      <w:proofErr w:type="spellEnd"/>
    </w:p>
    <w:p w14:paraId="5A13847B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Llevar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registros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contables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precisos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completos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así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como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documentación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justificativa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todos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gastos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</w:p>
    <w:p w14:paraId="39CE3C39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Elaborar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presentar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financieros</w:t>
      </w:r>
      <w:proofErr w:type="spellEnd"/>
      <w:r w:rsidRPr="0039294E">
        <w:rPr>
          <w:sz w:val="20"/>
          <w:szCs w:val="20"/>
          <w:lang w:val="en-US"/>
        </w:rPr>
        <w:t xml:space="preserve"> e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narrativos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avance</w:t>
      </w:r>
      <w:proofErr w:type="spellEnd"/>
      <w:r w:rsidRPr="0039294E">
        <w:rPr>
          <w:sz w:val="20"/>
          <w:szCs w:val="20"/>
          <w:lang w:val="en-US"/>
        </w:rPr>
        <w:t xml:space="preserve"> al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conforme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calendario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 (</w:t>
      </w:r>
      <w:proofErr w:type="spellStart"/>
      <w:r w:rsidRPr="0039294E">
        <w:rPr>
          <w:sz w:val="20"/>
          <w:szCs w:val="20"/>
          <w:lang w:val="en-US"/>
        </w:rPr>
        <w:t>véase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artículo</w:t>
      </w:r>
      <w:proofErr w:type="spellEnd"/>
      <w:r w:rsidRPr="0039294E">
        <w:rPr>
          <w:sz w:val="20"/>
          <w:szCs w:val="20"/>
          <w:lang w:val="en-US"/>
        </w:rPr>
        <w:t xml:space="preserve"> 5)</w:t>
      </w:r>
    </w:p>
    <w:p w14:paraId="37E932DF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Garantizar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todas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adquisiciones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realicen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transparencia</w:t>
      </w:r>
      <w:proofErr w:type="spellEnd"/>
      <w:r w:rsidRPr="0039294E">
        <w:rPr>
          <w:sz w:val="20"/>
          <w:szCs w:val="20"/>
          <w:lang w:val="en-US"/>
        </w:rPr>
        <w:t xml:space="preserve"> y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procedimientos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aplicables</w:t>
      </w:r>
      <w:proofErr w:type="spellEnd"/>
    </w:p>
    <w:p w14:paraId="08515887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Facilitar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respaldar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activamente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visitas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seguimiento</w:t>
      </w:r>
      <w:proofErr w:type="spellEnd"/>
      <w:r w:rsidRPr="0039294E">
        <w:rPr>
          <w:sz w:val="20"/>
          <w:szCs w:val="20"/>
          <w:lang w:val="en-US"/>
        </w:rPr>
        <w:t xml:space="preserve">, las </w:t>
      </w:r>
      <w:proofErr w:type="spellStart"/>
      <w:r w:rsidRPr="0039294E">
        <w:rPr>
          <w:sz w:val="20"/>
          <w:szCs w:val="20"/>
          <w:lang w:val="en-US"/>
        </w:rPr>
        <w:t>evaluaciones</w:t>
      </w:r>
      <w:proofErr w:type="spellEnd"/>
      <w:r w:rsidRPr="0039294E">
        <w:rPr>
          <w:sz w:val="20"/>
          <w:szCs w:val="20"/>
          <w:lang w:val="en-US"/>
        </w:rPr>
        <w:t xml:space="preserve"> y las </w:t>
      </w:r>
      <w:proofErr w:type="spellStart"/>
      <w:r w:rsidRPr="0039294E">
        <w:rPr>
          <w:sz w:val="20"/>
          <w:szCs w:val="20"/>
          <w:lang w:val="en-US"/>
        </w:rPr>
        <w:t>auditorías</w:t>
      </w:r>
      <w:proofErr w:type="spellEnd"/>
    </w:p>
    <w:p w14:paraId="33BDD968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Notificar</w:t>
      </w:r>
      <w:proofErr w:type="spellEnd"/>
      <w:r w:rsidRPr="0039294E">
        <w:rPr>
          <w:sz w:val="20"/>
          <w:szCs w:val="20"/>
          <w:lang w:val="en-US"/>
        </w:rPr>
        <w:t xml:space="preserve"> sin </w:t>
      </w:r>
      <w:proofErr w:type="spellStart"/>
      <w:r w:rsidRPr="0039294E">
        <w:rPr>
          <w:sz w:val="20"/>
          <w:szCs w:val="20"/>
          <w:lang w:val="en-US"/>
        </w:rPr>
        <w:t>demora</w:t>
      </w:r>
      <w:proofErr w:type="spellEnd"/>
      <w:r w:rsidRPr="0039294E">
        <w:rPr>
          <w:sz w:val="20"/>
          <w:szCs w:val="20"/>
          <w:lang w:val="en-US"/>
        </w:rPr>
        <w:t xml:space="preserve"> al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significativo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riesgo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irregularidad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incidente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pueda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afectar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</w:p>
    <w:p w14:paraId="154A44A0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5D37596F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lastRenderedPageBreak/>
        <w:t>Artículo</w:t>
      </w:r>
      <w:proofErr w:type="spellEnd"/>
      <w:r w:rsidRPr="0039294E">
        <w:rPr>
          <w:sz w:val="24"/>
          <w:szCs w:val="24"/>
          <w:lang w:val="en-US"/>
        </w:rPr>
        <w:t xml:space="preserve"> 4 – </w:t>
      </w:r>
      <w:proofErr w:type="spellStart"/>
      <w:r w:rsidRPr="0039294E">
        <w:rPr>
          <w:sz w:val="24"/>
          <w:szCs w:val="24"/>
          <w:lang w:val="en-US"/>
        </w:rPr>
        <w:t>Gestión</w:t>
      </w:r>
      <w:proofErr w:type="spellEnd"/>
      <w:r w:rsidRPr="0039294E">
        <w:rPr>
          <w:sz w:val="24"/>
          <w:szCs w:val="24"/>
          <w:lang w:val="en-US"/>
        </w:rPr>
        <w:t xml:space="preserve"> </w:t>
      </w:r>
      <w:proofErr w:type="spellStart"/>
      <w:r w:rsidRPr="0039294E">
        <w:rPr>
          <w:sz w:val="24"/>
          <w:szCs w:val="24"/>
          <w:lang w:val="en-US"/>
        </w:rPr>
        <w:t>financiera</w:t>
      </w:r>
      <w:proofErr w:type="spellEnd"/>
      <w:r w:rsidRPr="0039294E">
        <w:rPr>
          <w:sz w:val="24"/>
          <w:szCs w:val="24"/>
          <w:lang w:val="en-US"/>
        </w:rPr>
        <w:t xml:space="preserve"> y </w:t>
      </w:r>
      <w:proofErr w:type="spellStart"/>
      <w:r w:rsidRPr="0039294E">
        <w:rPr>
          <w:sz w:val="24"/>
          <w:szCs w:val="24"/>
          <w:lang w:val="en-US"/>
        </w:rPr>
        <w:t>desembolsos</w:t>
      </w:r>
      <w:proofErr w:type="spellEnd"/>
    </w:p>
    <w:p w14:paraId="2F6ED0B7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4.1  </w:t>
      </w:r>
      <w:proofErr w:type="spellStart"/>
      <w:r w:rsidRPr="0039294E">
        <w:rPr>
          <w:sz w:val="22"/>
          <w:szCs w:val="22"/>
          <w:lang w:val="en-US"/>
        </w:rPr>
        <w:t>Procedimiento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desembolso</w:t>
      </w:r>
      <w:proofErr w:type="spellEnd"/>
    </w:p>
    <w:p w14:paraId="4949CAB5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4.1.1  El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procedimiento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desembolso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 entre las Partes antes del </w:t>
      </w:r>
      <w:proofErr w:type="spellStart"/>
      <w:r w:rsidRPr="0039294E">
        <w:rPr>
          <w:sz w:val="20"/>
          <w:szCs w:val="20"/>
          <w:lang w:val="en-US"/>
        </w:rPr>
        <w:t>inicio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reflejar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capacidad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contexto</w:t>
      </w:r>
      <w:proofErr w:type="spellEnd"/>
      <w:r w:rsidRPr="0039294E">
        <w:rPr>
          <w:sz w:val="20"/>
          <w:szCs w:val="20"/>
          <w:lang w:val="en-US"/>
        </w:rPr>
        <w:t xml:space="preserve"> del socio local. El </w:t>
      </w:r>
      <w:proofErr w:type="spellStart"/>
      <w:r w:rsidRPr="0039294E">
        <w:rPr>
          <w:sz w:val="20"/>
          <w:szCs w:val="20"/>
          <w:lang w:val="en-US"/>
        </w:rPr>
        <w:t>siguiente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procedimiento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estándar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aplicará</w:t>
      </w:r>
      <w:proofErr w:type="spellEnd"/>
      <w:r w:rsidRPr="0039294E">
        <w:rPr>
          <w:sz w:val="20"/>
          <w:szCs w:val="20"/>
          <w:lang w:val="en-US"/>
        </w:rPr>
        <w:t xml:space="preserve"> salvo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contrario</w:t>
      </w:r>
      <w:proofErr w:type="spellEnd"/>
      <w:r w:rsidRPr="0039294E">
        <w:rPr>
          <w:sz w:val="20"/>
          <w:szCs w:val="20"/>
          <w:lang w:val="en-US"/>
        </w:rPr>
        <w:t>:</w:t>
      </w:r>
    </w:p>
    <w:p w14:paraId="2EF24D82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20944035" w14:textId="77777777" w:rsidR="00091209" w:rsidRPr="0039294E" w:rsidRDefault="0039294E">
      <w:pPr>
        <w:pStyle w:val="Listeafsnit"/>
        <w:numPr>
          <w:ilvl w:val="0"/>
          <w:numId w:val="3"/>
        </w:numPr>
        <w:spacing w:before="8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El socio local </w:t>
      </w:r>
      <w:proofErr w:type="spellStart"/>
      <w:r w:rsidRPr="0039294E">
        <w:rPr>
          <w:sz w:val="20"/>
          <w:szCs w:val="20"/>
          <w:lang w:val="en-US"/>
        </w:rPr>
        <w:t>presenta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informe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correspondiente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reporte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, con </w:t>
      </w:r>
      <w:proofErr w:type="spellStart"/>
      <w:r w:rsidRPr="0039294E">
        <w:rPr>
          <w:sz w:val="20"/>
          <w:szCs w:val="20"/>
          <w:lang w:val="en-US"/>
        </w:rPr>
        <w:t>comparación</w:t>
      </w:r>
      <w:proofErr w:type="spellEnd"/>
      <w:r w:rsidRPr="0039294E">
        <w:rPr>
          <w:sz w:val="20"/>
          <w:szCs w:val="20"/>
          <w:lang w:val="en-US"/>
        </w:rPr>
        <w:t xml:space="preserve"> entre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gastos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efectivamente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incurridos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726FEBC5" w14:textId="77777777" w:rsidR="00091209" w:rsidRPr="0039294E" w:rsidRDefault="0039294E">
      <w:pPr>
        <w:pStyle w:val="Listeafsnit"/>
        <w:numPr>
          <w:ilvl w:val="0"/>
          <w:numId w:val="3"/>
        </w:numPr>
        <w:spacing w:before="8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Junto con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informe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local </w:t>
      </w:r>
      <w:proofErr w:type="spellStart"/>
      <w:r w:rsidRPr="0039294E">
        <w:rPr>
          <w:sz w:val="20"/>
          <w:szCs w:val="20"/>
          <w:lang w:val="en-US"/>
        </w:rPr>
        <w:t>remite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solicitud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desembolso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comprende</w:t>
      </w:r>
      <w:proofErr w:type="spellEnd"/>
      <w:r w:rsidRPr="0039294E">
        <w:rPr>
          <w:sz w:val="20"/>
          <w:szCs w:val="20"/>
          <w:lang w:val="en-US"/>
        </w:rPr>
        <w:t xml:space="preserve">: (a) </w:t>
      </w:r>
      <w:proofErr w:type="spellStart"/>
      <w:r w:rsidRPr="0039294E">
        <w:rPr>
          <w:sz w:val="20"/>
          <w:szCs w:val="20"/>
          <w:lang w:val="en-US"/>
        </w:rPr>
        <w:t>documentación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acreditativa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utilización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previamente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recibidos</w:t>
      </w:r>
      <w:proofErr w:type="spellEnd"/>
      <w:r w:rsidRPr="0039294E">
        <w:rPr>
          <w:sz w:val="20"/>
          <w:szCs w:val="20"/>
          <w:lang w:val="en-US"/>
        </w:rPr>
        <w:t xml:space="preserve">, y (b) la </w:t>
      </w:r>
      <w:proofErr w:type="spellStart"/>
      <w:r w:rsidRPr="0039294E">
        <w:rPr>
          <w:sz w:val="20"/>
          <w:szCs w:val="20"/>
          <w:lang w:val="en-US"/>
        </w:rPr>
        <w:t>solicitud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necesarios</w:t>
      </w:r>
      <w:proofErr w:type="spellEnd"/>
      <w:r w:rsidRPr="0039294E">
        <w:rPr>
          <w:sz w:val="20"/>
          <w:szCs w:val="20"/>
          <w:lang w:val="en-US"/>
        </w:rPr>
        <w:t xml:space="preserve"> para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siguiente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4AB4DF73" w14:textId="77777777" w:rsidR="00091209" w:rsidRPr="0039294E" w:rsidRDefault="0039294E">
      <w:pPr>
        <w:pStyle w:val="Listeafsnit"/>
        <w:numPr>
          <w:ilvl w:val="0"/>
          <w:numId w:val="3"/>
        </w:numPr>
        <w:spacing w:before="8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Una </w:t>
      </w:r>
      <w:proofErr w:type="spellStart"/>
      <w:r w:rsidRPr="0039294E">
        <w:rPr>
          <w:sz w:val="20"/>
          <w:szCs w:val="20"/>
          <w:lang w:val="en-US"/>
        </w:rPr>
        <w:t>vez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recibidos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transferidos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local </w:t>
      </w:r>
      <w:proofErr w:type="spellStart"/>
      <w:r w:rsidRPr="0039294E">
        <w:rPr>
          <w:sz w:val="20"/>
          <w:szCs w:val="20"/>
          <w:lang w:val="en-US"/>
        </w:rPr>
        <w:t>envía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comprobante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extracto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bancario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certifica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recepción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indicando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tipo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aplicado</w:t>
      </w:r>
      <w:proofErr w:type="spellEnd"/>
      <w:r w:rsidRPr="0039294E">
        <w:rPr>
          <w:sz w:val="20"/>
          <w:szCs w:val="20"/>
          <w:lang w:val="en-US"/>
        </w:rPr>
        <w:t xml:space="preserve"> (</w:t>
      </w:r>
      <w:proofErr w:type="spellStart"/>
      <w:r w:rsidRPr="0039294E">
        <w:rPr>
          <w:sz w:val="20"/>
          <w:szCs w:val="20"/>
          <w:lang w:val="en-US"/>
        </w:rPr>
        <w:t>tipo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ponderado</w:t>
      </w:r>
      <w:proofErr w:type="spellEnd"/>
      <w:r w:rsidRPr="0039294E">
        <w:rPr>
          <w:sz w:val="20"/>
          <w:szCs w:val="20"/>
          <w:lang w:val="en-US"/>
        </w:rPr>
        <w:t>).</w:t>
      </w:r>
    </w:p>
    <w:p w14:paraId="17ED146C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7EA45D0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353E4F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El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procedimiento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desembolso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descrito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es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una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norma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recomendada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Adáptelo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contexto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específico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alianza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frecuencia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informes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periodicidad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desembolsos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monto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anticipos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deberán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reflejar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capacidad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gestión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financiera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del socio local y sus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necesidades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operativas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liquidez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.</w:t>
            </w:r>
          </w:p>
        </w:tc>
      </w:tr>
    </w:tbl>
    <w:p w14:paraId="02929B69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4D60BCF9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4.1.2  A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continuación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presenta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calendario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desembolsos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indicativo</w:t>
      </w:r>
      <w:proofErr w:type="spellEnd"/>
      <w:r w:rsidRPr="0039294E">
        <w:rPr>
          <w:sz w:val="20"/>
          <w:szCs w:val="20"/>
          <w:lang w:val="en-US"/>
        </w:rPr>
        <w:t xml:space="preserve">. Los </w:t>
      </w:r>
      <w:proofErr w:type="spellStart"/>
      <w:r w:rsidRPr="0039294E">
        <w:rPr>
          <w:sz w:val="20"/>
          <w:szCs w:val="20"/>
          <w:lang w:val="en-US"/>
        </w:rPr>
        <w:t>desembolsos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efectivos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estarán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condicionados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presentación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satisfactoria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documentación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financiera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anterior:</w:t>
      </w:r>
    </w:p>
    <w:p w14:paraId="133E6E49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800"/>
        <w:gridCol w:w="2400"/>
        <w:gridCol w:w="2360"/>
      </w:tblGrid>
      <w:tr w:rsidR="00091209" w:rsidRPr="0039294E" w14:paraId="70DB98B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19981F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Desembolso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gramStart"/>
            <w:r w:rsidRPr="0039294E">
              <w:rPr>
                <w:b/>
                <w:bCs/>
                <w:color w:val="FFFFFF"/>
                <w:sz w:val="20"/>
                <w:szCs w:val="20"/>
              </w:rPr>
              <w:t>n.º</w:t>
            </w:r>
            <w:proofErr w:type="gramEnd"/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EDC08B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Fecha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estimada</w:t>
            </w:r>
            <w:proofErr w:type="spellEnd"/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0061D2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Monto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(DKK)</w:t>
            </w:r>
          </w:p>
        </w:tc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B5A083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Condición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Hito</w:t>
            </w:r>
            <w:proofErr w:type="spellEnd"/>
          </w:p>
        </w:tc>
      </w:tr>
      <w:tr w:rsidR="00091209" w:rsidRPr="0039294E" w14:paraId="09CAD99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F214A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1.º</w:t>
            </w: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CE854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Fecha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9AD30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Monto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60001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[P. ej., a la firma del </w:t>
            </w:r>
            <w:proofErr w:type="spellStart"/>
            <w:r w:rsidRPr="0039294E">
              <w:rPr>
                <w:sz w:val="18"/>
                <w:szCs w:val="18"/>
              </w:rPr>
              <w:t>convenio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</w:tr>
      <w:tr w:rsidR="00091209" w:rsidRPr="0039294E" w14:paraId="2ED0F8D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B3F2B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2.º</w:t>
            </w: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32B01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Fecha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5A07B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Monto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A3D5E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[P. ej., </w:t>
            </w:r>
            <w:proofErr w:type="spellStart"/>
            <w:r w:rsidRPr="0039294E">
              <w:rPr>
                <w:sz w:val="18"/>
                <w:szCs w:val="18"/>
              </w:rPr>
              <w:t>recepción</w:t>
            </w:r>
            <w:proofErr w:type="spellEnd"/>
            <w:r w:rsidRPr="0039294E">
              <w:rPr>
                <w:sz w:val="18"/>
                <w:szCs w:val="18"/>
              </w:rPr>
              <w:t xml:space="preserve"> del 1.er </w:t>
            </w:r>
            <w:proofErr w:type="spellStart"/>
            <w:r w:rsidRPr="0039294E">
              <w:rPr>
                <w:sz w:val="18"/>
                <w:szCs w:val="18"/>
              </w:rPr>
              <w:t>informe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financiero</w:t>
            </w:r>
            <w:proofErr w:type="spellEnd"/>
            <w:r w:rsidRPr="0039294E">
              <w:rPr>
                <w:sz w:val="18"/>
                <w:szCs w:val="18"/>
              </w:rPr>
              <w:t xml:space="preserve"> + </w:t>
            </w:r>
            <w:proofErr w:type="spellStart"/>
            <w:r w:rsidRPr="0039294E">
              <w:rPr>
                <w:sz w:val="18"/>
                <w:szCs w:val="18"/>
              </w:rPr>
              <w:t>solicitud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desembolso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</w:tr>
      <w:tr w:rsidR="00091209" w:rsidRPr="0039294E" w14:paraId="28E1C4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74B11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3.º</w:t>
            </w: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7816D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Fecha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6CF98F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Monto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E96F3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[P. ej., </w:t>
            </w:r>
            <w:proofErr w:type="spellStart"/>
            <w:r w:rsidRPr="0039294E">
              <w:rPr>
                <w:sz w:val="18"/>
                <w:szCs w:val="18"/>
              </w:rPr>
              <w:t>recepción</w:t>
            </w:r>
            <w:proofErr w:type="spellEnd"/>
            <w:r w:rsidRPr="0039294E">
              <w:rPr>
                <w:sz w:val="18"/>
                <w:szCs w:val="18"/>
              </w:rPr>
              <w:t xml:space="preserve"> del 2.º </w:t>
            </w:r>
            <w:proofErr w:type="spellStart"/>
            <w:r w:rsidRPr="0039294E">
              <w:rPr>
                <w:sz w:val="18"/>
                <w:szCs w:val="18"/>
              </w:rPr>
              <w:t>informe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financiero</w:t>
            </w:r>
            <w:proofErr w:type="spellEnd"/>
            <w:r w:rsidRPr="0039294E">
              <w:rPr>
                <w:sz w:val="18"/>
                <w:szCs w:val="18"/>
              </w:rPr>
              <w:t xml:space="preserve"> + </w:t>
            </w:r>
            <w:proofErr w:type="spellStart"/>
            <w:r w:rsidRPr="0039294E">
              <w:rPr>
                <w:sz w:val="18"/>
                <w:szCs w:val="18"/>
              </w:rPr>
              <w:t>solicitud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desembolso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</w:tr>
      <w:tr w:rsidR="00091209" w:rsidRPr="0039294E" w14:paraId="7993D3B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706B0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Final</w:t>
            </w: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88525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Fecha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8DC58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>[</w:t>
            </w:r>
            <w:proofErr w:type="spellStart"/>
            <w:r w:rsidRPr="0039294E">
              <w:rPr>
                <w:sz w:val="18"/>
                <w:szCs w:val="18"/>
              </w:rPr>
              <w:t>Monto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9F835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sz w:val="18"/>
                <w:szCs w:val="18"/>
                <w:lang w:val="en-US"/>
              </w:rPr>
              <w:t xml:space="preserve">[P.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ej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.,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conclusión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actividades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+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auditoría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>]</w:t>
            </w:r>
          </w:p>
        </w:tc>
      </w:tr>
    </w:tbl>
    <w:p w14:paraId="372E9BE7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121FC73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4.1.3  El</w:t>
      </w:r>
      <w:proofErr w:type="gramEnd"/>
      <w:r w:rsidRPr="0039294E">
        <w:rPr>
          <w:sz w:val="20"/>
          <w:szCs w:val="20"/>
          <w:lang w:val="en-US"/>
        </w:rPr>
        <w:t xml:space="preserve">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podrá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retener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diferir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desembolso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si</w:t>
      </w:r>
      <w:proofErr w:type="spellEnd"/>
      <w:r w:rsidRPr="0039294E">
        <w:rPr>
          <w:sz w:val="20"/>
          <w:szCs w:val="20"/>
          <w:lang w:val="en-US"/>
        </w:rPr>
        <w:t xml:space="preserve"> no se ha </w:t>
      </w:r>
      <w:proofErr w:type="spellStart"/>
      <w:r w:rsidRPr="0039294E">
        <w:rPr>
          <w:sz w:val="20"/>
          <w:szCs w:val="20"/>
          <w:lang w:val="en-US"/>
        </w:rPr>
        <w:t>presentado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documentación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satisfactoria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anterior, o </w:t>
      </w:r>
      <w:proofErr w:type="spellStart"/>
      <w:r w:rsidRPr="0039294E">
        <w:rPr>
          <w:sz w:val="20"/>
          <w:szCs w:val="20"/>
          <w:lang w:val="en-US"/>
        </w:rPr>
        <w:t>si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existen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fundadas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dudas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sobre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uso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30E9508A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4.2  </w:t>
      </w:r>
      <w:proofErr w:type="spellStart"/>
      <w:r w:rsidRPr="0039294E">
        <w:rPr>
          <w:sz w:val="22"/>
          <w:szCs w:val="22"/>
          <w:lang w:val="en-US"/>
        </w:rPr>
        <w:t>Gestión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presupuestaria</w:t>
      </w:r>
      <w:proofErr w:type="spellEnd"/>
    </w:p>
    <w:p w14:paraId="01C38E9C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4.2.1  El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adjunta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como</w:t>
      </w:r>
      <w:proofErr w:type="spellEnd"/>
      <w:r w:rsidRPr="0039294E">
        <w:rPr>
          <w:sz w:val="20"/>
          <w:szCs w:val="20"/>
          <w:lang w:val="en-US"/>
        </w:rPr>
        <w:t xml:space="preserve"> Anexo 1 y forma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integrante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4642AD4B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4.2.2  La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reasignación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entre </w:t>
      </w:r>
      <w:proofErr w:type="spellStart"/>
      <w:r w:rsidRPr="0039294E">
        <w:rPr>
          <w:sz w:val="20"/>
          <w:szCs w:val="20"/>
          <w:lang w:val="en-US"/>
        </w:rPr>
        <w:t>partidas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presupuestarias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dentro</w:t>
      </w:r>
      <w:proofErr w:type="spellEnd"/>
      <w:r w:rsidRPr="0039294E">
        <w:rPr>
          <w:sz w:val="20"/>
          <w:szCs w:val="20"/>
          <w:lang w:val="en-US"/>
        </w:rPr>
        <w:t xml:space="preserve"> del total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podrá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efectuarse</w:t>
      </w:r>
      <w:proofErr w:type="spellEnd"/>
      <w:r w:rsidRPr="0039294E">
        <w:rPr>
          <w:sz w:val="20"/>
          <w:szCs w:val="20"/>
          <w:lang w:val="en-US"/>
        </w:rPr>
        <w:t xml:space="preserve"> hasta un [</w:t>
      </w:r>
      <w:proofErr w:type="spellStart"/>
      <w:r w:rsidRPr="0039294E">
        <w:rPr>
          <w:sz w:val="20"/>
          <w:szCs w:val="20"/>
          <w:lang w:val="en-US"/>
        </w:rPr>
        <w:t>insertar</w:t>
      </w:r>
      <w:proofErr w:type="spellEnd"/>
      <w:r w:rsidRPr="0039294E">
        <w:rPr>
          <w:sz w:val="20"/>
          <w:szCs w:val="20"/>
          <w:lang w:val="en-US"/>
        </w:rPr>
        <w:t xml:space="preserve"> umbral, p. </w:t>
      </w:r>
      <w:proofErr w:type="spellStart"/>
      <w:r w:rsidRPr="0039294E">
        <w:rPr>
          <w:sz w:val="20"/>
          <w:szCs w:val="20"/>
          <w:lang w:val="en-US"/>
        </w:rPr>
        <w:t>ej</w:t>
      </w:r>
      <w:proofErr w:type="spellEnd"/>
      <w:r w:rsidRPr="0039294E">
        <w:rPr>
          <w:sz w:val="20"/>
          <w:szCs w:val="20"/>
          <w:lang w:val="en-US"/>
        </w:rPr>
        <w:t xml:space="preserve">., 10 %] sin </w:t>
      </w:r>
      <w:proofErr w:type="spellStart"/>
      <w:r w:rsidRPr="0039294E">
        <w:rPr>
          <w:sz w:val="20"/>
          <w:szCs w:val="20"/>
          <w:lang w:val="en-US"/>
        </w:rPr>
        <w:t>aprobación</w:t>
      </w:r>
      <w:proofErr w:type="spellEnd"/>
      <w:r w:rsidRPr="0039294E">
        <w:rPr>
          <w:sz w:val="20"/>
          <w:szCs w:val="20"/>
          <w:lang w:val="en-US"/>
        </w:rPr>
        <w:t xml:space="preserve"> previa del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siempre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mantenga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alcance</w:t>
      </w:r>
      <w:proofErr w:type="spellEnd"/>
      <w:r w:rsidRPr="0039294E">
        <w:rPr>
          <w:sz w:val="20"/>
          <w:szCs w:val="20"/>
          <w:lang w:val="en-US"/>
        </w:rPr>
        <w:t xml:space="preserve"> general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. Las </w:t>
      </w:r>
      <w:proofErr w:type="spellStart"/>
      <w:r w:rsidRPr="0039294E">
        <w:rPr>
          <w:sz w:val="20"/>
          <w:szCs w:val="20"/>
          <w:lang w:val="en-US"/>
        </w:rPr>
        <w:t>reasignaciones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requieran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aprobación</w:t>
      </w:r>
      <w:proofErr w:type="spellEnd"/>
      <w:r w:rsidRPr="0039294E">
        <w:rPr>
          <w:sz w:val="20"/>
          <w:szCs w:val="20"/>
          <w:lang w:val="en-US"/>
        </w:rPr>
        <w:t xml:space="preserve"> de CISU </w:t>
      </w:r>
      <w:proofErr w:type="spellStart"/>
      <w:r w:rsidRPr="0039294E">
        <w:rPr>
          <w:sz w:val="20"/>
          <w:szCs w:val="20"/>
          <w:lang w:val="en-US"/>
        </w:rPr>
        <w:t>deberán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tramitarse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conforme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procedimientos</w:t>
      </w:r>
      <w:proofErr w:type="spellEnd"/>
      <w:r w:rsidRPr="0039294E">
        <w:rPr>
          <w:sz w:val="20"/>
          <w:szCs w:val="20"/>
          <w:lang w:val="en-US"/>
        </w:rPr>
        <w:t xml:space="preserve"> de CISU.</w:t>
      </w:r>
    </w:p>
    <w:p w14:paraId="06FF000D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 xml:space="preserve">4.2.3 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reasignación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supere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umbral </w:t>
      </w:r>
      <w:proofErr w:type="spellStart"/>
      <w:r w:rsidRPr="0039294E">
        <w:rPr>
          <w:sz w:val="20"/>
          <w:szCs w:val="20"/>
          <w:lang w:val="en-US"/>
        </w:rPr>
        <w:t>establecido</w:t>
      </w:r>
      <w:proofErr w:type="spellEnd"/>
      <w:r w:rsidRPr="0039294E">
        <w:rPr>
          <w:sz w:val="20"/>
          <w:szCs w:val="20"/>
          <w:lang w:val="en-US"/>
        </w:rPr>
        <w:t xml:space="preserve">, o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modificación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alcance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acordarse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entre las Partes y, </w:t>
      </w:r>
      <w:proofErr w:type="spellStart"/>
      <w:r w:rsidRPr="0039294E">
        <w:rPr>
          <w:sz w:val="20"/>
          <w:szCs w:val="20"/>
          <w:lang w:val="en-US"/>
        </w:rPr>
        <w:t>cuando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así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requiera</w:t>
      </w:r>
      <w:proofErr w:type="spellEnd"/>
      <w:r w:rsidRPr="0039294E">
        <w:rPr>
          <w:sz w:val="20"/>
          <w:szCs w:val="20"/>
          <w:lang w:val="en-US"/>
        </w:rPr>
        <w:t xml:space="preserve">, ser </w:t>
      </w:r>
      <w:proofErr w:type="spellStart"/>
      <w:r w:rsidRPr="0039294E">
        <w:rPr>
          <w:sz w:val="20"/>
          <w:szCs w:val="20"/>
          <w:lang w:val="en-US"/>
        </w:rPr>
        <w:t>aprobada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CISU antes de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7FB1A91E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5DB1DF27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lastRenderedPageBreak/>
        <w:t xml:space="preserve">4.3  </w:t>
      </w:r>
      <w:proofErr w:type="spellStart"/>
      <w:r w:rsidRPr="0039294E">
        <w:rPr>
          <w:sz w:val="22"/>
          <w:szCs w:val="22"/>
          <w:lang w:val="en-US"/>
        </w:rPr>
        <w:t>Rendición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cuentas</w:t>
      </w:r>
      <w:proofErr w:type="spellEnd"/>
      <w:r w:rsidRPr="0039294E">
        <w:rPr>
          <w:sz w:val="22"/>
          <w:szCs w:val="22"/>
          <w:lang w:val="en-US"/>
        </w:rPr>
        <w:t xml:space="preserve"> e </w:t>
      </w:r>
      <w:proofErr w:type="spellStart"/>
      <w:r w:rsidRPr="0039294E">
        <w:rPr>
          <w:sz w:val="22"/>
          <w:szCs w:val="22"/>
          <w:lang w:val="en-US"/>
        </w:rPr>
        <w:t>informes</w:t>
      </w:r>
      <w:proofErr w:type="spell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financieros</w:t>
      </w:r>
      <w:proofErr w:type="spellEnd"/>
    </w:p>
    <w:p w14:paraId="0BCAD3BB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4.3.1  Las</w:t>
      </w:r>
      <w:proofErr w:type="gramEnd"/>
      <w:r w:rsidRPr="0039294E">
        <w:rPr>
          <w:sz w:val="20"/>
          <w:szCs w:val="20"/>
          <w:lang w:val="en-US"/>
        </w:rPr>
        <w:t xml:space="preserve"> Partes </w:t>
      </w:r>
      <w:proofErr w:type="spellStart"/>
      <w:r w:rsidRPr="0039294E">
        <w:rPr>
          <w:sz w:val="20"/>
          <w:szCs w:val="20"/>
          <w:lang w:val="en-US"/>
        </w:rPr>
        <w:t>acordarán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formato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plazos</w:t>
      </w:r>
      <w:proofErr w:type="spellEnd"/>
      <w:r w:rsidRPr="0039294E">
        <w:rPr>
          <w:sz w:val="20"/>
          <w:szCs w:val="20"/>
          <w:lang w:val="en-US"/>
        </w:rPr>
        <w:t xml:space="preserve"> para la </w:t>
      </w:r>
      <w:proofErr w:type="spellStart"/>
      <w:r w:rsidRPr="0039294E">
        <w:rPr>
          <w:sz w:val="20"/>
          <w:szCs w:val="20"/>
          <w:lang w:val="en-US"/>
        </w:rPr>
        <w:t>presentación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, tanto </w:t>
      </w:r>
      <w:proofErr w:type="spellStart"/>
      <w:r w:rsidRPr="0039294E">
        <w:rPr>
          <w:sz w:val="20"/>
          <w:szCs w:val="20"/>
          <w:lang w:val="en-US"/>
        </w:rPr>
        <w:t>narrativos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financieros</w:t>
      </w:r>
      <w:proofErr w:type="spellEnd"/>
      <w:r w:rsidRPr="0039294E">
        <w:rPr>
          <w:sz w:val="20"/>
          <w:szCs w:val="20"/>
          <w:lang w:val="en-US"/>
        </w:rPr>
        <w:t xml:space="preserve">, antes del </w:t>
      </w:r>
      <w:proofErr w:type="spellStart"/>
      <w:r w:rsidRPr="0039294E">
        <w:rPr>
          <w:sz w:val="20"/>
          <w:szCs w:val="20"/>
          <w:lang w:val="en-US"/>
        </w:rPr>
        <w:t>inicio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. Los </w:t>
      </w:r>
      <w:proofErr w:type="spellStart"/>
      <w:r w:rsidRPr="0039294E">
        <w:rPr>
          <w:sz w:val="20"/>
          <w:szCs w:val="20"/>
          <w:lang w:val="en-US"/>
        </w:rPr>
        <w:t>formatos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convenidos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recogerán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Anexo 6 o se </w:t>
      </w:r>
      <w:proofErr w:type="spellStart"/>
      <w:r w:rsidRPr="0039294E">
        <w:rPr>
          <w:sz w:val="20"/>
          <w:szCs w:val="20"/>
          <w:lang w:val="en-US"/>
        </w:rPr>
        <w:t>comunicarán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. Los </w:t>
      </w:r>
      <w:proofErr w:type="spellStart"/>
      <w:r w:rsidRPr="0039294E">
        <w:rPr>
          <w:sz w:val="20"/>
          <w:szCs w:val="20"/>
          <w:lang w:val="en-US"/>
        </w:rPr>
        <w:t>formatos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deberán</w:t>
      </w:r>
      <w:proofErr w:type="spellEnd"/>
      <w:r w:rsidRPr="0039294E">
        <w:rPr>
          <w:sz w:val="20"/>
          <w:szCs w:val="20"/>
          <w:lang w:val="en-US"/>
        </w:rPr>
        <w:t xml:space="preserve"> ser lo </w:t>
      </w:r>
      <w:proofErr w:type="spellStart"/>
      <w:r w:rsidRPr="0039294E">
        <w:rPr>
          <w:sz w:val="20"/>
          <w:szCs w:val="20"/>
          <w:lang w:val="en-US"/>
        </w:rPr>
        <w:t>más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sencillos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posible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proporcionales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envergadura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complejidad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presupuesto</w:t>
      </w:r>
      <w:proofErr w:type="spellEnd"/>
      <w:r w:rsidRPr="0039294E">
        <w:rPr>
          <w:sz w:val="20"/>
          <w:szCs w:val="20"/>
          <w:lang w:val="en-US"/>
        </w:rPr>
        <w:t xml:space="preserve"> del socio local.</w:t>
      </w:r>
    </w:p>
    <w:p w14:paraId="7F296A5F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7F6AC7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2E2BC9D" w14:textId="77777777" w:rsidR="00091209" w:rsidRPr="0039294E" w:rsidRDefault="0039294E">
            <w:pPr>
              <w:spacing w:before="60" w:after="60"/>
              <w:rPr>
                <w:sz w:val="20"/>
                <w:szCs w:val="20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Acordar con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socio local: (1)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formato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informes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financieros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narrativos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; (2)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plazos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para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presentación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periódica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informes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; y (3)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procedimiento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plazo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para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notificación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irregularidades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. </w:t>
            </w:r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Los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modelos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acordados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se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adjuntarán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como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</w:rPr>
              <w:t>Anexo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</w:rPr>
              <w:t xml:space="preserve"> 6.</w:t>
            </w:r>
          </w:p>
        </w:tc>
      </w:tr>
    </w:tbl>
    <w:p w14:paraId="3E81B091" w14:textId="77777777" w:rsidR="00091209" w:rsidRPr="0039294E" w:rsidRDefault="00091209">
      <w:pPr>
        <w:spacing w:before="60" w:after="60"/>
        <w:rPr>
          <w:sz w:val="20"/>
          <w:szCs w:val="20"/>
        </w:rPr>
      </w:pPr>
    </w:p>
    <w:p w14:paraId="105F715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4.3.2  Cada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informe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</w:t>
      </w:r>
      <w:proofErr w:type="spellEnd"/>
      <w:r w:rsidRPr="0039294E">
        <w:rPr>
          <w:sz w:val="20"/>
          <w:szCs w:val="20"/>
          <w:lang w:val="en-US"/>
        </w:rPr>
        <w:t xml:space="preserve"> del socio local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incluir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mínimo</w:t>
      </w:r>
      <w:proofErr w:type="spellEnd"/>
      <w:r w:rsidRPr="0039294E">
        <w:rPr>
          <w:sz w:val="20"/>
          <w:szCs w:val="20"/>
          <w:lang w:val="en-US"/>
        </w:rPr>
        <w:t>:</w:t>
      </w:r>
    </w:p>
    <w:p w14:paraId="388BAEBC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Una </w:t>
      </w:r>
      <w:proofErr w:type="spellStart"/>
      <w:r w:rsidRPr="0039294E">
        <w:rPr>
          <w:sz w:val="20"/>
          <w:szCs w:val="20"/>
          <w:lang w:val="en-US"/>
        </w:rPr>
        <w:t>descripción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narrativa</w:t>
      </w:r>
      <w:proofErr w:type="spellEnd"/>
      <w:r w:rsidRPr="0039294E">
        <w:rPr>
          <w:sz w:val="20"/>
          <w:szCs w:val="20"/>
          <w:lang w:val="en-US"/>
        </w:rPr>
        <w:t xml:space="preserve"> de las </w:t>
      </w:r>
      <w:proofErr w:type="spellStart"/>
      <w:r w:rsidRPr="0039294E">
        <w:rPr>
          <w:sz w:val="20"/>
          <w:szCs w:val="20"/>
          <w:lang w:val="en-US"/>
        </w:rPr>
        <w:t>actividades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ejecutadas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resultados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alcanzados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eventuales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desafíos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registrados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durante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reporte</w:t>
      </w:r>
      <w:proofErr w:type="spellEnd"/>
    </w:p>
    <w:p w14:paraId="61BB2881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Un </w:t>
      </w:r>
      <w:proofErr w:type="spellStart"/>
      <w:r w:rsidRPr="0039294E">
        <w:rPr>
          <w:sz w:val="20"/>
          <w:szCs w:val="20"/>
          <w:lang w:val="en-US"/>
        </w:rPr>
        <w:t>informe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compare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gastos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efectivamente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incurridos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durante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</w:p>
    <w:p w14:paraId="640DBE45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Un </w:t>
      </w:r>
      <w:proofErr w:type="spellStart"/>
      <w:r w:rsidRPr="0039294E">
        <w:rPr>
          <w:sz w:val="20"/>
          <w:szCs w:val="20"/>
          <w:lang w:val="en-US"/>
        </w:rPr>
        <w:t>comprobante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extracto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bancario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certifique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recepción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transferencia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, con </w:t>
      </w:r>
      <w:proofErr w:type="spellStart"/>
      <w:r w:rsidRPr="0039294E">
        <w:rPr>
          <w:sz w:val="20"/>
          <w:szCs w:val="20"/>
          <w:lang w:val="en-US"/>
        </w:rPr>
        <w:t>indicación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tipo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aplicado</w:t>
      </w:r>
      <w:proofErr w:type="spellEnd"/>
      <w:r w:rsidRPr="0039294E">
        <w:rPr>
          <w:sz w:val="20"/>
          <w:szCs w:val="20"/>
          <w:lang w:val="en-US"/>
        </w:rPr>
        <w:t xml:space="preserve"> (</w:t>
      </w:r>
      <w:proofErr w:type="spellStart"/>
      <w:r w:rsidRPr="0039294E">
        <w:rPr>
          <w:sz w:val="20"/>
          <w:szCs w:val="20"/>
          <w:lang w:val="en-US"/>
        </w:rPr>
        <w:t>tipo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ponderado</w:t>
      </w:r>
      <w:proofErr w:type="spellEnd"/>
      <w:r w:rsidRPr="0039294E">
        <w:rPr>
          <w:sz w:val="20"/>
          <w:szCs w:val="20"/>
          <w:lang w:val="en-US"/>
        </w:rPr>
        <w:t>)</w:t>
      </w:r>
    </w:p>
    <w:p w14:paraId="7E493BFF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r w:rsidRPr="0039294E">
        <w:rPr>
          <w:sz w:val="20"/>
          <w:szCs w:val="20"/>
        </w:rPr>
        <w:t xml:space="preserve">Una </w:t>
      </w:r>
      <w:proofErr w:type="spellStart"/>
      <w:r w:rsidRPr="0039294E">
        <w:rPr>
          <w:sz w:val="20"/>
          <w:szCs w:val="20"/>
        </w:rPr>
        <w:t>solicitud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desembolso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para</w:t>
      </w:r>
      <w:proofErr w:type="spellEnd"/>
      <w:r w:rsidRPr="0039294E">
        <w:rPr>
          <w:sz w:val="20"/>
          <w:szCs w:val="20"/>
        </w:rPr>
        <w:t xml:space="preserve"> el </w:t>
      </w:r>
      <w:proofErr w:type="spellStart"/>
      <w:r w:rsidRPr="0039294E">
        <w:rPr>
          <w:sz w:val="20"/>
          <w:szCs w:val="20"/>
        </w:rPr>
        <w:t>período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siguiente</w:t>
      </w:r>
      <w:proofErr w:type="spellEnd"/>
      <w:r w:rsidRPr="0039294E">
        <w:rPr>
          <w:sz w:val="20"/>
          <w:szCs w:val="20"/>
        </w:rPr>
        <w:t xml:space="preserve">, con </w:t>
      </w:r>
      <w:proofErr w:type="spellStart"/>
      <w:r w:rsidRPr="0039294E">
        <w:rPr>
          <w:sz w:val="20"/>
          <w:szCs w:val="20"/>
        </w:rPr>
        <w:t>especificación</w:t>
      </w:r>
      <w:proofErr w:type="spellEnd"/>
      <w:r w:rsidRPr="0039294E">
        <w:rPr>
          <w:sz w:val="20"/>
          <w:szCs w:val="20"/>
        </w:rPr>
        <w:t xml:space="preserve"> de los </w:t>
      </w:r>
      <w:proofErr w:type="spellStart"/>
      <w:r w:rsidRPr="0039294E">
        <w:rPr>
          <w:sz w:val="20"/>
          <w:szCs w:val="20"/>
        </w:rPr>
        <w:t>fondos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requeridos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conforme</w:t>
      </w:r>
      <w:proofErr w:type="spellEnd"/>
      <w:r w:rsidRPr="0039294E">
        <w:rPr>
          <w:sz w:val="20"/>
          <w:szCs w:val="20"/>
        </w:rPr>
        <w:t xml:space="preserve"> al </w:t>
      </w:r>
      <w:proofErr w:type="spellStart"/>
      <w:r w:rsidRPr="0039294E">
        <w:rPr>
          <w:sz w:val="20"/>
          <w:szCs w:val="20"/>
        </w:rPr>
        <w:t>presupuesto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actividades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previsto</w:t>
      </w:r>
      <w:proofErr w:type="spellEnd"/>
    </w:p>
    <w:p w14:paraId="5A8FAB28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Notificación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inmediata</w:t>
      </w:r>
      <w:proofErr w:type="spellEnd"/>
      <w:r w:rsidRPr="0039294E">
        <w:rPr>
          <w:sz w:val="20"/>
          <w:szCs w:val="20"/>
          <w:lang w:val="en-US"/>
        </w:rPr>
        <w:t xml:space="preserve"> ante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indicio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irregularidades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fraude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malversación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</w:p>
    <w:p w14:paraId="54A611BE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02039BA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4.3.3  Las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cuentas</w:t>
      </w:r>
      <w:proofErr w:type="spellEnd"/>
      <w:r w:rsidRPr="0039294E">
        <w:rPr>
          <w:sz w:val="20"/>
          <w:szCs w:val="20"/>
          <w:lang w:val="en-US"/>
        </w:rPr>
        <w:t xml:space="preserve"> del socio local </w:t>
      </w:r>
      <w:proofErr w:type="spellStart"/>
      <w:r w:rsidRPr="0039294E">
        <w:rPr>
          <w:sz w:val="20"/>
          <w:szCs w:val="20"/>
          <w:lang w:val="en-US"/>
        </w:rPr>
        <w:t>relativas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gastos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auditadas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auditor del socio local. El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es </w:t>
      </w:r>
      <w:proofErr w:type="spellStart"/>
      <w:r w:rsidRPr="0039294E">
        <w:rPr>
          <w:sz w:val="20"/>
          <w:szCs w:val="20"/>
          <w:lang w:val="en-US"/>
        </w:rPr>
        <w:t>responsable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consolidar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financieros</w:t>
      </w:r>
      <w:proofErr w:type="spellEnd"/>
      <w:r w:rsidRPr="0039294E">
        <w:rPr>
          <w:sz w:val="20"/>
          <w:szCs w:val="20"/>
          <w:lang w:val="en-US"/>
        </w:rPr>
        <w:t xml:space="preserve"> del socio local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cuentas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globales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presentan</w:t>
      </w:r>
      <w:proofErr w:type="spellEnd"/>
      <w:r w:rsidRPr="0039294E">
        <w:rPr>
          <w:sz w:val="20"/>
          <w:szCs w:val="20"/>
          <w:lang w:val="en-US"/>
        </w:rPr>
        <w:t xml:space="preserve"> a CISU. El auditor del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realiza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legal de las </w:t>
      </w:r>
      <w:proofErr w:type="spellStart"/>
      <w:r w:rsidRPr="0039294E">
        <w:rPr>
          <w:sz w:val="20"/>
          <w:szCs w:val="20"/>
          <w:lang w:val="en-US"/>
        </w:rPr>
        <w:t>cuentas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globales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—</w:t>
      </w:r>
      <w:proofErr w:type="spellStart"/>
      <w:r w:rsidRPr="0039294E">
        <w:rPr>
          <w:sz w:val="20"/>
          <w:szCs w:val="20"/>
          <w:lang w:val="en-US"/>
        </w:rPr>
        <w:t>abarcando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todas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partidas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presupuestarias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incluida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administración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danesa</w:t>
      </w:r>
      <w:proofErr w:type="spellEnd"/>
      <w:r w:rsidRPr="0039294E">
        <w:rPr>
          <w:sz w:val="20"/>
          <w:szCs w:val="20"/>
          <w:lang w:val="en-US"/>
        </w:rPr>
        <w:t xml:space="preserve">, PRI,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uso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margen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presupuestario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otras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partidas</w:t>
      </w:r>
      <w:proofErr w:type="spellEnd"/>
      <w:r w:rsidRPr="0039294E">
        <w:rPr>
          <w:sz w:val="20"/>
          <w:szCs w:val="20"/>
          <w:lang w:val="en-US"/>
        </w:rPr>
        <w:t xml:space="preserve"> no </w:t>
      </w:r>
      <w:proofErr w:type="spellStart"/>
      <w:r w:rsidRPr="0039294E">
        <w:rPr>
          <w:sz w:val="20"/>
          <w:szCs w:val="20"/>
          <w:lang w:val="en-US"/>
        </w:rPr>
        <w:t>gestionadas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</w:t>
      </w:r>
      <w:r w:rsidRPr="0039294E">
        <w:rPr>
          <w:sz w:val="20"/>
          <w:szCs w:val="20"/>
          <w:lang w:val="en-US"/>
        </w:rPr>
        <w:t xml:space="preserve"> local. CISU </w:t>
      </w:r>
      <w:proofErr w:type="spellStart"/>
      <w:r w:rsidRPr="0039294E">
        <w:rPr>
          <w:sz w:val="20"/>
          <w:szCs w:val="20"/>
          <w:lang w:val="en-US"/>
        </w:rPr>
        <w:t>aprueba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cuentas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danesas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consolidadas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06E88FD6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4.4  </w:t>
      </w:r>
      <w:proofErr w:type="spellStart"/>
      <w:r w:rsidRPr="0039294E">
        <w:rPr>
          <w:sz w:val="22"/>
          <w:szCs w:val="22"/>
          <w:lang w:val="en-US"/>
        </w:rPr>
        <w:t>Requisitos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auditoría</w:t>
      </w:r>
      <w:proofErr w:type="spellEnd"/>
    </w:p>
    <w:p w14:paraId="22E2B52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4.4.1  Con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anterioridad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inicio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local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identificar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suscribir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con un auditor </w:t>
      </w:r>
      <w:proofErr w:type="spellStart"/>
      <w:r w:rsidRPr="0039294E">
        <w:rPr>
          <w:sz w:val="20"/>
          <w:szCs w:val="20"/>
          <w:lang w:val="en-US"/>
        </w:rPr>
        <w:t>independiente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debidamente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certificado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ámbito</w:t>
      </w:r>
      <w:proofErr w:type="spellEnd"/>
      <w:r w:rsidRPr="0039294E">
        <w:rPr>
          <w:sz w:val="20"/>
          <w:szCs w:val="20"/>
          <w:lang w:val="en-US"/>
        </w:rPr>
        <w:t xml:space="preserve"> local. El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cubrirá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toda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duración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especificará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alcance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honorarios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calendario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entrega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. </w:t>
      </w:r>
      <w:proofErr w:type="spellStart"/>
      <w:r w:rsidRPr="0039294E">
        <w:rPr>
          <w:sz w:val="20"/>
          <w:szCs w:val="20"/>
          <w:lang w:val="en-US"/>
        </w:rPr>
        <w:t>Dicho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estará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sujeto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aprobación</w:t>
      </w:r>
      <w:proofErr w:type="spellEnd"/>
      <w:r w:rsidRPr="0039294E">
        <w:rPr>
          <w:sz w:val="20"/>
          <w:szCs w:val="20"/>
          <w:lang w:val="en-US"/>
        </w:rPr>
        <w:t xml:space="preserve"> del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. La </w:t>
      </w:r>
      <w:proofErr w:type="spellStart"/>
      <w:r w:rsidRPr="0039294E">
        <w:rPr>
          <w:sz w:val="20"/>
          <w:szCs w:val="20"/>
          <w:lang w:val="en-US"/>
        </w:rPr>
        <w:t>evidencia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remitirse</w:t>
      </w:r>
      <w:proofErr w:type="spellEnd"/>
      <w:r w:rsidRPr="0039294E">
        <w:rPr>
          <w:sz w:val="20"/>
          <w:szCs w:val="20"/>
          <w:lang w:val="en-US"/>
        </w:rPr>
        <w:t xml:space="preserve"> al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más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tar</w:t>
      </w:r>
      <w:r w:rsidRPr="0039294E">
        <w:rPr>
          <w:sz w:val="20"/>
          <w:szCs w:val="20"/>
          <w:lang w:val="en-US"/>
        </w:rPr>
        <w:t>dar</w:t>
      </w:r>
      <w:proofErr w:type="spellEnd"/>
      <w:r w:rsidRPr="0039294E">
        <w:rPr>
          <w:sz w:val="20"/>
          <w:szCs w:val="20"/>
          <w:lang w:val="en-US"/>
        </w:rPr>
        <w:t xml:space="preserve"> [</w:t>
      </w:r>
      <w:proofErr w:type="spellStart"/>
      <w:r w:rsidRPr="0039294E">
        <w:rPr>
          <w:sz w:val="20"/>
          <w:szCs w:val="20"/>
          <w:lang w:val="en-US"/>
        </w:rPr>
        <w:t>insertar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plazo</w:t>
      </w:r>
      <w:proofErr w:type="spellEnd"/>
      <w:r w:rsidRPr="0039294E">
        <w:rPr>
          <w:sz w:val="20"/>
          <w:szCs w:val="20"/>
          <w:lang w:val="en-US"/>
        </w:rPr>
        <w:t xml:space="preserve">, p. </w:t>
      </w:r>
      <w:proofErr w:type="spellStart"/>
      <w:r w:rsidRPr="0039294E">
        <w:rPr>
          <w:sz w:val="20"/>
          <w:szCs w:val="20"/>
          <w:lang w:val="en-US"/>
        </w:rPr>
        <w:t>ej</w:t>
      </w:r>
      <w:proofErr w:type="spellEnd"/>
      <w:r w:rsidRPr="0039294E">
        <w:rPr>
          <w:sz w:val="20"/>
          <w:szCs w:val="20"/>
          <w:lang w:val="en-US"/>
        </w:rPr>
        <w:t xml:space="preserve">., 30 días </w:t>
      </w:r>
      <w:proofErr w:type="spellStart"/>
      <w:r w:rsidRPr="0039294E">
        <w:rPr>
          <w:sz w:val="20"/>
          <w:szCs w:val="20"/>
          <w:lang w:val="en-US"/>
        </w:rPr>
        <w:t>después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firma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de Cooperación].</w:t>
      </w:r>
    </w:p>
    <w:p w14:paraId="6E4C3351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4.4.2  El</w:t>
      </w:r>
      <w:proofErr w:type="gramEnd"/>
      <w:r w:rsidRPr="0039294E">
        <w:rPr>
          <w:sz w:val="20"/>
          <w:szCs w:val="20"/>
          <w:lang w:val="en-US"/>
        </w:rPr>
        <w:t xml:space="preserve"> socio local es </w:t>
      </w:r>
      <w:proofErr w:type="spellStart"/>
      <w:r w:rsidRPr="0039294E">
        <w:rPr>
          <w:sz w:val="20"/>
          <w:szCs w:val="20"/>
          <w:lang w:val="en-US"/>
        </w:rPr>
        <w:t>responsable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garantizar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gastos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bajo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gestión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sean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objeto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externa local </w:t>
      </w:r>
      <w:proofErr w:type="spellStart"/>
      <w:r w:rsidRPr="0039294E">
        <w:rPr>
          <w:sz w:val="20"/>
          <w:szCs w:val="20"/>
          <w:lang w:val="en-US"/>
        </w:rPr>
        <w:t>independiente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practicada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un auditor </w:t>
      </w:r>
      <w:proofErr w:type="spellStart"/>
      <w:r w:rsidRPr="0039294E">
        <w:rPr>
          <w:sz w:val="20"/>
          <w:szCs w:val="20"/>
          <w:lang w:val="en-US"/>
        </w:rPr>
        <w:t>certificado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localmente</w:t>
      </w:r>
      <w:proofErr w:type="spellEnd"/>
      <w:r w:rsidRPr="0039294E">
        <w:rPr>
          <w:sz w:val="20"/>
          <w:szCs w:val="20"/>
          <w:lang w:val="en-US"/>
        </w:rPr>
        <w:t xml:space="preserve">. La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abarcará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totalidad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o,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caso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proyectos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plurianuales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cada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ejercicio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conforme</w:t>
      </w:r>
      <w:proofErr w:type="spellEnd"/>
      <w:r w:rsidRPr="0039294E">
        <w:rPr>
          <w:sz w:val="20"/>
          <w:szCs w:val="20"/>
          <w:lang w:val="en-US"/>
        </w:rPr>
        <w:t xml:space="preserve"> a lo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. El </w:t>
      </w:r>
      <w:proofErr w:type="spellStart"/>
      <w:r w:rsidRPr="0039294E">
        <w:rPr>
          <w:sz w:val="20"/>
          <w:szCs w:val="20"/>
          <w:lang w:val="en-US"/>
        </w:rPr>
        <w:t>alcance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términos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referencia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acordados</w:t>
      </w:r>
      <w:proofErr w:type="spellEnd"/>
      <w:r w:rsidRPr="0039294E">
        <w:rPr>
          <w:sz w:val="20"/>
          <w:szCs w:val="20"/>
          <w:lang w:val="en-US"/>
        </w:rPr>
        <w:t xml:space="preserve"> entre las Partes antes del </w:t>
      </w:r>
      <w:proofErr w:type="spellStart"/>
      <w:r w:rsidRPr="0039294E">
        <w:rPr>
          <w:sz w:val="20"/>
          <w:szCs w:val="20"/>
          <w:lang w:val="en-US"/>
        </w:rPr>
        <w:t>inicio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7C599352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4.4.3  El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informe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local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presentarse</w:t>
      </w:r>
      <w:proofErr w:type="spellEnd"/>
      <w:r w:rsidRPr="0039294E">
        <w:rPr>
          <w:sz w:val="20"/>
          <w:szCs w:val="20"/>
          <w:lang w:val="en-US"/>
        </w:rPr>
        <w:t xml:space="preserve"> al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más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tardar</w:t>
      </w:r>
      <w:proofErr w:type="spellEnd"/>
      <w:r w:rsidRPr="0039294E">
        <w:rPr>
          <w:sz w:val="20"/>
          <w:szCs w:val="20"/>
          <w:lang w:val="en-US"/>
        </w:rPr>
        <w:t xml:space="preserve"> [</w:t>
      </w:r>
      <w:proofErr w:type="spellStart"/>
      <w:r w:rsidRPr="0039294E">
        <w:rPr>
          <w:sz w:val="20"/>
          <w:szCs w:val="20"/>
          <w:lang w:val="en-US"/>
        </w:rPr>
        <w:t>insertar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plazo</w:t>
      </w:r>
      <w:proofErr w:type="spellEnd"/>
      <w:r w:rsidRPr="0039294E">
        <w:rPr>
          <w:sz w:val="20"/>
          <w:szCs w:val="20"/>
          <w:lang w:val="en-US"/>
        </w:rPr>
        <w:t xml:space="preserve">, p. </w:t>
      </w:r>
      <w:proofErr w:type="spellStart"/>
      <w:r w:rsidRPr="0039294E">
        <w:rPr>
          <w:sz w:val="20"/>
          <w:szCs w:val="20"/>
          <w:lang w:val="en-US"/>
        </w:rPr>
        <w:t>ej</w:t>
      </w:r>
      <w:proofErr w:type="spellEnd"/>
      <w:r w:rsidRPr="0039294E">
        <w:rPr>
          <w:sz w:val="20"/>
          <w:szCs w:val="20"/>
          <w:lang w:val="en-US"/>
        </w:rPr>
        <w:t xml:space="preserve">., 3 meses] </w:t>
      </w:r>
      <w:proofErr w:type="spellStart"/>
      <w:r w:rsidRPr="0039294E">
        <w:rPr>
          <w:sz w:val="20"/>
          <w:szCs w:val="20"/>
          <w:lang w:val="en-US"/>
        </w:rPr>
        <w:t>después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conclusión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auditado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1375BC62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4.4.4  El</w:t>
      </w:r>
      <w:proofErr w:type="gramEnd"/>
      <w:r w:rsidRPr="0039294E">
        <w:rPr>
          <w:sz w:val="20"/>
          <w:szCs w:val="20"/>
          <w:lang w:val="en-US"/>
        </w:rPr>
        <w:t xml:space="preserve">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es </w:t>
      </w:r>
      <w:proofErr w:type="spellStart"/>
      <w:r w:rsidRPr="0039294E">
        <w:rPr>
          <w:sz w:val="20"/>
          <w:szCs w:val="20"/>
          <w:lang w:val="en-US"/>
        </w:rPr>
        <w:t>responsable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legal de las </w:t>
      </w:r>
      <w:proofErr w:type="spellStart"/>
      <w:r w:rsidRPr="0039294E">
        <w:rPr>
          <w:sz w:val="20"/>
          <w:szCs w:val="20"/>
          <w:lang w:val="en-US"/>
        </w:rPr>
        <w:t>cuentas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totales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presentadas</w:t>
      </w:r>
      <w:proofErr w:type="spellEnd"/>
      <w:r w:rsidRPr="0039294E">
        <w:rPr>
          <w:sz w:val="20"/>
          <w:szCs w:val="20"/>
          <w:lang w:val="en-US"/>
        </w:rPr>
        <w:t xml:space="preserve"> a CISU, </w:t>
      </w:r>
      <w:proofErr w:type="spellStart"/>
      <w:r w:rsidRPr="0039294E">
        <w:rPr>
          <w:sz w:val="20"/>
          <w:szCs w:val="20"/>
          <w:lang w:val="en-US"/>
        </w:rPr>
        <w:t>practicada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un auditor </w:t>
      </w:r>
      <w:proofErr w:type="spellStart"/>
      <w:r w:rsidRPr="0039294E">
        <w:rPr>
          <w:sz w:val="20"/>
          <w:szCs w:val="20"/>
          <w:lang w:val="en-US"/>
        </w:rPr>
        <w:t>registrado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Dinamarca. Dicha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cubre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todas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partidas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presupuestarias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incluidas</w:t>
      </w:r>
      <w:proofErr w:type="spellEnd"/>
      <w:r w:rsidRPr="0039294E">
        <w:rPr>
          <w:sz w:val="20"/>
          <w:szCs w:val="20"/>
          <w:lang w:val="en-US"/>
        </w:rPr>
        <w:t xml:space="preserve"> las no </w:t>
      </w:r>
      <w:proofErr w:type="spellStart"/>
      <w:r w:rsidRPr="0039294E">
        <w:rPr>
          <w:sz w:val="20"/>
          <w:szCs w:val="20"/>
          <w:lang w:val="en-US"/>
        </w:rPr>
        <w:t>gestionadas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local.</w:t>
      </w:r>
    </w:p>
    <w:p w14:paraId="7E3BC98D" w14:textId="777795A5" w:rsidR="00091209" w:rsidRDefault="0039294E" w:rsidP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4.4.5  Ambas</w:t>
      </w:r>
      <w:proofErr w:type="gramEnd"/>
      <w:r w:rsidRPr="0039294E">
        <w:rPr>
          <w:sz w:val="20"/>
          <w:szCs w:val="20"/>
          <w:lang w:val="en-US"/>
        </w:rPr>
        <w:t xml:space="preserve"> Partes </w:t>
      </w:r>
      <w:proofErr w:type="spellStart"/>
      <w:r w:rsidRPr="0039294E">
        <w:rPr>
          <w:sz w:val="20"/>
          <w:szCs w:val="20"/>
          <w:lang w:val="en-US"/>
        </w:rPr>
        <w:t>otorgarán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auditores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acceso</w:t>
      </w:r>
      <w:proofErr w:type="spellEnd"/>
      <w:r w:rsidRPr="0039294E">
        <w:rPr>
          <w:sz w:val="20"/>
          <w:szCs w:val="20"/>
          <w:lang w:val="en-US"/>
        </w:rPr>
        <w:t xml:space="preserve"> pleno a </w:t>
      </w:r>
      <w:proofErr w:type="spellStart"/>
      <w:r w:rsidRPr="0039294E">
        <w:rPr>
          <w:sz w:val="20"/>
          <w:szCs w:val="20"/>
          <w:lang w:val="en-US"/>
        </w:rPr>
        <w:t>todos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registros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contables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documentación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justificativa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activos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pertinentes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51C971E1" w14:textId="77777777" w:rsidR="0039294E" w:rsidRDefault="0039294E" w:rsidP="0039294E">
      <w:pPr>
        <w:spacing w:before="80" w:after="80"/>
        <w:rPr>
          <w:sz w:val="20"/>
          <w:szCs w:val="20"/>
          <w:lang w:val="en-US"/>
        </w:rPr>
      </w:pPr>
    </w:p>
    <w:p w14:paraId="22920C4B" w14:textId="77777777" w:rsidR="0039294E" w:rsidRPr="0039294E" w:rsidRDefault="0039294E" w:rsidP="0039294E">
      <w:pPr>
        <w:spacing w:before="80" w:after="80"/>
        <w:rPr>
          <w:sz w:val="20"/>
          <w:szCs w:val="20"/>
          <w:lang w:val="en-US"/>
        </w:rPr>
      </w:pPr>
    </w:p>
    <w:p w14:paraId="56B02945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lastRenderedPageBreak/>
        <w:t xml:space="preserve">4.5  </w:t>
      </w:r>
      <w:proofErr w:type="spellStart"/>
      <w:r w:rsidRPr="0039294E">
        <w:rPr>
          <w:sz w:val="22"/>
          <w:szCs w:val="22"/>
          <w:lang w:val="en-US"/>
        </w:rPr>
        <w:t>Inventario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y </w:t>
      </w:r>
      <w:proofErr w:type="spellStart"/>
      <w:r w:rsidRPr="0039294E">
        <w:rPr>
          <w:sz w:val="22"/>
          <w:szCs w:val="22"/>
          <w:lang w:val="en-US"/>
        </w:rPr>
        <w:t>gestión</w:t>
      </w:r>
      <w:proofErr w:type="spell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activos</w:t>
      </w:r>
      <w:proofErr w:type="spellEnd"/>
    </w:p>
    <w:p w14:paraId="3F2C306E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Ambas Partes </w:t>
      </w:r>
      <w:proofErr w:type="spellStart"/>
      <w:r w:rsidRPr="0039294E">
        <w:rPr>
          <w:sz w:val="20"/>
          <w:szCs w:val="20"/>
          <w:lang w:val="en-US"/>
        </w:rPr>
        <w:t>mantendrán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inventarios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actualizados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activos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financiados</w:t>
      </w:r>
      <w:proofErr w:type="spellEnd"/>
      <w:r w:rsidRPr="0039294E">
        <w:rPr>
          <w:sz w:val="20"/>
          <w:szCs w:val="20"/>
          <w:lang w:val="en-US"/>
        </w:rPr>
        <w:t xml:space="preserve"> con cargo al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dentro</w:t>
      </w:r>
      <w:proofErr w:type="spellEnd"/>
      <w:r w:rsidRPr="0039294E">
        <w:rPr>
          <w:sz w:val="20"/>
          <w:szCs w:val="20"/>
          <w:lang w:val="en-US"/>
        </w:rPr>
        <w:t xml:space="preserve"> de sus </w:t>
      </w:r>
      <w:proofErr w:type="spellStart"/>
      <w:r w:rsidRPr="0039294E">
        <w:rPr>
          <w:sz w:val="20"/>
          <w:szCs w:val="20"/>
          <w:lang w:val="en-US"/>
        </w:rPr>
        <w:t>respectivos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ámbitos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responsabilidad</w:t>
      </w:r>
      <w:proofErr w:type="spellEnd"/>
      <w:r w:rsidRPr="0039294E">
        <w:rPr>
          <w:sz w:val="20"/>
          <w:szCs w:val="20"/>
          <w:lang w:val="en-US"/>
        </w:rPr>
        <w:t xml:space="preserve">. La </w:t>
      </w:r>
      <w:proofErr w:type="spellStart"/>
      <w:r w:rsidRPr="0039294E">
        <w:rPr>
          <w:sz w:val="20"/>
          <w:szCs w:val="20"/>
          <w:lang w:val="en-US"/>
        </w:rPr>
        <w:t>titularidad</w:t>
      </w:r>
      <w:proofErr w:type="spellEnd"/>
      <w:r w:rsidRPr="0039294E">
        <w:rPr>
          <w:sz w:val="20"/>
          <w:szCs w:val="20"/>
          <w:lang w:val="en-US"/>
        </w:rPr>
        <w:t xml:space="preserve">, la </w:t>
      </w:r>
      <w:proofErr w:type="spellStart"/>
      <w:r w:rsidRPr="0039294E">
        <w:rPr>
          <w:sz w:val="20"/>
          <w:szCs w:val="20"/>
          <w:lang w:val="en-US"/>
        </w:rPr>
        <w:t>entrega</w:t>
      </w:r>
      <w:proofErr w:type="spellEnd"/>
      <w:r w:rsidRPr="0039294E">
        <w:rPr>
          <w:sz w:val="20"/>
          <w:szCs w:val="20"/>
          <w:lang w:val="en-US"/>
        </w:rPr>
        <w:t xml:space="preserve"> y la </w:t>
      </w:r>
      <w:proofErr w:type="spellStart"/>
      <w:r w:rsidRPr="0039294E">
        <w:rPr>
          <w:sz w:val="20"/>
          <w:szCs w:val="20"/>
          <w:lang w:val="en-US"/>
        </w:rPr>
        <w:t>disposición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activos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término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determinarán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requisitos</w:t>
      </w:r>
      <w:proofErr w:type="spellEnd"/>
      <w:r w:rsidRPr="0039294E">
        <w:rPr>
          <w:sz w:val="20"/>
          <w:szCs w:val="20"/>
          <w:lang w:val="en-US"/>
        </w:rPr>
        <w:t xml:space="preserve"> de CISU y se </w:t>
      </w:r>
      <w:proofErr w:type="spellStart"/>
      <w:r w:rsidRPr="0039294E">
        <w:rPr>
          <w:sz w:val="20"/>
          <w:szCs w:val="20"/>
          <w:lang w:val="en-US"/>
        </w:rPr>
        <w:t>acordarán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entre las Partes a </w:t>
      </w:r>
      <w:proofErr w:type="spellStart"/>
      <w:r w:rsidRPr="0039294E">
        <w:rPr>
          <w:sz w:val="20"/>
          <w:szCs w:val="20"/>
          <w:lang w:val="en-US"/>
        </w:rPr>
        <w:t>más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tardar</w:t>
      </w:r>
      <w:proofErr w:type="spellEnd"/>
      <w:r w:rsidRPr="0039294E">
        <w:rPr>
          <w:sz w:val="20"/>
          <w:szCs w:val="20"/>
          <w:lang w:val="en-US"/>
        </w:rPr>
        <w:t xml:space="preserve"> [</w:t>
      </w:r>
      <w:proofErr w:type="spellStart"/>
      <w:r w:rsidRPr="0039294E">
        <w:rPr>
          <w:sz w:val="20"/>
          <w:szCs w:val="20"/>
          <w:lang w:val="en-US"/>
        </w:rPr>
        <w:t>insertar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fecha</w:t>
      </w:r>
      <w:proofErr w:type="spellEnd"/>
      <w:r w:rsidRPr="0039294E">
        <w:rPr>
          <w:sz w:val="20"/>
          <w:szCs w:val="20"/>
          <w:lang w:val="en-US"/>
        </w:rPr>
        <w:t xml:space="preserve">, p. </w:t>
      </w:r>
      <w:proofErr w:type="spellStart"/>
      <w:r w:rsidRPr="0039294E">
        <w:rPr>
          <w:sz w:val="20"/>
          <w:szCs w:val="20"/>
          <w:lang w:val="en-US"/>
        </w:rPr>
        <w:t>ej</w:t>
      </w:r>
      <w:proofErr w:type="spellEnd"/>
      <w:r w:rsidRPr="0039294E">
        <w:rPr>
          <w:sz w:val="20"/>
          <w:szCs w:val="20"/>
          <w:lang w:val="en-US"/>
        </w:rPr>
        <w:t xml:space="preserve">., 3 meses antes de la </w:t>
      </w:r>
      <w:proofErr w:type="spellStart"/>
      <w:r w:rsidRPr="0039294E">
        <w:rPr>
          <w:sz w:val="20"/>
          <w:szCs w:val="20"/>
          <w:lang w:val="en-US"/>
        </w:rPr>
        <w:t>finalización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>].</w:t>
      </w:r>
    </w:p>
    <w:p w14:paraId="1D4AC92D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59147553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5 – Presentación de </w:t>
      </w:r>
      <w:proofErr w:type="spellStart"/>
      <w:r w:rsidRPr="0039294E">
        <w:rPr>
          <w:sz w:val="24"/>
          <w:szCs w:val="24"/>
          <w:lang w:val="en-US"/>
        </w:rPr>
        <w:t>informes</w:t>
      </w:r>
      <w:proofErr w:type="spellEnd"/>
      <w:r w:rsidRPr="0039294E">
        <w:rPr>
          <w:sz w:val="24"/>
          <w:szCs w:val="24"/>
          <w:lang w:val="en-US"/>
        </w:rPr>
        <w:t xml:space="preserve"> y </w:t>
      </w:r>
      <w:proofErr w:type="spellStart"/>
      <w:r w:rsidRPr="0039294E">
        <w:rPr>
          <w:sz w:val="24"/>
          <w:szCs w:val="24"/>
          <w:lang w:val="en-US"/>
        </w:rPr>
        <w:t>comunicación</w:t>
      </w:r>
      <w:proofErr w:type="spellEnd"/>
    </w:p>
    <w:p w14:paraId="00E5D0EA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>5.1  Calendario</w:t>
      </w:r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presentación</w:t>
      </w:r>
      <w:proofErr w:type="spell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informes</w:t>
      </w:r>
      <w:proofErr w:type="spellEnd"/>
    </w:p>
    <w:p w14:paraId="0B8C59BB" w14:textId="77777777" w:rsidR="00091209" w:rsidRPr="0039294E" w:rsidRDefault="0039294E">
      <w:pPr>
        <w:spacing w:before="80" w:after="80"/>
        <w:rPr>
          <w:sz w:val="20"/>
          <w:szCs w:val="20"/>
        </w:rPr>
      </w:pPr>
      <w:r w:rsidRPr="0039294E">
        <w:rPr>
          <w:sz w:val="20"/>
          <w:szCs w:val="20"/>
          <w:lang w:val="en-US"/>
        </w:rPr>
        <w:t xml:space="preserve">El </w:t>
      </w:r>
      <w:proofErr w:type="spellStart"/>
      <w:r w:rsidRPr="0039294E">
        <w:rPr>
          <w:sz w:val="20"/>
          <w:szCs w:val="20"/>
          <w:lang w:val="en-US"/>
        </w:rPr>
        <w:t>calendario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específico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presentación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 entre las Partes antes del </w:t>
      </w:r>
      <w:proofErr w:type="spellStart"/>
      <w:r w:rsidRPr="0039294E">
        <w:rPr>
          <w:sz w:val="20"/>
          <w:szCs w:val="20"/>
          <w:lang w:val="en-US"/>
        </w:rPr>
        <w:t>inicio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y se </w:t>
      </w:r>
      <w:proofErr w:type="spellStart"/>
      <w:r w:rsidRPr="0039294E">
        <w:rPr>
          <w:sz w:val="20"/>
          <w:szCs w:val="20"/>
          <w:lang w:val="en-US"/>
        </w:rPr>
        <w:t>describirá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Anexo 6 (Modelo de </w:t>
      </w:r>
      <w:proofErr w:type="spellStart"/>
      <w:r w:rsidRPr="0039294E">
        <w:rPr>
          <w:sz w:val="20"/>
          <w:szCs w:val="20"/>
          <w:lang w:val="en-US"/>
        </w:rPr>
        <w:t>informe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calendario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presentación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). </w:t>
      </w:r>
      <w:proofErr w:type="spellStart"/>
      <w:r w:rsidRPr="0039294E">
        <w:rPr>
          <w:sz w:val="20"/>
          <w:szCs w:val="20"/>
        </w:rPr>
        <w:t>Como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mínimo</w:t>
      </w:r>
      <w:proofErr w:type="spellEnd"/>
      <w:r w:rsidRPr="0039294E">
        <w:rPr>
          <w:sz w:val="20"/>
          <w:szCs w:val="20"/>
        </w:rPr>
        <w:t xml:space="preserve">, se </w:t>
      </w:r>
      <w:proofErr w:type="spellStart"/>
      <w:r w:rsidRPr="0039294E">
        <w:rPr>
          <w:sz w:val="20"/>
          <w:szCs w:val="20"/>
        </w:rPr>
        <w:t>aplicarán</w:t>
      </w:r>
      <w:proofErr w:type="spellEnd"/>
      <w:r w:rsidRPr="0039294E">
        <w:rPr>
          <w:sz w:val="20"/>
          <w:szCs w:val="20"/>
        </w:rPr>
        <w:t xml:space="preserve"> los </w:t>
      </w:r>
      <w:proofErr w:type="spellStart"/>
      <w:r w:rsidRPr="0039294E">
        <w:rPr>
          <w:sz w:val="20"/>
          <w:szCs w:val="20"/>
        </w:rPr>
        <w:t>siguientes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tipos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informes</w:t>
      </w:r>
      <w:proofErr w:type="spellEnd"/>
      <w:r w:rsidRPr="0039294E">
        <w:rPr>
          <w:sz w:val="20"/>
          <w:szCs w:val="20"/>
        </w:rPr>
        <w:t>:</w:t>
      </w:r>
    </w:p>
    <w:p w14:paraId="225B21AB" w14:textId="77777777" w:rsidR="00091209" w:rsidRPr="0039294E" w:rsidRDefault="00091209">
      <w:pPr>
        <w:spacing w:before="60" w:after="60"/>
        <w:rPr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1800"/>
        <w:gridCol w:w="2200"/>
        <w:gridCol w:w="2760"/>
      </w:tblGrid>
      <w:tr w:rsidR="00091209" w:rsidRPr="0039294E" w14:paraId="26B5B64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276E15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Tipo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informe</w:t>
            </w:r>
            <w:proofErr w:type="spellEnd"/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B6EC5E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Frecuencia</w:t>
            </w:r>
            <w:proofErr w:type="spellEnd"/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968DFA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Plazo</w:t>
            </w:r>
            <w:proofErr w:type="spellEnd"/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D19E61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Contenido</w:t>
            </w:r>
            <w:proofErr w:type="spellEnd"/>
            <w:r w:rsidRPr="0039294E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9294E">
              <w:rPr>
                <w:b/>
                <w:bCs/>
                <w:color w:val="FFFFFF"/>
                <w:sz w:val="20"/>
                <w:szCs w:val="20"/>
              </w:rPr>
              <w:t>mínimo</w:t>
            </w:r>
            <w:proofErr w:type="spellEnd"/>
          </w:p>
        </w:tc>
      </w:tr>
      <w:tr w:rsidR="00091209" w:rsidRPr="0039294E" w14:paraId="76A6330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E5666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Informe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financiero</w:t>
            </w:r>
            <w:proofErr w:type="spellEnd"/>
            <w:r w:rsidRPr="0039294E">
              <w:rPr>
                <w:sz w:val="18"/>
                <w:szCs w:val="18"/>
              </w:rPr>
              <w:t xml:space="preserve"> + </w:t>
            </w:r>
            <w:proofErr w:type="spellStart"/>
            <w:r w:rsidRPr="0039294E">
              <w:rPr>
                <w:sz w:val="18"/>
                <w:szCs w:val="18"/>
              </w:rPr>
              <w:t>solicitud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desembolso</w:t>
            </w:r>
            <w:proofErr w:type="spellEnd"/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55F05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[A </w:t>
            </w:r>
            <w:proofErr w:type="spellStart"/>
            <w:r w:rsidRPr="0039294E">
              <w:rPr>
                <w:sz w:val="18"/>
                <w:szCs w:val="18"/>
              </w:rPr>
              <w:t>acordar</w:t>
            </w:r>
            <w:proofErr w:type="spellEnd"/>
            <w:r w:rsidRPr="0039294E">
              <w:rPr>
                <w:sz w:val="18"/>
                <w:szCs w:val="18"/>
              </w:rPr>
              <w:t xml:space="preserve">, p. ej., </w:t>
            </w:r>
            <w:proofErr w:type="spellStart"/>
            <w:r w:rsidRPr="0039294E">
              <w:rPr>
                <w:sz w:val="18"/>
                <w:szCs w:val="18"/>
              </w:rPr>
              <w:t>trimestral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7B261A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[A </w:t>
            </w:r>
            <w:proofErr w:type="spellStart"/>
            <w:r w:rsidRPr="0039294E">
              <w:rPr>
                <w:sz w:val="18"/>
                <w:szCs w:val="18"/>
              </w:rPr>
              <w:t>acordar</w:t>
            </w:r>
            <w:proofErr w:type="spellEnd"/>
            <w:r w:rsidRPr="0039294E">
              <w:rPr>
                <w:sz w:val="18"/>
                <w:szCs w:val="18"/>
              </w:rPr>
              <w:t xml:space="preserve">, p. ej., 30 </w:t>
            </w:r>
            <w:proofErr w:type="spellStart"/>
            <w:r w:rsidRPr="0039294E">
              <w:rPr>
                <w:sz w:val="18"/>
                <w:szCs w:val="18"/>
              </w:rPr>
              <w:t>días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después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cierre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período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15A68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Presupuesto</w:t>
            </w:r>
            <w:proofErr w:type="spellEnd"/>
            <w:r w:rsidRPr="0039294E">
              <w:rPr>
                <w:sz w:val="18"/>
                <w:szCs w:val="18"/>
              </w:rPr>
              <w:t xml:space="preserve"> vs. </w:t>
            </w:r>
            <w:proofErr w:type="spellStart"/>
            <w:r w:rsidRPr="0039294E">
              <w:rPr>
                <w:sz w:val="18"/>
                <w:szCs w:val="18"/>
              </w:rPr>
              <w:t>gastos</w:t>
            </w:r>
            <w:proofErr w:type="spellEnd"/>
            <w:r w:rsidRPr="0039294E">
              <w:rPr>
                <w:sz w:val="18"/>
                <w:szCs w:val="18"/>
              </w:rPr>
              <w:t xml:space="preserve"> reales; </w:t>
            </w:r>
            <w:proofErr w:type="spellStart"/>
            <w:r w:rsidRPr="0039294E">
              <w:rPr>
                <w:sz w:val="18"/>
                <w:szCs w:val="18"/>
              </w:rPr>
              <w:t>solicitud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desembolso</w:t>
            </w:r>
            <w:proofErr w:type="spellEnd"/>
            <w:r w:rsidRPr="0039294E">
              <w:rPr>
                <w:sz w:val="18"/>
                <w:szCs w:val="18"/>
              </w:rPr>
              <w:t xml:space="preserve">; </w:t>
            </w:r>
            <w:proofErr w:type="spellStart"/>
            <w:r w:rsidRPr="0039294E">
              <w:rPr>
                <w:sz w:val="18"/>
                <w:szCs w:val="18"/>
              </w:rPr>
              <w:t>comprobante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bancario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recepción</w:t>
            </w:r>
            <w:proofErr w:type="spellEnd"/>
            <w:r w:rsidRPr="0039294E">
              <w:rPr>
                <w:sz w:val="18"/>
                <w:szCs w:val="18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</w:rPr>
              <w:t>transferencia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anterior</w:t>
            </w:r>
            <w:proofErr w:type="spellEnd"/>
          </w:p>
        </w:tc>
      </w:tr>
      <w:tr w:rsidR="00091209" w:rsidRPr="0039294E" w14:paraId="1585A31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F8481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Informe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narrativo</w:t>
            </w:r>
            <w:proofErr w:type="spellEnd"/>
            <w:r w:rsidRPr="0039294E">
              <w:rPr>
                <w:sz w:val="18"/>
                <w:szCs w:val="18"/>
              </w:rPr>
              <w:t xml:space="preserve"> de avance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B2C4B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[A </w:t>
            </w:r>
            <w:proofErr w:type="spellStart"/>
            <w:r w:rsidRPr="0039294E">
              <w:rPr>
                <w:sz w:val="18"/>
                <w:szCs w:val="18"/>
              </w:rPr>
              <w:t>acordar</w:t>
            </w:r>
            <w:proofErr w:type="spellEnd"/>
            <w:r w:rsidRPr="0039294E">
              <w:rPr>
                <w:sz w:val="18"/>
                <w:szCs w:val="18"/>
              </w:rPr>
              <w:t xml:space="preserve">, p. ej., </w:t>
            </w:r>
            <w:proofErr w:type="spellStart"/>
            <w:r w:rsidRPr="0039294E">
              <w:rPr>
                <w:sz w:val="18"/>
                <w:szCs w:val="18"/>
              </w:rPr>
              <w:t>semestral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F1483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[A </w:t>
            </w:r>
            <w:proofErr w:type="spellStart"/>
            <w:r w:rsidRPr="0039294E">
              <w:rPr>
                <w:sz w:val="18"/>
                <w:szCs w:val="18"/>
              </w:rPr>
              <w:t>acordar</w:t>
            </w:r>
            <w:proofErr w:type="spellEnd"/>
            <w:r w:rsidRPr="0039294E">
              <w:rPr>
                <w:sz w:val="18"/>
                <w:szCs w:val="18"/>
              </w:rPr>
              <w:t xml:space="preserve">, p. ej., 30 </w:t>
            </w:r>
            <w:proofErr w:type="spellStart"/>
            <w:r w:rsidRPr="0039294E">
              <w:rPr>
                <w:sz w:val="18"/>
                <w:szCs w:val="18"/>
              </w:rPr>
              <w:t>días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después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cierre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período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2A235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Actividades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ejecutadas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resultados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desafíos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lecciones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aprendidas</w:t>
            </w:r>
            <w:proofErr w:type="spellEnd"/>
          </w:p>
        </w:tc>
      </w:tr>
      <w:tr w:rsidR="00091209" w:rsidRPr="0039294E" w14:paraId="1ADA5DC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DBEE2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Informe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irregularidades</w:t>
            </w:r>
            <w:proofErr w:type="spellEnd"/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0B9AB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Según</w:t>
            </w:r>
            <w:proofErr w:type="spellEnd"/>
            <w:r w:rsidRPr="0039294E">
              <w:rPr>
                <w:sz w:val="18"/>
                <w:szCs w:val="18"/>
              </w:rPr>
              <w:t xml:space="preserve"> se </w:t>
            </w:r>
            <w:proofErr w:type="spellStart"/>
            <w:r w:rsidRPr="0039294E">
              <w:rPr>
                <w:sz w:val="18"/>
                <w:szCs w:val="18"/>
              </w:rPr>
              <w:t>requiera</w:t>
            </w:r>
            <w:proofErr w:type="spellEnd"/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FBF99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Sin </w:t>
            </w:r>
            <w:proofErr w:type="spellStart"/>
            <w:r w:rsidRPr="0039294E">
              <w:rPr>
                <w:sz w:val="18"/>
                <w:szCs w:val="18"/>
              </w:rPr>
              <w:t>demora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injustificada</w:t>
            </w:r>
            <w:proofErr w:type="spellEnd"/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60854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proofErr w:type="spellStart"/>
            <w:r w:rsidRPr="0039294E">
              <w:rPr>
                <w:sz w:val="18"/>
                <w:szCs w:val="18"/>
                <w:lang w:val="en-US"/>
              </w:rPr>
              <w:t>Descripción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irregularidad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sospechada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confirmada</w:t>
            </w:r>
            <w:proofErr w:type="spellEnd"/>
          </w:p>
        </w:tc>
      </w:tr>
      <w:tr w:rsidR="00091209" w:rsidRPr="0039294E" w14:paraId="17FF669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B636B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Informe</w:t>
            </w:r>
            <w:proofErr w:type="spellEnd"/>
            <w:r w:rsidRPr="0039294E">
              <w:rPr>
                <w:sz w:val="18"/>
                <w:szCs w:val="18"/>
              </w:rPr>
              <w:t xml:space="preserve"> final (</w:t>
            </w:r>
            <w:proofErr w:type="spellStart"/>
            <w:r w:rsidRPr="0039294E">
              <w:rPr>
                <w:sz w:val="18"/>
                <w:szCs w:val="18"/>
              </w:rPr>
              <w:t>narrativo</w:t>
            </w:r>
            <w:proofErr w:type="spellEnd"/>
            <w:r w:rsidRPr="0039294E">
              <w:rPr>
                <w:sz w:val="18"/>
                <w:szCs w:val="18"/>
              </w:rPr>
              <w:t xml:space="preserve"> + </w:t>
            </w:r>
            <w:proofErr w:type="spellStart"/>
            <w:r w:rsidRPr="0039294E">
              <w:rPr>
                <w:sz w:val="18"/>
                <w:szCs w:val="18"/>
              </w:rPr>
              <w:t>financiero</w:t>
            </w:r>
            <w:proofErr w:type="spellEnd"/>
            <w:r w:rsidRPr="0039294E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1E373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Una </w:t>
            </w:r>
            <w:proofErr w:type="spellStart"/>
            <w:r w:rsidRPr="0039294E">
              <w:rPr>
                <w:sz w:val="18"/>
                <w:szCs w:val="18"/>
              </w:rPr>
              <w:t>vez</w:t>
            </w:r>
            <w:proofErr w:type="spellEnd"/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F9BF9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[A </w:t>
            </w:r>
            <w:proofErr w:type="spellStart"/>
            <w:r w:rsidRPr="0039294E">
              <w:rPr>
                <w:sz w:val="18"/>
                <w:szCs w:val="18"/>
              </w:rPr>
              <w:t>acordar</w:t>
            </w:r>
            <w:proofErr w:type="spellEnd"/>
            <w:r w:rsidRPr="0039294E">
              <w:rPr>
                <w:sz w:val="18"/>
                <w:szCs w:val="18"/>
              </w:rPr>
              <w:t xml:space="preserve">, p. ej., 90 </w:t>
            </w:r>
            <w:proofErr w:type="spellStart"/>
            <w:r w:rsidRPr="0039294E">
              <w:rPr>
                <w:sz w:val="18"/>
                <w:szCs w:val="18"/>
              </w:rPr>
              <w:t>días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después</w:t>
            </w:r>
            <w:proofErr w:type="spellEnd"/>
            <w:r w:rsidRPr="0039294E">
              <w:rPr>
                <w:sz w:val="18"/>
                <w:szCs w:val="18"/>
              </w:rPr>
              <w:t xml:space="preserve"> de la </w:t>
            </w:r>
            <w:proofErr w:type="spellStart"/>
            <w:r w:rsidRPr="0039294E">
              <w:rPr>
                <w:sz w:val="18"/>
                <w:szCs w:val="18"/>
              </w:rPr>
              <w:t>conclusión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proyecto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FA090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Resumen</w:t>
            </w:r>
            <w:proofErr w:type="spellEnd"/>
            <w:r w:rsidRPr="0039294E">
              <w:rPr>
                <w:sz w:val="18"/>
                <w:szCs w:val="18"/>
              </w:rPr>
              <w:t xml:space="preserve"> integral de </w:t>
            </w:r>
            <w:proofErr w:type="spellStart"/>
            <w:r w:rsidRPr="0039294E">
              <w:rPr>
                <w:sz w:val="18"/>
                <w:szCs w:val="18"/>
              </w:rPr>
              <w:t>resultados</w:t>
            </w:r>
            <w:proofErr w:type="spellEnd"/>
            <w:r w:rsidRPr="0039294E">
              <w:rPr>
                <w:sz w:val="18"/>
                <w:szCs w:val="18"/>
              </w:rPr>
              <w:t xml:space="preserve"> y </w:t>
            </w:r>
            <w:proofErr w:type="spellStart"/>
            <w:r w:rsidRPr="0039294E">
              <w:rPr>
                <w:sz w:val="18"/>
                <w:szCs w:val="18"/>
              </w:rPr>
              <w:t>cuentas</w:t>
            </w:r>
            <w:proofErr w:type="spellEnd"/>
          </w:p>
        </w:tc>
      </w:tr>
      <w:tr w:rsidR="00091209" w:rsidRPr="0039294E" w14:paraId="73EF348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F8420" w14:textId="77777777" w:rsidR="00091209" w:rsidRPr="0039294E" w:rsidRDefault="0039294E">
            <w:pPr>
              <w:rPr>
                <w:sz w:val="20"/>
                <w:szCs w:val="20"/>
              </w:rPr>
            </w:pPr>
            <w:proofErr w:type="spellStart"/>
            <w:r w:rsidRPr="0039294E">
              <w:rPr>
                <w:sz w:val="18"/>
                <w:szCs w:val="18"/>
              </w:rPr>
              <w:t>Informe</w:t>
            </w:r>
            <w:proofErr w:type="spellEnd"/>
            <w:r w:rsidRPr="0039294E">
              <w:rPr>
                <w:sz w:val="18"/>
                <w:szCs w:val="18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</w:rPr>
              <w:t>auditoría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externa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local</w:t>
            </w:r>
            <w:proofErr w:type="spellEnd"/>
          </w:p>
        </w:tc>
        <w:tc>
          <w:tcPr>
            <w:tcW w:w="1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4C8E3A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Una </w:t>
            </w:r>
            <w:proofErr w:type="spellStart"/>
            <w:r w:rsidRPr="0039294E">
              <w:rPr>
                <w:sz w:val="18"/>
                <w:szCs w:val="18"/>
              </w:rPr>
              <w:t>vez</w:t>
            </w:r>
            <w:proofErr w:type="spellEnd"/>
            <w:r w:rsidRPr="0039294E">
              <w:rPr>
                <w:sz w:val="18"/>
                <w:szCs w:val="18"/>
              </w:rPr>
              <w:t xml:space="preserve">, al </w:t>
            </w:r>
            <w:proofErr w:type="spellStart"/>
            <w:r w:rsidRPr="0039294E">
              <w:rPr>
                <w:sz w:val="18"/>
                <w:szCs w:val="18"/>
              </w:rPr>
              <w:t>cierre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proyecto</w:t>
            </w:r>
            <w:proofErr w:type="spellEnd"/>
          </w:p>
        </w:tc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90F4E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sz w:val="18"/>
                <w:szCs w:val="18"/>
              </w:rPr>
              <w:t xml:space="preserve">[A </w:t>
            </w:r>
            <w:proofErr w:type="spellStart"/>
            <w:r w:rsidRPr="0039294E">
              <w:rPr>
                <w:sz w:val="18"/>
                <w:szCs w:val="18"/>
              </w:rPr>
              <w:t>acordar</w:t>
            </w:r>
            <w:proofErr w:type="spellEnd"/>
            <w:r w:rsidRPr="0039294E">
              <w:rPr>
                <w:sz w:val="18"/>
                <w:szCs w:val="18"/>
              </w:rPr>
              <w:t xml:space="preserve">, p. ej., 3 </w:t>
            </w:r>
            <w:proofErr w:type="spellStart"/>
            <w:r w:rsidRPr="0039294E">
              <w:rPr>
                <w:sz w:val="18"/>
                <w:szCs w:val="18"/>
              </w:rPr>
              <w:t>meses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después</w:t>
            </w:r>
            <w:proofErr w:type="spellEnd"/>
            <w:r w:rsidRPr="0039294E">
              <w:rPr>
                <w:sz w:val="18"/>
                <w:szCs w:val="18"/>
              </w:rPr>
              <w:t xml:space="preserve"> del </w:t>
            </w:r>
            <w:proofErr w:type="spellStart"/>
            <w:r w:rsidRPr="0039294E">
              <w:rPr>
                <w:sz w:val="18"/>
                <w:szCs w:val="18"/>
              </w:rPr>
              <w:t>período</w:t>
            </w:r>
            <w:proofErr w:type="spellEnd"/>
            <w:r w:rsidRPr="0039294E">
              <w:rPr>
                <w:sz w:val="18"/>
                <w:szCs w:val="18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</w:rPr>
              <w:t>auditado</w:t>
            </w:r>
            <w:proofErr w:type="spellEnd"/>
            <w:r w:rsidRPr="0039294E">
              <w:rPr>
                <w:sz w:val="18"/>
                <w:szCs w:val="18"/>
              </w:rPr>
              <w:t>]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CDAB5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sz w:val="18"/>
                <w:szCs w:val="18"/>
                <w:lang w:val="en-US"/>
              </w:rPr>
              <w:t xml:space="preserve">Cuentas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auditadas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gastos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locales del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proyecto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firmadas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por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39294E">
              <w:rPr>
                <w:sz w:val="18"/>
                <w:szCs w:val="18"/>
                <w:lang w:val="en-US"/>
              </w:rPr>
              <w:t>certificado</w:t>
            </w:r>
            <w:proofErr w:type="spellEnd"/>
            <w:r w:rsidRPr="0039294E">
              <w:rPr>
                <w:sz w:val="18"/>
                <w:szCs w:val="18"/>
                <w:lang w:val="en-US"/>
              </w:rPr>
              <w:t xml:space="preserve"> local</w:t>
            </w:r>
          </w:p>
        </w:tc>
      </w:tr>
    </w:tbl>
    <w:p w14:paraId="3ABE4880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0AABFD9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F03848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Mantenga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requisitos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presentación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informes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proporcionados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capacidad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del socio local. Un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informe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combinado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financiero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narrativo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periodicidad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semestral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suele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ser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suficiente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proyectos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menor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envergadura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. Evite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exigir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más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documentación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que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estrictamente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necesaria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para 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supervisión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.</w:t>
            </w:r>
          </w:p>
        </w:tc>
      </w:tr>
    </w:tbl>
    <w:p w14:paraId="39F05ACB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>5.2  Idioma</w:t>
      </w:r>
      <w:proofErr w:type="gramEnd"/>
    </w:p>
    <w:p w14:paraId="54D7F3D7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Los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presentarán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especificar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idioma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(s), p.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ej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.,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español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  <w:r w:rsidRPr="0039294E">
        <w:rPr>
          <w:sz w:val="20"/>
          <w:szCs w:val="20"/>
          <w:lang w:val="en-US"/>
        </w:rPr>
        <w:t xml:space="preserve">. Los </w:t>
      </w:r>
      <w:proofErr w:type="spellStart"/>
      <w:r w:rsidRPr="0039294E">
        <w:rPr>
          <w:sz w:val="20"/>
          <w:szCs w:val="20"/>
          <w:lang w:val="en-US"/>
        </w:rPr>
        <w:t>costos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traducción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cuando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correspondan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correrán</w:t>
      </w:r>
      <w:proofErr w:type="spellEnd"/>
      <w:r w:rsidRPr="0039294E">
        <w:rPr>
          <w:sz w:val="20"/>
          <w:szCs w:val="20"/>
          <w:lang w:val="en-US"/>
        </w:rPr>
        <w:t xml:space="preserve"> a cargo del socio local, salvo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contrario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05CB796A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5.3  </w:t>
      </w:r>
      <w:proofErr w:type="spellStart"/>
      <w:r w:rsidRPr="0039294E">
        <w:rPr>
          <w:sz w:val="22"/>
          <w:szCs w:val="22"/>
          <w:lang w:val="en-US"/>
        </w:rPr>
        <w:t>Comunicación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y personas de </w:t>
      </w:r>
      <w:proofErr w:type="spellStart"/>
      <w:r w:rsidRPr="0039294E">
        <w:rPr>
          <w:sz w:val="22"/>
          <w:szCs w:val="22"/>
          <w:lang w:val="en-US"/>
        </w:rPr>
        <w:t>contacto</w:t>
      </w:r>
      <w:proofErr w:type="spellEnd"/>
    </w:p>
    <w:p w14:paraId="69FD93F9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Cada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designará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persona de </w:t>
      </w:r>
      <w:proofErr w:type="spellStart"/>
      <w:r w:rsidRPr="0039294E">
        <w:rPr>
          <w:sz w:val="20"/>
          <w:szCs w:val="20"/>
          <w:lang w:val="en-US"/>
        </w:rPr>
        <w:t>contacto</w:t>
      </w:r>
      <w:proofErr w:type="spellEnd"/>
      <w:r w:rsidRPr="0039294E">
        <w:rPr>
          <w:sz w:val="20"/>
          <w:szCs w:val="20"/>
          <w:lang w:val="en-US"/>
        </w:rPr>
        <w:t xml:space="preserve"> principal para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>:</w:t>
      </w:r>
    </w:p>
    <w:p w14:paraId="4022A7B3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Contacto del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[Nombre, cargo,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correo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electrónico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teléfono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0C885B9E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Contacto del socio local: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[Nombre, cargo,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correo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electrónico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teléfono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662F6AD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Asimismo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cada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proporcionará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datos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contacto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auditor </w:t>
      </w:r>
      <w:proofErr w:type="spellStart"/>
      <w:r w:rsidRPr="0039294E">
        <w:rPr>
          <w:sz w:val="20"/>
          <w:szCs w:val="20"/>
          <w:lang w:val="en-US"/>
        </w:rPr>
        <w:t>designado</w:t>
      </w:r>
      <w:proofErr w:type="spellEnd"/>
      <w:r w:rsidRPr="0039294E">
        <w:rPr>
          <w:sz w:val="20"/>
          <w:szCs w:val="20"/>
          <w:lang w:val="en-US"/>
        </w:rPr>
        <w:t>:</w:t>
      </w:r>
    </w:p>
    <w:p w14:paraId="44231EB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Auditor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firma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auditora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correo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electrónico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teléfono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125E0D14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Auditor local: </w:t>
      </w:r>
      <w:r w:rsidRPr="0039294E">
        <w:rPr>
          <w:b/>
          <w:bCs/>
          <w:color w:val="CC0000"/>
          <w:sz w:val="20"/>
          <w:szCs w:val="20"/>
          <w:lang w:val="en-US"/>
        </w:rPr>
        <w:t xml:space="preserve">[Nombre,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firma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auditora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correo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electrónico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,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teléfono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</w:p>
    <w:p w14:paraId="3D286D64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lastRenderedPageBreak/>
        <w:t xml:space="preserve">Cada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notificará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otra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plazo</w:t>
      </w:r>
      <w:proofErr w:type="spellEnd"/>
      <w:r w:rsidRPr="0039294E">
        <w:rPr>
          <w:sz w:val="20"/>
          <w:szCs w:val="20"/>
          <w:lang w:val="en-US"/>
        </w:rPr>
        <w:t xml:space="preserve"> de 10 días </w:t>
      </w:r>
      <w:proofErr w:type="spellStart"/>
      <w:r w:rsidRPr="0039294E">
        <w:rPr>
          <w:sz w:val="20"/>
          <w:szCs w:val="20"/>
          <w:lang w:val="en-US"/>
        </w:rPr>
        <w:t>hábiles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caso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produzca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 persona de </w:t>
      </w:r>
      <w:proofErr w:type="spellStart"/>
      <w:r w:rsidRPr="0039294E">
        <w:rPr>
          <w:sz w:val="20"/>
          <w:szCs w:val="20"/>
          <w:lang w:val="en-US"/>
        </w:rPr>
        <w:t>contacto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auditor </w:t>
      </w:r>
      <w:proofErr w:type="spellStart"/>
      <w:r w:rsidRPr="0039294E">
        <w:rPr>
          <w:sz w:val="20"/>
          <w:szCs w:val="20"/>
          <w:lang w:val="en-US"/>
        </w:rPr>
        <w:t>designado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52F966D9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44EB84A6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6 – </w:t>
      </w:r>
      <w:proofErr w:type="spellStart"/>
      <w:r w:rsidRPr="0039294E">
        <w:rPr>
          <w:sz w:val="24"/>
          <w:szCs w:val="24"/>
          <w:lang w:val="en-US"/>
        </w:rPr>
        <w:t>Seguimiento</w:t>
      </w:r>
      <w:proofErr w:type="spellEnd"/>
      <w:r w:rsidRPr="0039294E">
        <w:rPr>
          <w:sz w:val="24"/>
          <w:szCs w:val="24"/>
          <w:lang w:val="en-US"/>
        </w:rPr>
        <w:t xml:space="preserve">, </w:t>
      </w:r>
      <w:proofErr w:type="spellStart"/>
      <w:r w:rsidRPr="0039294E">
        <w:rPr>
          <w:sz w:val="24"/>
          <w:szCs w:val="24"/>
          <w:lang w:val="en-US"/>
        </w:rPr>
        <w:t>evaluación</w:t>
      </w:r>
      <w:proofErr w:type="spellEnd"/>
      <w:r w:rsidRPr="0039294E">
        <w:rPr>
          <w:sz w:val="24"/>
          <w:szCs w:val="24"/>
          <w:lang w:val="en-US"/>
        </w:rPr>
        <w:t xml:space="preserve"> y </w:t>
      </w:r>
      <w:proofErr w:type="spellStart"/>
      <w:r w:rsidRPr="0039294E">
        <w:rPr>
          <w:sz w:val="24"/>
          <w:szCs w:val="24"/>
          <w:lang w:val="en-US"/>
        </w:rPr>
        <w:t>visibilidad</w:t>
      </w:r>
      <w:proofErr w:type="spellEnd"/>
    </w:p>
    <w:p w14:paraId="1A4CAAC6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6.1  El</w:t>
      </w:r>
      <w:proofErr w:type="gramEnd"/>
      <w:r w:rsidRPr="0039294E">
        <w:rPr>
          <w:sz w:val="20"/>
          <w:szCs w:val="20"/>
          <w:lang w:val="en-US"/>
        </w:rPr>
        <w:t xml:space="preserve">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tiene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obligación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llevar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cabo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seguimiento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requisitos</w:t>
      </w:r>
      <w:proofErr w:type="spellEnd"/>
      <w:r w:rsidRPr="0039294E">
        <w:rPr>
          <w:sz w:val="20"/>
          <w:szCs w:val="20"/>
          <w:lang w:val="en-US"/>
        </w:rPr>
        <w:t xml:space="preserve"> de CISU, lo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incluye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menos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visita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seguimiento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supervisión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año</w:t>
      </w:r>
      <w:proofErr w:type="spellEnd"/>
      <w:r w:rsidRPr="0039294E">
        <w:rPr>
          <w:sz w:val="20"/>
          <w:szCs w:val="20"/>
          <w:lang w:val="en-US"/>
        </w:rPr>
        <w:t xml:space="preserve">. El socio local </w:t>
      </w:r>
      <w:proofErr w:type="spellStart"/>
      <w:r w:rsidRPr="0039294E">
        <w:rPr>
          <w:sz w:val="20"/>
          <w:szCs w:val="20"/>
          <w:lang w:val="en-US"/>
        </w:rPr>
        <w:t>facilitará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respaldará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dichas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visitas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0A4038F0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6.2  Ambas</w:t>
      </w:r>
      <w:proofErr w:type="gramEnd"/>
      <w:r w:rsidRPr="0039294E">
        <w:rPr>
          <w:sz w:val="20"/>
          <w:szCs w:val="20"/>
          <w:lang w:val="en-US"/>
        </w:rPr>
        <w:t xml:space="preserve"> Partes se </w:t>
      </w:r>
      <w:proofErr w:type="spellStart"/>
      <w:r w:rsidRPr="0039294E">
        <w:rPr>
          <w:sz w:val="20"/>
          <w:szCs w:val="20"/>
          <w:lang w:val="en-US"/>
        </w:rPr>
        <w:t>comprometen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reflexión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conjunta</w:t>
      </w:r>
      <w:proofErr w:type="spellEnd"/>
      <w:r w:rsidRPr="0039294E">
        <w:rPr>
          <w:sz w:val="20"/>
          <w:szCs w:val="20"/>
          <w:lang w:val="en-US"/>
        </w:rPr>
        <w:t xml:space="preserve"> y al </w:t>
      </w:r>
      <w:proofErr w:type="spellStart"/>
      <w:r w:rsidRPr="0039294E">
        <w:rPr>
          <w:sz w:val="20"/>
          <w:szCs w:val="20"/>
          <w:lang w:val="en-US"/>
        </w:rPr>
        <w:t>aprendizaje</w:t>
      </w:r>
      <w:proofErr w:type="spellEnd"/>
      <w:r w:rsidRPr="0039294E">
        <w:rPr>
          <w:sz w:val="20"/>
          <w:szCs w:val="20"/>
          <w:lang w:val="en-US"/>
        </w:rPr>
        <w:t xml:space="preserve"> continuo a lo largo del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mediante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seguimiento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participativo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monitoreo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resultados</w:t>
      </w:r>
      <w:proofErr w:type="spellEnd"/>
      <w:r w:rsidRPr="0039294E">
        <w:rPr>
          <w:sz w:val="20"/>
          <w:szCs w:val="20"/>
          <w:lang w:val="en-US"/>
        </w:rPr>
        <w:t xml:space="preserve"> y la </w:t>
      </w:r>
      <w:proofErr w:type="spellStart"/>
      <w:r w:rsidRPr="0039294E">
        <w:rPr>
          <w:sz w:val="20"/>
          <w:szCs w:val="20"/>
          <w:lang w:val="en-US"/>
        </w:rPr>
        <w:t>sistematización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lecciones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aprendidas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5CD4FBD8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6.3  En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caso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prevea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evaluación</w:t>
      </w:r>
      <w:proofErr w:type="spellEnd"/>
      <w:r w:rsidRPr="0039294E">
        <w:rPr>
          <w:sz w:val="20"/>
          <w:szCs w:val="20"/>
          <w:lang w:val="en-US"/>
        </w:rPr>
        <w:t xml:space="preserve"> externa, </w:t>
      </w:r>
      <w:proofErr w:type="spellStart"/>
      <w:r w:rsidRPr="0039294E">
        <w:rPr>
          <w:sz w:val="20"/>
          <w:szCs w:val="20"/>
          <w:lang w:val="en-US"/>
        </w:rPr>
        <w:t>esta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llevará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cabo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año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(s)]</w:t>
      </w:r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será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encargada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</w:p>
    <w:p w14:paraId="71CE7132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b/>
          <w:bCs/>
          <w:color w:val="CC0000"/>
          <w:sz w:val="20"/>
          <w:szCs w:val="20"/>
          <w:lang w:val="en-US"/>
        </w:rPr>
        <w:t>[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parte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 xml:space="preserve"> </w:t>
      </w:r>
      <w:proofErr w:type="spellStart"/>
      <w:r w:rsidRPr="0039294E">
        <w:rPr>
          <w:b/>
          <w:bCs/>
          <w:color w:val="CC0000"/>
          <w:sz w:val="20"/>
          <w:szCs w:val="20"/>
          <w:lang w:val="en-US"/>
        </w:rPr>
        <w:t>responsable</w:t>
      </w:r>
      <w:proofErr w:type="spellEnd"/>
      <w:r w:rsidRPr="0039294E">
        <w:rPr>
          <w:b/>
          <w:bCs/>
          <w:color w:val="CC0000"/>
          <w:sz w:val="20"/>
          <w:szCs w:val="20"/>
          <w:lang w:val="en-US"/>
        </w:rPr>
        <w:t>]</w:t>
      </w:r>
      <w:r w:rsidRPr="0039294E">
        <w:rPr>
          <w:sz w:val="20"/>
          <w:szCs w:val="20"/>
          <w:lang w:val="en-US"/>
        </w:rPr>
        <w:t>.</w:t>
      </w:r>
    </w:p>
    <w:p w14:paraId="17D9824E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6.4  Ambas</w:t>
      </w:r>
      <w:proofErr w:type="gramEnd"/>
      <w:r w:rsidRPr="0039294E">
        <w:rPr>
          <w:sz w:val="20"/>
          <w:szCs w:val="20"/>
          <w:lang w:val="en-US"/>
        </w:rPr>
        <w:t xml:space="preserve"> Partes </w:t>
      </w:r>
      <w:proofErr w:type="spellStart"/>
      <w:r w:rsidRPr="0039294E">
        <w:rPr>
          <w:sz w:val="20"/>
          <w:szCs w:val="20"/>
          <w:lang w:val="en-US"/>
        </w:rPr>
        <w:t>cumplirán</w:t>
      </w:r>
      <w:proofErr w:type="spellEnd"/>
      <w:r w:rsidRPr="0039294E">
        <w:rPr>
          <w:sz w:val="20"/>
          <w:szCs w:val="20"/>
          <w:lang w:val="en-US"/>
        </w:rPr>
        <w:t xml:space="preserve"> las directrices de </w:t>
      </w:r>
      <w:proofErr w:type="spellStart"/>
      <w:r w:rsidRPr="0039294E">
        <w:rPr>
          <w:sz w:val="20"/>
          <w:szCs w:val="20"/>
          <w:lang w:val="en-US"/>
        </w:rPr>
        <w:t>visibilidad</w:t>
      </w:r>
      <w:proofErr w:type="spellEnd"/>
      <w:r w:rsidRPr="0039294E">
        <w:rPr>
          <w:sz w:val="20"/>
          <w:szCs w:val="20"/>
          <w:lang w:val="en-US"/>
        </w:rPr>
        <w:t xml:space="preserve"> de CISU y del </w:t>
      </w:r>
      <w:proofErr w:type="spellStart"/>
      <w:r w:rsidRPr="0039294E">
        <w:rPr>
          <w:sz w:val="20"/>
          <w:szCs w:val="20"/>
          <w:lang w:val="en-US"/>
        </w:rPr>
        <w:t>Ministerio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Asuntos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Exteriores</w:t>
      </w:r>
      <w:proofErr w:type="spellEnd"/>
      <w:r w:rsidRPr="0039294E">
        <w:rPr>
          <w:sz w:val="20"/>
          <w:szCs w:val="20"/>
          <w:lang w:val="en-US"/>
        </w:rPr>
        <w:t xml:space="preserve"> de Dinamarca. El socio local </w:t>
      </w:r>
      <w:proofErr w:type="spellStart"/>
      <w:r w:rsidRPr="0039294E">
        <w:rPr>
          <w:sz w:val="20"/>
          <w:szCs w:val="20"/>
          <w:lang w:val="en-US"/>
        </w:rPr>
        <w:t>reconocerá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financiamiento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y de CISU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comunicaciones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publicaciones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materiales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pertinentes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0E68969F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5D6712A6" w14:textId="77777777" w:rsidR="00091209" w:rsidRPr="0039294E" w:rsidRDefault="0039294E">
      <w:pPr>
        <w:pStyle w:val="Overskrift1"/>
        <w:rPr>
          <w:sz w:val="24"/>
          <w:szCs w:val="24"/>
        </w:rPr>
      </w:pPr>
      <w:proofErr w:type="spellStart"/>
      <w:r w:rsidRPr="0039294E">
        <w:rPr>
          <w:sz w:val="24"/>
          <w:szCs w:val="24"/>
        </w:rPr>
        <w:t>Artículo</w:t>
      </w:r>
      <w:proofErr w:type="spellEnd"/>
      <w:r w:rsidRPr="0039294E">
        <w:rPr>
          <w:sz w:val="24"/>
          <w:szCs w:val="24"/>
        </w:rPr>
        <w:t xml:space="preserve"> 7 – </w:t>
      </w:r>
      <w:proofErr w:type="spellStart"/>
      <w:r w:rsidRPr="0039294E">
        <w:rPr>
          <w:sz w:val="24"/>
          <w:szCs w:val="24"/>
        </w:rPr>
        <w:t>Cláusulas</w:t>
      </w:r>
      <w:proofErr w:type="spellEnd"/>
      <w:r w:rsidRPr="0039294E">
        <w:rPr>
          <w:sz w:val="24"/>
          <w:szCs w:val="24"/>
        </w:rPr>
        <w:t xml:space="preserve"> de </w:t>
      </w:r>
      <w:proofErr w:type="spellStart"/>
      <w:r w:rsidRPr="0039294E">
        <w:rPr>
          <w:sz w:val="24"/>
          <w:szCs w:val="24"/>
        </w:rPr>
        <w:t>cumplimiento</w:t>
      </w:r>
      <w:proofErr w:type="spellEnd"/>
      <w:r w:rsidRPr="0039294E">
        <w:rPr>
          <w:sz w:val="24"/>
          <w:szCs w:val="24"/>
        </w:rPr>
        <w:t xml:space="preserve"> </w:t>
      </w:r>
      <w:proofErr w:type="spellStart"/>
      <w:r w:rsidRPr="0039294E">
        <w:rPr>
          <w:sz w:val="24"/>
          <w:szCs w:val="24"/>
        </w:rPr>
        <w:t>obligatorio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6F54BD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6434FAE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Las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cláusulas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que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figuran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continuación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son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requisitos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obligatorio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cumplimiento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establecidos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por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Ministerio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Asuntos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Exteriores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Dinamarca y CISU. No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podrán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suprimirse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ni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modificarse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sustancialmente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Inserte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texto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oficial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actualizado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cada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cláusula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conforme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lo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publicado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por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Ministerio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CISU.</w:t>
            </w:r>
          </w:p>
        </w:tc>
      </w:tr>
    </w:tbl>
    <w:p w14:paraId="7521B79F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>7.1  Cláusula</w:t>
      </w:r>
      <w:proofErr w:type="gram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anticorrupción</w:t>
      </w:r>
      <w:proofErr w:type="spellEnd"/>
    </w:p>
    <w:p w14:paraId="298E429A" w14:textId="77777777" w:rsidR="00091209" w:rsidRPr="0039294E" w:rsidRDefault="0039294E">
      <w:pPr>
        <w:spacing w:before="80" w:after="80"/>
        <w:rPr>
          <w:sz w:val="20"/>
          <w:szCs w:val="20"/>
        </w:rPr>
      </w:pPr>
      <w:r w:rsidRPr="0039294E">
        <w:rPr>
          <w:sz w:val="20"/>
          <w:szCs w:val="20"/>
          <w:lang w:val="en-US"/>
        </w:rPr>
        <w:t xml:space="preserve">Ambas Partes </w:t>
      </w:r>
      <w:proofErr w:type="spellStart"/>
      <w:r w:rsidRPr="0039294E">
        <w:rPr>
          <w:sz w:val="20"/>
          <w:szCs w:val="20"/>
          <w:lang w:val="en-US"/>
        </w:rPr>
        <w:t>declaran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compromiso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prevenir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combatir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corrupción</w:t>
      </w:r>
      <w:proofErr w:type="spellEnd"/>
      <w:r w:rsidRPr="0039294E">
        <w:rPr>
          <w:sz w:val="20"/>
          <w:szCs w:val="20"/>
          <w:lang w:val="en-US"/>
        </w:rPr>
        <w:t xml:space="preserve">. </w:t>
      </w:r>
      <w:r w:rsidRPr="0039294E">
        <w:rPr>
          <w:sz w:val="20"/>
          <w:szCs w:val="20"/>
        </w:rPr>
        <w:t xml:space="preserve">Las </w:t>
      </w:r>
      <w:proofErr w:type="spellStart"/>
      <w:r w:rsidRPr="0039294E">
        <w:rPr>
          <w:sz w:val="20"/>
          <w:szCs w:val="20"/>
        </w:rPr>
        <w:t>Partes</w:t>
      </w:r>
      <w:proofErr w:type="spellEnd"/>
      <w:r w:rsidRPr="0039294E">
        <w:rPr>
          <w:sz w:val="20"/>
          <w:szCs w:val="20"/>
        </w:rPr>
        <w:t xml:space="preserve"> se </w:t>
      </w:r>
      <w:proofErr w:type="spellStart"/>
      <w:r w:rsidRPr="0039294E">
        <w:rPr>
          <w:sz w:val="20"/>
          <w:szCs w:val="20"/>
        </w:rPr>
        <w:t>abstendrán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ofrecer</w:t>
      </w:r>
      <w:proofErr w:type="spellEnd"/>
      <w:r w:rsidRPr="0039294E">
        <w:rPr>
          <w:sz w:val="20"/>
          <w:szCs w:val="20"/>
        </w:rPr>
        <w:t xml:space="preserve">, </w:t>
      </w:r>
      <w:proofErr w:type="spellStart"/>
      <w:r w:rsidRPr="0039294E">
        <w:rPr>
          <w:sz w:val="20"/>
          <w:szCs w:val="20"/>
        </w:rPr>
        <w:t>prometer</w:t>
      </w:r>
      <w:proofErr w:type="spellEnd"/>
      <w:r w:rsidRPr="0039294E">
        <w:rPr>
          <w:sz w:val="20"/>
          <w:szCs w:val="20"/>
        </w:rPr>
        <w:t xml:space="preserve">, </w:t>
      </w:r>
      <w:proofErr w:type="spellStart"/>
      <w:r w:rsidRPr="0039294E">
        <w:rPr>
          <w:sz w:val="20"/>
          <w:szCs w:val="20"/>
        </w:rPr>
        <w:t>otorgar</w:t>
      </w:r>
      <w:proofErr w:type="spellEnd"/>
      <w:r w:rsidRPr="0039294E">
        <w:rPr>
          <w:sz w:val="20"/>
          <w:szCs w:val="20"/>
        </w:rPr>
        <w:t xml:space="preserve"> o </w:t>
      </w:r>
      <w:proofErr w:type="spellStart"/>
      <w:r w:rsidRPr="0039294E">
        <w:rPr>
          <w:sz w:val="20"/>
          <w:szCs w:val="20"/>
        </w:rPr>
        <w:t>aceptar</w:t>
      </w:r>
      <w:proofErr w:type="spellEnd"/>
      <w:r w:rsidRPr="0039294E">
        <w:rPr>
          <w:sz w:val="20"/>
          <w:szCs w:val="20"/>
        </w:rPr>
        <w:t xml:space="preserve"> —</w:t>
      </w:r>
      <w:proofErr w:type="spellStart"/>
      <w:r w:rsidRPr="0039294E">
        <w:rPr>
          <w:sz w:val="20"/>
          <w:szCs w:val="20"/>
        </w:rPr>
        <w:t>directa</w:t>
      </w:r>
      <w:proofErr w:type="spellEnd"/>
      <w:r w:rsidRPr="0039294E">
        <w:rPr>
          <w:sz w:val="20"/>
          <w:szCs w:val="20"/>
        </w:rPr>
        <w:t xml:space="preserve"> o </w:t>
      </w:r>
      <w:proofErr w:type="spellStart"/>
      <w:r w:rsidRPr="0039294E">
        <w:rPr>
          <w:sz w:val="20"/>
          <w:szCs w:val="20"/>
        </w:rPr>
        <w:t>indirectamente</w:t>
      </w:r>
      <w:proofErr w:type="spellEnd"/>
      <w:r w:rsidRPr="0039294E">
        <w:rPr>
          <w:sz w:val="20"/>
          <w:szCs w:val="20"/>
        </w:rPr>
        <w:t xml:space="preserve">— </w:t>
      </w:r>
      <w:proofErr w:type="spellStart"/>
      <w:r w:rsidRPr="0039294E">
        <w:rPr>
          <w:sz w:val="20"/>
          <w:szCs w:val="20"/>
        </w:rPr>
        <w:t>cualquier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ventaja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indebida</w:t>
      </w:r>
      <w:proofErr w:type="spellEnd"/>
      <w:r w:rsidRPr="0039294E">
        <w:rPr>
          <w:sz w:val="20"/>
          <w:szCs w:val="20"/>
        </w:rPr>
        <w:t xml:space="preserve"> en el </w:t>
      </w:r>
      <w:proofErr w:type="spellStart"/>
      <w:r w:rsidRPr="0039294E">
        <w:rPr>
          <w:sz w:val="20"/>
          <w:szCs w:val="20"/>
        </w:rPr>
        <w:t>marco</w:t>
      </w:r>
      <w:proofErr w:type="spellEnd"/>
      <w:r w:rsidRPr="0039294E">
        <w:rPr>
          <w:sz w:val="20"/>
          <w:szCs w:val="20"/>
        </w:rPr>
        <w:t xml:space="preserve"> de la </w:t>
      </w:r>
      <w:proofErr w:type="spellStart"/>
      <w:r w:rsidRPr="0039294E">
        <w:rPr>
          <w:sz w:val="20"/>
          <w:szCs w:val="20"/>
        </w:rPr>
        <w:t>ejecución</w:t>
      </w:r>
      <w:proofErr w:type="spellEnd"/>
      <w:r w:rsidRPr="0039294E">
        <w:rPr>
          <w:sz w:val="20"/>
          <w:szCs w:val="20"/>
        </w:rPr>
        <w:t xml:space="preserve"> del </w:t>
      </w:r>
      <w:proofErr w:type="spellStart"/>
      <w:r w:rsidRPr="0039294E">
        <w:rPr>
          <w:sz w:val="20"/>
          <w:szCs w:val="20"/>
        </w:rPr>
        <w:t>presente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proyecto</w:t>
      </w:r>
      <w:proofErr w:type="spellEnd"/>
      <w:r w:rsidRPr="0039294E">
        <w:rPr>
          <w:sz w:val="20"/>
          <w:szCs w:val="20"/>
        </w:rPr>
        <w:t>.</w:t>
      </w:r>
    </w:p>
    <w:p w14:paraId="519DE0E4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indicio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caso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confirmado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corrupción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ser </w:t>
      </w:r>
      <w:proofErr w:type="spellStart"/>
      <w:r w:rsidRPr="0039294E">
        <w:rPr>
          <w:sz w:val="20"/>
          <w:szCs w:val="20"/>
          <w:lang w:val="en-US"/>
        </w:rPr>
        <w:t>notificado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inmediato</w:t>
      </w:r>
      <w:proofErr w:type="spellEnd"/>
      <w:r w:rsidRPr="0039294E">
        <w:rPr>
          <w:sz w:val="20"/>
          <w:szCs w:val="20"/>
          <w:lang w:val="en-US"/>
        </w:rPr>
        <w:t xml:space="preserve"> al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y a CISU. La </w:t>
      </w:r>
      <w:proofErr w:type="spellStart"/>
      <w:r w:rsidRPr="0039294E">
        <w:rPr>
          <w:sz w:val="20"/>
          <w:szCs w:val="20"/>
          <w:lang w:val="en-US"/>
        </w:rPr>
        <w:t>corrupción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debidamente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acreditada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podrá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lugar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suspensión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resolución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y a la </w:t>
      </w:r>
      <w:proofErr w:type="spellStart"/>
      <w:r w:rsidRPr="0039294E">
        <w:rPr>
          <w:sz w:val="20"/>
          <w:szCs w:val="20"/>
          <w:lang w:val="en-US"/>
        </w:rPr>
        <w:t>recuperación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desembolsados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30C96797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1295F7E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97E0C0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Insertar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texto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íntegro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actualizado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la Cláusula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anticorrupción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Ministerio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Asuntos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Exteriores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Dinamarca,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conforme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las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condiciones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subvención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.</w:t>
            </w:r>
          </w:p>
        </w:tc>
      </w:tr>
    </w:tbl>
    <w:p w14:paraId="71A11AB1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>7.2  Cláusula</w:t>
      </w:r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prevención</w:t>
      </w:r>
      <w:proofErr w:type="spellEnd"/>
      <w:r w:rsidRPr="0039294E">
        <w:rPr>
          <w:sz w:val="22"/>
          <w:szCs w:val="22"/>
          <w:lang w:val="en-US"/>
        </w:rPr>
        <w:t xml:space="preserve"> del </w:t>
      </w:r>
      <w:proofErr w:type="spellStart"/>
      <w:r w:rsidRPr="0039294E">
        <w:rPr>
          <w:sz w:val="22"/>
          <w:szCs w:val="22"/>
          <w:lang w:val="en-US"/>
        </w:rPr>
        <w:t>acoso</w:t>
      </w:r>
      <w:proofErr w:type="spellEnd"/>
      <w:r w:rsidRPr="0039294E">
        <w:rPr>
          <w:sz w:val="22"/>
          <w:szCs w:val="22"/>
          <w:lang w:val="en-US"/>
        </w:rPr>
        <w:t xml:space="preserve">, la </w:t>
      </w:r>
      <w:proofErr w:type="spellStart"/>
      <w:r w:rsidRPr="0039294E">
        <w:rPr>
          <w:sz w:val="22"/>
          <w:szCs w:val="22"/>
          <w:lang w:val="en-US"/>
        </w:rPr>
        <w:t>explotación</w:t>
      </w:r>
      <w:proofErr w:type="spellEnd"/>
      <w:r w:rsidRPr="0039294E">
        <w:rPr>
          <w:sz w:val="22"/>
          <w:szCs w:val="22"/>
          <w:lang w:val="en-US"/>
        </w:rPr>
        <w:t xml:space="preserve"> y </w:t>
      </w:r>
      <w:proofErr w:type="spellStart"/>
      <w:r w:rsidRPr="0039294E">
        <w:rPr>
          <w:sz w:val="22"/>
          <w:szCs w:val="22"/>
          <w:lang w:val="en-US"/>
        </w:rPr>
        <w:t>el</w:t>
      </w:r>
      <w:proofErr w:type="spell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abuso</w:t>
      </w:r>
      <w:proofErr w:type="spell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sexuales</w:t>
      </w:r>
      <w:proofErr w:type="spellEnd"/>
      <w:r w:rsidRPr="0039294E">
        <w:rPr>
          <w:sz w:val="22"/>
          <w:szCs w:val="22"/>
          <w:lang w:val="en-US"/>
        </w:rPr>
        <w:t xml:space="preserve"> (PSHEA)</w:t>
      </w:r>
    </w:p>
    <w:p w14:paraId="4C89ECA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Ambas Partes se </w:t>
      </w:r>
      <w:proofErr w:type="spellStart"/>
      <w:r w:rsidRPr="0039294E">
        <w:rPr>
          <w:sz w:val="20"/>
          <w:szCs w:val="20"/>
          <w:lang w:val="en-US"/>
        </w:rPr>
        <w:t>comprometen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prevenir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acoso</w:t>
      </w:r>
      <w:proofErr w:type="spellEnd"/>
      <w:r w:rsidRPr="0039294E">
        <w:rPr>
          <w:sz w:val="20"/>
          <w:szCs w:val="20"/>
          <w:lang w:val="en-US"/>
        </w:rPr>
        <w:t xml:space="preserve">, la </w:t>
      </w:r>
      <w:proofErr w:type="spellStart"/>
      <w:r w:rsidRPr="0039294E">
        <w:rPr>
          <w:sz w:val="20"/>
          <w:szCs w:val="20"/>
          <w:lang w:val="en-US"/>
        </w:rPr>
        <w:t>explotación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abuso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sexuales</w:t>
      </w:r>
      <w:proofErr w:type="spellEnd"/>
      <w:r w:rsidRPr="0039294E">
        <w:rPr>
          <w:sz w:val="20"/>
          <w:szCs w:val="20"/>
          <w:lang w:val="en-US"/>
        </w:rPr>
        <w:t xml:space="preserve"> (SHEA)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todas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actividades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. Cada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dispondrá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políticas</w:t>
      </w:r>
      <w:proofErr w:type="spellEnd"/>
      <w:r w:rsidRPr="0039294E">
        <w:rPr>
          <w:sz w:val="20"/>
          <w:szCs w:val="20"/>
          <w:lang w:val="en-US"/>
        </w:rPr>
        <w:t xml:space="preserve"> PSHEA </w:t>
      </w:r>
      <w:proofErr w:type="spellStart"/>
      <w:r w:rsidRPr="0039294E">
        <w:rPr>
          <w:sz w:val="20"/>
          <w:szCs w:val="20"/>
          <w:lang w:val="en-US"/>
        </w:rPr>
        <w:t>adecuadas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mecanismos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denuncia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procedimientos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respuesta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debidamente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establecidos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6249130B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Toda </w:t>
      </w:r>
      <w:proofErr w:type="spellStart"/>
      <w:r w:rsidRPr="0039294E">
        <w:rPr>
          <w:sz w:val="20"/>
          <w:szCs w:val="20"/>
          <w:lang w:val="en-US"/>
        </w:rPr>
        <w:t>denuncia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caso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confirmado</w:t>
      </w:r>
      <w:proofErr w:type="spellEnd"/>
      <w:r w:rsidRPr="0039294E">
        <w:rPr>
          <w:sz w:val="20"/>
          <w:szCs w:val="20"/>
          <w:lang w:val="en-US"/>
        </w:rPr>
        <w:t xml:space="preserve"> de SHEA </w:t>
      </w:r>
      <w:proofErr w:type="spellStart"/>
      <w:r w:rsidRPr="0039294E">
        <w:rPr>
          <w:sz w:val="20"/>
          <w:szCs w:val="20"/>
          <w:lang w:val="en-US"/>
        </w:rPr>
        <w:t>será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notificado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conforme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política</w:t>
      </w:r>
      <w:proofErr w:type="spellEnd"/>
      <w:r w:rsidRPr="0039294E">
        <w:rPr>
          <w:sz w:val="20"/>
          <w:szCs w:val="20"/>
          <w:lang w:val="en-US"/>
        </w:rPr>
        <w:t xml:space="preserve"> PSHEA de la </w:t>
      </w:r>
      <w:proofErr w:type="spellStart"/>
      <w:r w:rsidRPr="0039294E">
        <w:rPr>
          <w:sz w:val="20"/>
          <w:szCs w:val="20"/>
          <w:lang w:val="en-US"/>
        </w:rPr>
        <w:t>organización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correspondiente</w:t>
      </w:r>
      <w:proofErr w:type="spellEnd"/>
      <w:r w:rsidRPr="0039294E">
        <w:rPr>
          <w:sz w:val="20"/>
          <w:szCs w:val="20"/>
          <w:lang w:val="en-US"/>
        </w:rPr>
        <w:t xml:space="preserve"> y a CISU, </w:t>
      </w:r>
      <w:r w:rsidRPr="0039294E">
        <w:rPr>
          <w:sz w:val="20"/>
          <w:szCs w:val="20"/>
          <w:lang w:val="en-US"/>
        </w:rPr>
        <w:t xml:space="preserve">sin </w:t>
      </w:r>
      <w:proofErr w:type="spellStart"/>
      <w:r w:rsidRPr="0039294E">
        <w:rPr>
          <w:sz w:val="20"/>
          <w:szCs w:val="20"/>
          <w:lang w:val="en-US"/>
        </w:rPr>
        <w:t>demora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injustificada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286C6C4F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749B7A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283C7F9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Insertar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texto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íntegro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actualizado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la Cláusula PSHEA del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Ministerio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Asuntos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Exteriores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Dinamarca,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conforme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las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condiciones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subvención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.</w:t>
            </w:r>
          </w:p>
        </w:tc>
      </w:tr>
    </w:tbl>
    <w:p w14:paraId="0BC74C96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77D1C76B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lastRenderedPageBreak/>
        <w:t>7.3  Cláusula</w:t>
      </w:r>
      <w:proofErr w:type="gramEnd"/>
      <w:r w:rsidRPr="0039294E">
        <w:rPr>
          <w:sz w:val="22"/>
          <w:szCs w:val="22"/>
          <w:lang w:val="en-US"/>
        </w:rPr>
        <w:t xml:space="preserve"> contra </w:t>
      </w:r>
      <w:proofErr w:type="spellStart"/>
      <w:r w:rsidRPr="0039294E">
        <w:rPr>
          <w:sz w:val="22"/>
          <w:szCs w:val="22"/>
          <w:lang w:val="en-US"/>
        </w:rPr>
        <w:t>el</w:t>
      </w:r>
      <w:proofErr w:type="spell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trabajo</w:t>
      </w:r>
      <w:proofErr w:type="spell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infantil</w:t>
      </w:r>
      <w:proofErr w:type="spellEnd"/>
    </w:p>
    <w:p w14:paraId="45DC452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Las Partes se </w:t>
      </w:r>
      <w:proofErr w:type="spellStart"/>
      <w:r w:rsidRPr="0039294E">
        <w:rPr>
          <w:sz w:val="20"/>
          <w:szCs w:val="20"/>
          <w:lang w:val="en-US"/>
        </w:rPr>
        <w:t>comprometen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garantizar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ninguna</w:t>
      </w:r>
      <w:proofErr w:type="spellEnd"/>
      <w:r w:rsidRPr="0039294E">
        <w:rPr>
          <w:sz w:val="20"/>
          <w:szCs w:val="20"/>
          <w:lang w:val="en-US"/>
        </w:rPr>
        <w:t xml:space="preserve"> forma de </w:t>
      </w:r>
      <w:proofErr w:type="spellStart"/>
      <w:r w:rsidRPr="0039294E">
        <w:rPr>
          <w:sz w:val="20"/>
          <w:szCs w:val="20"/>
          <w:lang w:val="en-US"/>
        </w:rPr>
        <w:t>trabajo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infantil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según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definición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convenios</w:t>
      </w:r>
      <w:proofErr w:type="spellEnd"/>
      <w:r w:rsidRPr="0039294E">
        <w:rPr>
          <w:sz w:val="20"/>
          <w:szCs w:val="20"/>
          <w:lang w:val="en-US"/>
        </w:rPr>
        <w:t xml:space="preserve"> de la OIT, sea </w:t>
      </w:r>
      <w:proofErr w:type="spellStart"/>
      <w:r w:rsidRPr="0039294E">
        <w:rPr>
          <w:sz w:val="20"/>
          <w:szCs w:val="20"/>
          <w:lang w:val="en-US"/>
        </w:rPr>
        <w:t>utilizada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de las </w:t>
      </w:r>
      <w:proofErr w:type="spellStart"/>
      <w:r w:rsidRPr="0039294E">
        <w:rPr>
          <w:sz w:val="20"/>
          <w:szCs w:val="20"/>
          <w:lang w:val="en-US"/>
        </w:rPr>
        <w:t>actividades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. Ambas Partes son </w:t>
      </w:r>
      <w:proofErr w:type="spellStart"/>
      <w:r w:rsidRPr="0039294E">
        <w:rPr>
          <w:sz w:val="20"/>
          <w:szCs w:val="20"/>
          <w:lang w:val="en-US"/>
        </w:rPr>
        <w:t>responsables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llevar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cabo</w:t>
      </w:r>
      <w:proofErr w:type="spellEnd"/>
      <w:r w:rsidRPr="0039294E">
        <w:rPr>
          <w:sz w:val="20"/>
          <w:szCs w:val="20"/>
          <w:lang w:val="en-US"/>
        </w:rPr>
        <w:t xml:space="preserve"> la diligencia </w:t>
      </w:r>
      <w:proofErr w:type="spellStart"/>
      <w:r w:rsidRPr="0039294E">
        <w:rPr>
          <w:sz w:val="20"/>
          <w:szCs w:val="20"/>
          <w:lang w:val="en-US"/>
        </w:rPr>
        <w:t>debida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necesaria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materia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riesgos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trabajo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infantil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2E562850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74805F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A55468D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Insertar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texto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íntegro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actualizado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la Cláusula contra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trabajo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infantil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Ministerio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Asuntos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Exteriores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Dinamarca,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conforme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las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condiciones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subvención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.</w:t>
            </w:r>
          </w:p>
        </w:tc>
      </w:tr>
    </w:tbl>
    <w:p w14:paraId="087FBC37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>7.4  Cláusula</w:t>
      </w:r>
      <w:proofErr w:type="gramEnd"/>
      <w:r w:rsidRPr="0039294E">
        <w:rPr>
          <w:sz w:val="22"/>
          <w:szCs w:val="22"/>
          <w:lang w:val="en-US"/>
        </w:rPr>
        <w:t xml:space="preserve"> </w:t>
      </w:r>
      <w:proofErr w:type="spellStart"/>
      <w:r w:rsidRPr="0039294E">
        <w:rPr>
          <w:sz w:val="22"/>
          <w:szCs w:val="22"/>
          <w:lang w:val="en-US"/>
        </w:rPr>
        <w:t>antiterrorista</w:t>
      </w:r>
      <w:proofErr w:type="spellEnd"/>
    </w:p>
    <w:p w14:paraId="27644F71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Las Partes </w:t>
      </w:r>
      <w:proofErr w:type="spellStart"/>
      <w:r w:rsidRPr="0039294E">
        <w:rPr>
          <w:sz w:val="20"/>
          <w:szCs w:val="20"/>
          <w:lang w:val="en-US"/>
        </w:rPr>
        <w:t>declaran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no </w:t>
      </w:r>
      <w:proofErr w:type="spellStart"/>
      <w:r w:rsidRPr="0039294E">
        <w:rPr>
          <w:sz w:val="20"/>
          <w:szCs w:val="20"/>
          <w:lang w:val="en-US"/>
        </w:rPr>
        <w:t>serán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utilizados</w:t>
      </w:r>
      <w:proofErr w:type="spellEnd"/>
      <w:r w:rsidRPr="0039294E">
        <w:rPr>
          <w:sz w:val="20"/>
          <w:szCs w:val="20"/>
          <w:lang w:val="en-US"/>
        </w:rPr>
        <w:t xml:space="preserve"> —</w:t>
      </w:r>
      <w:proofErr w:type="spellStart"/>
      <w:r w:rsidRPr="0039294E">
        <w:rPr>
          <w:sz w:val="20"/>
          <w:szCs w:val="20"/>
          <w:lang w:val="en-US"/>
        </w:rPr>
        <w:t>directa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ni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indirectamente</w:t>
      </w:r>
      <w:proofErr w:type="spellEnd"/>
      <w:r w:rsidRPr="0039294E">
        <w:rPr>
          <w:sz w:val="20"/>
          <w:szCs w:val="20"/>
          <w:lang w:val="en-US"/>
        </w:rPr>
        <w:t xml:space="preserve">— para </w:t>
      </w:r>
      <w:proofErr w:type="spellStart"/>
      <w:r w:rsidRPr="0039294E">
        <w:rPr>
          <w:sz w:val="20"/>
          <w:szCs w:val="20"/>
          <w:lang w:val="en-US"/>
        </w:rPr>
        <w:t>financiar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actividades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apoyen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faciliten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terrorismo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sentido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legislación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danesa</w:t>
      </w:r>
      <w:proofErr w:type="spellEnd"/>
      <w:r w:rsidRPr="0039294E">
        <w:rPr>
          <w:sz w:val="20"/>
          <w:szCs w:val="20"/>
          <w:lang w:val="en-US"/>
        </w:rPr>
        <w:t xml:space="preserve"> e </w:t>
      </w:r>
      <w:proofErr w:type="spellStart"/>
      <w:r w:rsidRPr="0039294E">
        <w:rPr>
          <w:sz w:val="20"/>
          <w:szCs w:val="20"/>
          <w:lang w:val="en-US"/>
        </w:rPr>
        <w:t>internacional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aplicable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4E486423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Ambas Partes son </w:t>
      </w:r>
      <w:proofErr w:type="spellStart"/>
      <w:r w:rsidRPr="0039294E">
        <w:rPr>
          <w:sz w:val="20"/>
          <w:szCs w:val="20"/>
          <w:lang w:val="en-US"/>
        </w:rPr>
        <w:t>responsables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realizar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verificaciones</w:t>
      </w:r>
      <w:proofErr w:type="spellEnd"/>
      <w:r w:rsidRPr="0039294E">
        <w:rPr>
          <w:sz w:val="20"/>
          <w:szCs w:val="20"/>
          <w:lang w:val="en-US"/>
        </w:rPr>
        <w:t xml:space="preserve"> y la diligencia </w:t>
      </w:r>
      <w:proofErr w:type="spellStart"/>
      <w:r w:rsidRPr="0039294E">
        <w:rPr>
          <w:sz w:val="20"/>
          <w:szCs w:val="20"/>
          <w:lang w:val="en-US"/>
        </w:rPr>
        <w:t>debida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necesarias</w:t>
      </w:r>
      <w:proofErr w:type="spellEnd"/>
      <w:r w:rsidRPr="0039294E">
        <w:rPr>
          <w:sz w:val="20"/>
          <w:szCs w:val="20"/>
          <w:lang w:val="en-US"/>
        </w:rPr>
        <w:t xml:space="preserve"> para </w:t>
      </w:r>
      <w:proofErr w:type="spellStart"/>
      <w:r w:rsidRPr="0039294E">
        <w:rPr>
          <w:sz w:val="20"/>
          <w:szCs w:val="20"/>
          <w:lang w:val="en-US"/>
        </w:rPr>
        <w:t>garantizar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cumplimiento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legislación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antiterrorista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vigente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4A36747F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35CE76C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620078D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Insertar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el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texto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íntegro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actualizado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la Cláusula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antiterrorista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Ministerio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Asuntos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Exteriores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Dinamarca,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conforme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las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condiciones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subvención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.</w:t>
            </w:r>
          </w:p>
        </w:tc>
      </w:tr>
    </w:tbl>
    <w:p w14:paraId="4CAF7FDE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03C93DBF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8 – </w:t>
      </w:r>
      <w:proofErr w:type="spellStart"/>
      <w:r w:rsidRPr="0039294E">
        <w:rPr>
          <w:sz w:val="24"/>
          <w:szCs w:val="24"/>
          <w:lang w:val="en-US"/>
        </w:rPr>
        <w:t>Incumplimiento</w:t>
      </w:r>
      <w:proofErr w:type="spellEnd"/>
      <w:r w:rsidRPr="0039294E">
        <w:rPr>
          <w:sz w:val="24"/>
          <w:szCs w:val="24"/>
          <w:lang w:val="en-US"/>
        </w:rPr>
        <w:t xml:space="preserve"> del </w:t>
      </w:r>
      <w:proofErr w:type="spellStart"/>
      <w:r w:rsidRPr="0039294E">
        <w:rPr>
          <w:sz w:val="24"/>
          <w:szCs w:val="24"/>
          <w:lang w:val="en-US"/>
        </w:rPr>
        <w:t>Convenio</w:t>
      </w:r>
      <w:proofErr w:type="spellEnd"/>
      <w:r w:rsidRPr="0039294E">
        <w:rPr>
          <w:sz w:val="24"/>
          <w:szCs w:val="24"/>
          <w:lang w:val="en-US"/>
        </w:rPr>
        <w:t xml:space="preserve"> de Cooperación</w:t>
      </w:r>
    </w:p>
    <w:p w14:paraId="5A52708C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 xml:space="preserve">8.1  </w:t>
      </w:r>
      <w:proofErr w:type="spellStart"/>
      <w:r w:rsidRPr="0039294E">
        <w:rPr>
          <w:sz w:val="20"/>
          <w:szCs w:val="20"/>
          <w:lang w:val="en-US"/>
        </w:rPr>
        <w:t>Constituirá</w:t>
      </w:r>
      <w:proofErr w:type="spellEnd"/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, sin </w:t>
      </w:r>
      <w:proofErr w:type="spellStart"/>
      <w:r w:rsidRPr="0039294E">
        <w:rPr>
          <w:sz w:val="20"/>
          <w:szCs w:val="20"/>
          <w:lang w:val="en-US"/>
        </w:rPr>
        <w:t>carácter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limitativo</w:t>
      </w:r>
      <w:proofErr w:type="spellEnd"/>
      <w:r w:rsidRPr="0039294E">
        <w:rPr>
          <w:sz w:val="20"/>
          <w:szCs w:val="20"/>
          <w:lang w:val="en-US"/>
        </w:rPr>
        <w:t xml:space="preserve">: la </w:t>
      </w:r>
      <w:proofErr w:type="spellStart"/>
      <w:r w:rsidRPr="0039294E">
        <w:rPr>
          <w:sz w:val="20"/>
          <w:szCs w:val="20"/>
          <w:lang w:val="en-US"/>
        </w:rPr>
        <w:t>malversación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, la </w:t>
      </w:r>
      <w:proofErr w:type="spellStart"/>
      <w:r w:rsidRPr="0039294E">
        <w:rPr>
          <w:sz w:val="20"/>
          <w:szCs w:val="20"/>
          <w:lang w:val="en-US"/>
        </w:rPr>
        <w:t>omisión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presentación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informes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 xml:space="preserve"> de las </w:t>
      </w:r>
      <w:proofErr w:type="spellStart"/>
      <w:r w:rsidRPr="0039294E">
        <w:rPr>
          <w:sz w:val="20"/>
          <w:szCs w:val="20"/>
          <w:lang w:val="en-US"/>
        </w:rPr>
        <w:t>cláusulas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obligatorias</w:t>
      </w:r>
      <w:proofErr w:type="spellEnd"/>
      <w:r w:rsidRPr="0039294E">
        <w:rPr>
          <w:sz w:val="20"/>
          <w:szCs w:val="20"/>
          <w:lang w:val="en-US"/>
        </w:rPr>
        <w:t xml:space="preserve"> (</w:t>
      </w:r>
      <w:proofErr w:type="spellStart"/>
      <w:r w:rsidRPr="0039294E">
        <w:rPr>
          <w:sz w:val="20"/>
          <w:szCs w:val="20"/>
          <w:lang w:val="en-US"/>
        </w:rPr>
        <w:t>artículo</w:t>
      </w:r>
      <w:proofErr w:type="spellEnd"/>
      <w:r w:rsidRPr="0039294E">
        <w:rPr>
          <w:sz w:val="20"/>
          <w:szCs w:val="20"/>
          <w:lang w:val="en-US"/>
        </w:rPr>
        <w:t xml:space="preserve"> 7), o la </w:t>
      </w:r>
      <w:proofErr w:type="spellStart"/>
      <w:r w:rsidRPr="0039294E">
        <w:rPr>
          <w:sz w:val="20"/>
          <w:szCs w:val="20"/>
          <w:lang w:val="en-US"/>
        </w:rPr>
        <w:t>desviación</w:t>
      </w:r>
      <w:proofErr w:type="spellEnd"/>
      <w:r w:rsidRPr="0039294E">
        <w:rPr>
          <w:sz w:val="20"/>
          <w:szCs w:val="20"/>
          <w:lang w:val="en-US"/>
        </w:rPr>
        <w:t xml:space="preserve"> material del </w:t>
      </w:r>
      <w:proofErr w:type="spellStart"/>
      <w:r w:rsidRPr="0039294E">
        <w:rPr>
          <w:sz w:val="20"/>
          <w:szCs w:val="20"/>
          <w:lang w:val="en-US"/>
        </w:rPr>
        <w:t>alcance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aprobado</w:t>
      </w:r>
      <w:proofErr w:type="spellEnd"/>
      <w:r w:rsidRPr="0039294E">
        <w:rPr>
          <w:sz w:val="20"/>
          <w:szCs w:val="20"/>
          <w:lang w:val="en-US"/>
        </w:rPr>
        <w:t xml:space="preserve"> sin la </w:t>
      </w:r>
      <w:proofErr w:type="spellStart"/>
      <w:r w:rsidRPr="0039294E">
        <w:rPr>
          <w:sz w:val="20"/>
          <w:szCs w:val="20"/>
          <w:lang w:val="en-US"/>
        </w:rPr>
        <w:t>debida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autorización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27B4927D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8.2  Ante</w:t>
      </w:r>
      <w:proofErr w:type="gram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presunto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confirmado</w:t>
      </w:r>
      <w:proofErr w:type="spellEnd"/>
      <w:r w:rsidRPr="0039294E">
        <w:rPr>
          <w:sz w:val="20"/>
          <w:szCs w:val="20"/>
          <w:lang w:val="en-US"/>
        </w:rPr>
        <w:t xml:space="preserve">, la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lo </w:t>
      </w:r>
      <w:proofErr w:type="spellStart"/>
      <w:r w:rsidRPr="0039294E">
        <w:rPr>
          <w:sz w:val="20"/>
          <w:szCs w:val="20"/>
          <w:lang w:val="en-US"/>
        </w:rPr>
        <w:t>detecte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notificará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otra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sin </w:t>
      </w:r>
      <w:proofErr w:type="spellStart"/>
      <w:r w:rsidRPr="0039294E">
        <w:rPr>
          <w:sz w:val="20"/>
          <w:szCs w:val="20"/>
          <w:lang w:val="en-US"/>
        </w:rPr>
        <w:t>demora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injustificada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556480E7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8.3  Ante</w:t>
      </w:r>
      <w:proofErr w:type="gram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 xml:space="preserve"> grave del socio local,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podrá</w:t>
      </w:r>
      <w:proofErr w:type="spellEnd"/>
      <w:r w:rsidRPr="0039294E">
        <w:rPr>
          <w:sz w:val="20"/>
          <w:szCs w:val="20"/>
          <w:lang w:val="en-US"/>
        </w:rPr>
        <w:t xml:space="preserve">: (a) suspender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desembolsos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tanto se </w:t>
      </w:r>
      <w:proofErr w:type="spellStart"/>
      <w:r w:rsidRPr="0039294E">
        <w:rPr>
          <w:sz w:val="20"/>
          <w:szCs w:val="20"/>
          <w:lang w:val="en-US"/>
        </w:rPr>
        <w:t>sustancia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investigación</w:t>
      </w:r>
      <w:proofErr w:type="spellEnd"/>
      <w:r w:rsidRPr="0039294E">
        <w:rPr>
          <w:sz w:val="20"/>
          <w:szCs w:val="20"/>
          <w:lang w:val="en-US"/>
        </w:rPr>
        <w:t xml:space="preserve">; (b) </w:t>
      </w:r>
      <w:proofErr w:type="spellStart"/>
      <w:r w:rsidRPr="0039294E">
        <w:rPr>
          <w:sz w:val="20"/>
          <w:szCs w:val="20"/>
          <w:lang w:val="en-US"/>
        </w:rPr>
        <w:t>exigir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reintegro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indebidamente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utilizados</w:t>
      </w:r>
      <w:proofErr w:type="spellEnd"/>
      <w:r w:rsidRPr="0039294E">
        <w:rPr>
          <w:sz w:val="20"/>
          <w:szCs w:val="20"/>
          <w:lang w:val="en-US"/>
        </w:rPr>
        <w:t xml:space="preserve">; (c) resolver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artículo</w:t>
      </w:r>
      <w:proofErr w:type="spellEnd"/>
      <w:r w:rsidRPr="0039294E">
        <w:rPr>
          <w:sz w:val="20"/>
          <w:szCs w:val="20"/>
          <w:lang w:val="en-US"/>
        </w:rPr>
        <w:t xml:space="preserve"> 10.</w:t>
      </w:r>
    </w:p>
    <w:p w14:paraId="0BB2004D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8.4  El</w:t>
      </w:r>
      <w:proofErr w:type="gramEnd"/>
      <w:r w:rsidRPr="0039294E">
        <w:rPr>
          <w:sz w:val="20"/>
          <w:szCs w:val="20"/>
          <w:lang w:val="en-US"/>
        </w:rPr>
        <w:t xml:space="preserve">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notificará</w:t>
      </w:r>
      <w:proofErr w:type="spellEnd"/>
      <w:r w:rsidRPr="0039294E">
        <w:rPr>
          <w:sz w:val="20"/>
          <w:szCs w:val="20"/>
          <w:lang w:val="en-US"/>
        </w:rPr>
        <w:t xml:space="preserve"> a CISU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 xml:space="preserve"> grave </w:t>
      </w:r>
      <w:proofErr w:type="spellStart"/>
      <w:r w:rsidRPr="0039294E">
        <w:rPr>
          <w:sz w:val="20"/>
          <w:szCs w:val="20"/>
          <w:lang w:val="en-US"/>
        </w:rPr>
        <w:t>debidamente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acreditado</w:t>
      </w:r>
      <w:proofErr w:type="spellEnd"/>
      <w:r w:rsidRPr="0039294E">
        <w:rPr>
          <w:sz w:val="20"/>
          <w:szCs w:val="20"/>
          <w:lang w:val="en-US"/>
        </w:rPr>
        <w:t xml:space="preserve">,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requisitos</w:t>
      </w:r>
      <w:proofErr w:type="spellEnd"/>
      <w:r w:rsidRPr="0039294E">
        <w:rPr>
          <w:sz w:val="20"/>
          <w:szCs w:val="20"/>
          <w:lang w:val="en-US"/>
        </w:rPr>
        <w:t xml:space="preserve"> de CISU y las Directrices de </w:t>
      </w:r>
      <w:proofErr w:type="spellStart"/>
      <w:r w:rsidRPr="0039294E">
        <w:rPr>
          <w:sz w:val="20"/>
          <w:szCs w:val="20"/>
          <w:lang w:val="en-US"/>
        </w:rPr>
        <w:t>Gestión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Subvenciones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aplicables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46C25068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8.5  Ambas</w:t>
      </w:r>
      <w:proofErr w:type="gramEnd"/>
      <w:r w:rsidRPr="0039294E">
        <w:rPr>
          <w:sz w:val="20"/>
          <w:szCs w:val="20"/>
          <w:lang w:val="en-US"/>
        </w:rPr>
        <w:t xml:space="preserve"> Partes </w:t>
      </w:r>
      <w:proofErr w:type="spellStart"/>
      <w:r w:rsidRPr="0039294E">
        <w:rPr>
          <w:sz w:val="20"/>
          <w:szCs w:val="20"/>
          <w:lang w:val="en-US"/>
        </w:rPr>
        <w:t>tienen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deber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colaborar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plenamente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investigación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derivada</w:t>
      </w:r>
      <w:proofErr w:type="spellEnd"/>
      <w:r w:rsidRPr="0039294E">
        <w:rPr>
          <w:sz w:val="20"/>
          <w:szCs w:val="20"/>
          <w:lang w:val="en-US"/>
        </w:rPr>
        <w:t xml:space="preserve"> de un </w:t>
      </w:r>
      <w:proofErr w:type="spellStart"/>
      <w:r w:rsidRPr="0039294E">
        <w:rPr>
          <w:sz w:val="20"/>
          <w:szCs w:val="20"/>
          <w:lang w:val="en-US"/>
        </w:rPr>
        <w:t>presunto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279375BB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5F185981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9 – </w:t>
      </w:r>
      <w:proofErr w:type="spellStart"/>
      <w:r w:rsidRPr="0039294E">
        <w:rPr>
          <w:sz w:val="24"/>
          <w:szCs w:val="24"/>
          <w:lang w:val="en-US"/>
        </w:rPr>
        <w:t>Modificaciones</w:t>
      </w:r>
      <w:proofErr w:type="spellEnd"/>
      <w:r w:rsidRPr="0039294E">
        <w:rPr>
          <w:sz w:val="24"/>
          <w:szCs w:val="24"/>
          <w:lang w:val="en-US"/>
        </w:rPr>
        <w:t xml:space="preserve"> del </w:t>
      </w:r>
      <w:proofErr w:type="spellStart"/>
      <w:r w:rsidRPr="0039294E">
        <w:rPr>
          <w:sz w:val="24"/>
          <w:szCs w:val="24"/>
          <w:lang w:val="en-US"/>
        </w:rPr>
        <w:t>Convenio</w:t>
      </w:r>
      <w:proofErr w:type="spellEnd"/>
    </w:p>
    <w:p w14:paraId="442E8A25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9.1  Toda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modificación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 ser </w:t>
      </w:r>
      <w:proofErr w:type="spellStart"/>
      <w:r w:rsidRPr="0039294E">
        <w:rPr>
          <w:sz w:val="20"/>
          <w:szCs w:val="20"/>
          <w:lang w:val="en-US"/>
        </w:rPr>
        <w:t>acordada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ambas Partes. Los </w:t>
      </w:r>
      <w:proofErr w:type="spellStart"/>
      <w:r w:rsidRPr="0039294E">
        <w:rPr>
          <w:sz w:val="20"/>
          <w:szCs w:val="20"/>
          <w:lang w:val="en-US"/>
        </w:rPr>
        <w:t>acuerdos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verbales</w:t>
      </w:r>
      <w:proofErr w:type="spellEnd"/>
      <w:r w:rsidRPr="0039294E">
        <w:rPr>
          <w:sz w:val="20"/>
          <w:szCs w:val="20"/>
          <w:lang w:val="en-US"/>
        </w:rPr>
        <w:t xml:space="preserve"> no </w:t>
      </w:r>
      <w:proofErr w:type="spellStart"/>
      <w:r w:rsidRPr="0039294E">
        <w:rPr>
          <w:sz w:val="20"/>
          <w:szCs w:val="20"/>
          <w:lang w:val="en-US"/>
        </w:rPr>
        <w:t>tendrán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carácter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vinculante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487696F1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9.2  Las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modificaciones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afecten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alcance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presupuesto</w:t>
      </w:r>
      <w:proofErr w:type="spellEnd"/>
      <w:r w:rsidRPr="0039294E">
        <w:rPr>
          <w:sz w:val="20"/>
          <w:szCs w:val="20"/>
          <w:lang w:val="en-US"/>
        </w:rPr>
        <w:t xml:space="preserve">, las </w:t>
      </w:r>
      <w:proofErr w:type="spellStart"/>
      <w:r w:rsidRPr="0039294E">
        <w:rPr>
          <w:sz w:val="20"/>
          <w:szCs w:val="20"/>
          <w:lang w:val="en-US"/>
        </w:rPr>
        <w:t>actividades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indicadores</w:t>
      </w:r>
      <w:proofErr w:type="spellEnd"/>
      <w:r w:rsidRPr="0039294E">
        <w:rPr>
          <w:sz w:val="20"/>
          <w:szCs w:val="20"/>
          <w:lang w:val="en-US"/>
        </w:rPr>
        <w:t xml:space="preserve"> o la </w:t>
      </w:r>
      <w:proofErr w:type="spellStart"/>
      <w:r w:rsidRPr="0039294E">
        <w:rPr>
          <w:sz w:val="20"/>
          <w:szCs w:val="20"/>
          <w:lang w:val="en-US"/>
        </w:rPr>
        <w:t>estructura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alianza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deberán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cuando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así</w:t>
      </w:r>
      <w:proofErr w:type="spellEnd"/>
      <w:r w:rsidRPr="0039294E">
        <w:rPr>
          <w:sz w:val="20"/>
          <w:szCs w:val="20"/>
          <w:lang w:val="en-US"/>
        </w:rPr>
        <w:t xml:space="preserve"> lo </w:t>
      </w:r>
      <w:proofErr w:type="spellStart"/>
      <w:r w:rsidRPr="0039294E">
        <w:rPr>
          <w:sz w:val="20"/>
          <w:szCs w:val="20"/>
          <w:lang w:val="en-US"/>
        </w:rPr>
        <w:t>exija</w:t>
      </w:r>
      <w:proofErr w:type="spellEnd"/>
      <w:r w:rsidRPr="0039294E">
        <w:rPr>
          <w:sz w:val="20"/>
          <w:szCs w:val="20"/>
          <w:lang w:val="en-US"/>
        </w:rPr>
        <w:t xml:space="preserve"> CISU, ser </w:t>
      </w:r>
      <w:proofErr w:type="spellStart"/>
      <w:r w:rsidRPr="0039294E">
        <w:rPr>
          <w:sz w:val="20"/>
          <w:szCs w:val="20"/>
          <w:lang w:val="en-US"/>
        </w:rPr>
        <w:t>comunicadas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gramStart"/>
      <w:r w:rsidRPr="0039294E">
        <w:rPr>
          <w:sz w:val="20"/>
          <w:szCs w:val="20"/>
          <w:lang w:val="en-US"/>
        </w:rPr>
        <w:t>a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esta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entidad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contar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aprobación</w:t>
      </w:r>
      <w:proofErr w:type="spellEnd"/>
      <w:r w:rsidRPr="0039294E">
        <w:rPr>
          <w:sz w:val="20"/>
          <w:szCs w:val="20"/>
          <w:lang w:val="en-US"/>
        </w:rPr>
        <w:t xml:space="preserve"> previa a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entrada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vigor.</w:t>
      </w:r>
    </w:p>
    <w:p w14:paraId="08896BCD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9.3  Las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modificaciones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carácter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administrativo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menor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alcance</w:t>
      </w:r>
      <w:proofErr w:type="spellEnd"/>
      <w:r w:rsidRPr="0039294E">
        <w:rPr>
          <w:sz w:val="20"/>
          <w:szCs w:val="20"/>
          <w:lang w:val="en-US"/>
        </w:rPr>
        <w:t xml:space="preserve"> (p. </w:t>
      </w:r>
      <w:proofErr w:type="spellStart"/>
      <w:r w:rsidRPr="0039294E">
        <w:rPr>
          <w:sz w:val="20"/>
          <w:szCs w:val="20"/>
          <w:lang w:val="en-US"/>
        </w:rPr>
        <w:t>ej</w:t>
      </w:r>
      <w:proofErr w:type="spellEnd"/>
      <w:r w:rsidRPr="0039294E">
        <w:rPr>
          <w:sz w:val="20"/>
          <w:szCs w:val="20"/>
          <w:lang w:val="en-US"/>
        </w:rPr>
        <w:t xml:space="preserve">., </w:t>
      </w:r>
      <w:proofErr w:type="spellStart"/>
      <w:r w:rsidRPr="0039294E">
        <w:rPr>
          <w:sz w:val="20"/>
          <w:szCs w:val="20"/>
          <w:lang w:val="en-US"/>
        </w:rPr>
        <w:t>cambio</w:t>
      </w:r>
      <w:proofErr w:type="spellEnd"/>
      <w:r w:rsidRPr="0039294E">
        <w:rPr>
          <w:sz w:val="20"/>
          <w:szCs w:val="20"/>
          <w:lang w:val="en-US"/>
        </w:rPr>
        <w:t xml:space="preserve"> de personas de </w:t>
      </w:r>
      <w:proofErr w:type="spellStart"/>
      <w:r w:rsidRPr="0039294E">
        <w:rPr>
          <w:sz w:val="20"/>
          <w:szCs w:val="20"/>
          <w:lang w:val="en-US"/>
        </w:rPr>
        <w:t>contacto</w:t>
      </w:r>
      <w:proofErr w:type="spellEnd"/>
      <w:r w:rsidRPr="0039294E">
        <w:rPr>
          <w:sz w:val="20"/>
          <w:szCs w:val="20"/>
          <w:lang w:val="en-US"/>
        </w:rPr>
        <w:t xml:space="preserve">) </w:t>
      </w:r>
      <w:proofErr w:type="spellStart"/>
      <w:r w:rsidRPr="0039294E">
        <w:rPr>
          <w:sz w:val="20"/>
          <w:szCs w:val="20"/>
          <w:lang w:val="en-US"/>
        </w:rPr>
        <w:t>podrán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comunicarse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mediante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intercambio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correos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electrónicos</w:t>
      </w:r>
      <w:proofErr w:type="spellEnd"/>
      <w:r w:rsidRPr="0039294E">
        <w:rPr>
          <w:sz w:val="20"/>
          <w:szCs w:val="20"/>
          <w:lang w:val="en-US"/>
        </w:rPr>
        <w:t xml:space="preserve"> entre las personas de </w:t>
      </w:r>
      <w:proofErr w:type="spellStart"/>
      <w:r w:rsidRPr="0039294E">
        <w:rPr>
          <w:sz w:val="20"/>
          <w:szCs w:val="20"/>
          <w:lang w:val="en-US"/>
        </w:rPr>
        <w:t>contacto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designadas</w:t>
      </w:r>
      <w:proofErr w:type="spellEnd"/>
      <w:r w:rsidRPr="0039294E">
        <w:rPr>
          <w:sz w:val="20"/>
          <w:szCs w:val="20"/>
          <w:lang w:val="en-US"/>
        </w:rPr>
        <w:t xml:space="preserve">, sin </w:t>
      </w:r>
      <w:proofErr w:type="spellStart"/>
      <w:r w:rsidRPr="0039294E">
        <w:rPr>
          <w:sz w:val="20"/>
          <w:szCs w:val="20"/>
          <w:lang w:val="en-US"/>
        </w:rPr>
        <w:t>necesidad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suscribir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enmienda</w:t>
      </w:r>
      <w:proofErr w:type="spellEnd"/>
      <w:r w:rsidRPr="0039294E">
        <w:rPr>
          <w:sz w:val="20"/>
          <w:szCs w:val="20"/>
          <w:lang w:val="en-US"/>
        </w:rPr>
        <w:t xml:space="preserve"> formal.</w:t>
      </w:r>
    </w:p>
    <w:p w14:paraId="1AF95F8E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6BD39A62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lastRenderedPageBreak/>
        <w:t>Artículo</w:t>
      </w:r>
      <w:proofErr w:type="spellEnd"/>
      <w:r w:rsidRPr="0039294E">
        <w:rPr>
          <w:sz w:val="24"/>
          <w:szCs w:val="24"/>
          <w:lang w:val="en-US"/>
        </w:rPr>
        <w:t xml:space="preserve"> 10 – </w:t>
      </w:r>
      <w:proofErr w:type="spellStart"/>
      <w:r w:rsidRPr="0039294E">
        <w:rPr>
          <w:sz w:val="24"/>
          <w:szCs w:val="24"/>
          <w:lang w:val="en-US"/>
        </w:rPr>
        <w:t>Resolución</w:t>
      </w:r>
      <w:proofErr w:type="spellEnd"/>
      <w:r w:rsidRPr="0039294E">
        <w:rPr>
          <w:sz w:val="24"/>
          <w:szCs w:val="24"/>
          <w:lang w:val="en-US"/>
        </w:rPr>
        <w:t xml:space="preserve"> del </w:t>
      </w:r>
      <w:proofErr w:type="spellStart"/>
      <w:r w:rsidRPr="0039294E">
        <w:rPr>
          <w:sz w:val="24"/>
          <w:szCs w:val="24"/>
          <w:lang w:val="en-US"/>
        </w:rPr>
        <w:t>Convenio</w:t>
      </w:r>
      <w:proofErr w:type="spellEnd"/>
    </w:p>
    <w:p w14:paraId="2FD68C9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 xml:space="preserve">10.1  </w:t>
      </w:r>
      <w:proofErr w:type="spellStart"/>
      <w:r w:rsidRPr="0039294E">
        <w:rPr>
          <w:sz w:val="20"/>
          <w:szCs w:val="20"/>
          <w:lang w:val="en-US"/>
        </w:rPr>
        <w:t>Cualquiera</w:t>
      </w:r>
      <w:proofErr w:type="spellEnd"/>
      <w:proofErr w:type="gramEnd"/>
      <w:r w:rsidRPr="0039294E">
        <w:rPr>
          <w:sz w:val="20"/>
          <w:szCs w:val="20"/>
          <w:lang w:val="en-US"/>
        </w:rPr>
        <w:t xml:space="preserve"> de las Partes </w:t>
      </w:r>
      <w:proofErr w:type="spellStart"/>
      <w:r w:rsidRPr="0039294E">
        <w:rPr>
          <w:sz w:val="20"/>
          <w:szCs w:val="20"/>
          <w:lang w:val="en-US"/>
        </w:rPr>
        <w:t>podrá</w:t>
      </w:r>
      <w:proofErr w:type="spellEnd"/>
      <w:r w:rsidRPr="0039294E">
        <w:rPr>
          <w:sz w:val="20"/>
          <w:szCs w:val="20"/>
          <w:lang w:val="en-US"/>
        </w:rPr>
        <w:t xml:space="preserve"> resolver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mediante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notificación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escrita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otra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con un </w:t>
      </w:r>
      <w:proofErr w:type="spellStart"/>
      <w:r w:rsidRPr="0039294E">
        <w:rPr>
          <w:sz w:val="20"/>
          <w:szCs w:val="20"/>
          <w:lang w:val="en-US"/>
        </w:rPr>
        <w:t>preaviso</w:t>
      </w:r>
      <w:proofErr w:type="spellEnd"/>
      <w:r w:rsidRPr="0039294E">
        <w:rPr>
          <w:sz w:val="20"/>
          <w:szCs w:val="20"/>
          <w:lang w:val="en-US"/>
        </w:rPr>
        <w:t xml:space="preserve"> de [</w:t>
      </w:r>
      <w:proofErr w:type="spellStart"/>
      <w:r w:rsidRPr="0039294E">
        <w:rPr>
          <w:sz w:val="20"/>
          <w:szCs w:val="20"/>
          <w:lang w:val="en-US"/>
        </w:rPr>
        <w:t>insertar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período</w:t>
      </w:r>
      <w:proofErr w:type="spellEnd"/>
      <w:r w:rsidRPr="0039294E">
        <w:rPr>
          <w:sz w:val="20"/>
          <w:szCs w:val="20"/>
          <w:lang w:val="en-US"/>
        </w:rPr>
        <w:t xml:space="preserve">, p. </w:t>
      </w:r>
      <w:proofErr w:type="spellStart"/>
      <w:r w:rsidRPr="0039294E">
        <w:rPr>
          <w:sz w:val="20"/>
          <w:szCs w:val="20"/>
          <w:lang w:val="en-US"/>
        </w:rPr>
        <w:t>ej</w:t>
      </w:r>
      <w:proofErr w:type="spellEnd"/>
      <w:r w:rsidRPr="0039294E">
        <w:rPr>
          <w:sz w:val="20"/>
          <w:szCs w:val="20"/>
          <w:lang w:val="en-US"/>
        </w:rPr>
        <w:t xml:space="preserve">., 60 días]. La </w:t>
      </w:r>
      <w:proofErr w:type="spellStart"/>
      <w:r w:rsidRPr="0039294E">
        <w:rPr>
          <w:sz w:val="20"/>
          <w:szCs w:val="20"/>
          <w:lang w:val="en-US"/>
        </w:rPr>
        <w:t>resolución</w:t>
      </w:r>
      <w:proofErr w:type="spellEnd"/>
      <w:r w:rsidRPr="0039294E">
        <w:rPr>
          <w:sz w:val="20"/>
          <w:szCs w:val="20"/>
          <w:lang w:val="en-US"/>
        </w:rPr>
        <w:t xml:space="preserve"> solo se </w:t>
      </w:r>
      <w:proofErr w:type="spellStart"/>
      <w:r w:rsidRPr="0039294E">
        <w:rPr>
          <w:sz w:val="20"/>
          <w:szCs w:val="20"/>
          <w:lang w:val="en-US"/>
        </w:rPr>
        <w:t>adoptará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como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último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recurso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tras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haber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agotado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buena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mecanismos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disponibles</w:t>
      </w:r>
      <w:proofErr w:type="spellEnd"/>
      <w:r w:rsidRPr="0039294E">
        <w:rPr>
          <w:sz w:val="20"/>
          <w:szCs w:val="20"/>
          <w:lang w:val="en-US"/>
        </w:rPr>
        <w:t xml:space="preserve"> para </w:t>
      </w:r>
      <w:proofErr w:type="spellStart"/>
      <w:r w:rsidRPr="0039294E">
        <w:rPr>
          <w:sz w:val="20"/>
          <w:szCs w:val="20"/>
          <w:lang w:val="en-US"/>
        </w:rPr>
        <w:t>solventar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problema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subyacente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54DCB21B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10.2  El</w:t>
      </w:r>
      <w:proofErr w:type="gramEnd"/>
      <w:r w:rsidRPr="0039294E">
        <w:rPr>
          <w:sz w:val="20"/>
          <w:szCs w:val="20"/>
          <w:lang w:val="en-US"/>
        </w:rPr>
        <w:t xml:space="preserve">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podrá</w:t>
      </w:r>
      <w:proofErr w:type="spellEnd"/>
      <w:r w:rsidRPr="0039294E">
        <w:rPr>
          <w:sz w:val="20"/>
          <w:szCs w:val="20"/>
          <w:lang w:val="en-US"/>
        </w:rPr>
        <w:t xml:space="preserve"> resolver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efectos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inmediatos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siguientes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supuestos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 xml:space="preserve"> grave </w:t>
      </w:r>
      <w:proofErr w:type="spellStart"/>
      <w:r w:rsidRPr="0039294E">
        <w:rPr>
          <w:sz w:val="20"/>
          <w:szCs w:val="20"/>
          <w:lang w:val="en-US"/>
        </w:rPr>
        <w:t>debidamente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acreditado</w:t>
      </w:r>
      <w:proofErr w:type="spellEnd"/>
      <w:r w:rsidRPr="0039294E">
        <w:rPr>
          <w:sz w:val="20"/>
          <w:szCs w:val="20"/>
          <w:lang w:val="en-US"/>
        </w:rPr>
        <w:t xml:space="preserve">; </w:t>
      </w:r>
      <w:proofErr w:type="spellStart"/>
      <w:r w:rsidRPr="0039294E">
        <w:rPr>
          <w:sz w:val="20"/>
          <w:szCs w:val="20"/>
          <w:lang w:val="en-US"/>
        </w:rPr>
        <w:t>corrupción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fraude</w:t>
      </w:r>
      <w:proofErr w:type="spellEnd"/>
      <w:r w:rsidRPr="0039294E">
        <w:rPr>
          <w:sz w:val="20"/>
          <w:szCs w:val="20"/>
          <w:lang w:val="en-US"/>
        </w:rPr>
        <w:t xml:space="preserve"> o SHEA </w:t>
      </w:r>
      <w:proofErr w:type="spellStart"/>
      <w:r w:rsidRPr="0039294E">
        <w:rPr>
          <w:sz w:val="20"/>
          <w:szCs w:val="20"/>
          <w:lang w:val="en-US"/>
        </w:rPr>
        <w:t>confirmados</w:t>
      </w:r>
      <w:proofErr w:type="spellEnd"/>
      <w:r w:rsidRPr="0039294E">
        <w:rPr>
          <w:sz w:val="20"/>
          <w:szCs w:val="20"/>
          <w:lang w:val="en-US"/>
        </w:rPr>
        <w:t xml:space="preserve">; o </w:t>
      </w:r>
      <w:proofErr w:type="spellStart"/>
      <w:r w:rsidRPr="0039294E">
        <w:rPr>
          <w:sz w:val="20"/>
          <w:szCs w:val="20"/>
          <w:lang w:val="en-US"/>
        </w:rPr>
        <w:t>fuerza</w:t>
      </w:r>
      <w:proofErr w:type="spellEnd"/>
      <w:r w:rsidRPr="0039294E">
        <w:rPr>
          <w:sz w:val="20"/>
          <w:szCs w:val="20"/>
          <w:lang w:val="en-US"/>
        </w:rPr>
        <w:t xml:space="preserve"> mayor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imposibilite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continuación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31A99E8F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10.3  En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caso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resolución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socio local </w:t>
      </w:r>
      <w:proofErr w:type="spellStart"/>
      <w:r w:rsidRPr="0039294E">
        <w:rPr>
          <w:sz w:val="20"/>
          <w:szCs w:val="20"/>
          <w:lang w:val="en-US"/>
        </w:rPr>
        <w:t>deberá</w:t>
      </w:r>
      <w:proofErr w:type="spellEnd"/>
      <w:r w:rsidRPr="0039294E">
        <w:rPr>
          <w:sz w:val="20"/>
          <w:szCs w:val="20"/>
          <w:lang w:val="en-US"/>
        </w:rPr>
        <w:t xml:space="preserve">: </w:t>
      </w:r>
      <w:proofErr w:type="spellStart"/>
      <w:r w:rsidRPr="0039294E">
        <w:rPr>
          <w:sz w:val="20"/>
          <w:szCs w:val="20"/>
          <w:lang w:val="en-US"/>
        </w:rPr>
        <w:t>cesar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inmediato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todo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gasto</w:t>
      </w:r>
      <w:proofErr w:type="spellEnd"/>
      <w:r w:rsidRPr="0039294E">
        <w:rPr>
          <w:sz w:val="20"/>
          <w:szCs w:val="20"/>
          <w:lang w:val="en-US"/>
        </w:rPr>
        <w:t xml:space="preserve"> con cargo al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; </w:t>
      </w:r>
      <w:proofErr w:type="spellStart"/>
      <w:r w:rsidRPr="0039294E">
        <w:rPr>
          <w:sz w:val="20"/>
          <w:szCs w:val="20"/>
          <w:lang w:val="en-US"/>
        </w:rPr>
        <w:t>presentar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informe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financiero</w:t>
      </w:r>
      <w:proofErr w:type="spellEnd"/>
      <w:r w:rsidRPr="0039294E">
        <w:rPr>
          <w:sz w:val="20"/>
          <w:szCs w:val="20"/>
          <w:lang w:val="en-US"/>
        </w:rPr>
        <w:t xml:space="preserve"> final y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memoria </w:t>
      </w:r>
      <w:proofErr w:type="spellStart"/>
      <w:r w:rsidRPr="0039294E">
        <w:rPr>
          <w:sz w:val="20"/>
          <w:szCs w:val="20"/>
          <w:lang w:val="en-US"/>
        </w:rPr>
        <w:t>narrativa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plazo</w:t>
      </w:r>
      <w:proofErr w:type="spellEnd"/>
      <w:r w:rsidRPr="0039294E">
        <w:rPr>
          <w:sz w:val="20"/>
          <w:szCs w:val="20"/>
          <w:lang w:val="en-US"/>
        </w:rPr>
        <w:t xml:space="preserve"> de [</w:t>
      </w:r>
      <w:proofErr w:type="spellStart"/>
      <w:r w:rsidRPr="0039294E">
        <w:rPr>
          <w:sz w:val="20"/>
          <w:szCs w:val="20"/>
          <w:lang w:val="en-US"/>
        </w:rPr>
        <w:t>insertar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plazo</w:t>
      </w:r>
      <w:proofErr w:type="spellEnd"/>
      <w:r w:rsidRPr="0039294E">
        <w:rPr>
          <w:sz w:val="20"/>
          <w:szCs w:val="20"/>
          <w:lang w:val="en-US"/>
        </w:rPr>
        <w:t xml:space="preserve">, p. </w:t>
      </w:r>
      <w:proofErr w:type="spellStart"/>
      <w:r w:rsidRPr="0039294E">
        <w:rPr>
          <w:sz w:val="20"/>
          <w:szCs w:val="20"/>
          <w:lang w:val="en-US"/>
        </w:rPr>
        <w:t>ej</w:t>
      </w:r>
      <w:proofErr w:type="spellEnd"/>
      <w:r w:rsidRPr="0039294E">
        <w:rPr>
          <w:sz w:val="20"/>
          <w:szCs w:val="20"/>
          <w:lang w:val="en-US"/>
        </w:rPr>
        <w:t xml:space="preserve">., 60 días]; </w:t>
      </w:r>
      <w:proofErr w:type="spellStart"/>
      <w:r w:rsidRPr="0039294E">
        <w:rPr>
          <w:sz w:val="20"/>
          <w:szCs w:val="20"/>
          <w:lang w:val="en-US"/>
        </w:rPr>
        <w:t>reintegrar</w:t>
      </w:r>
      <w:proofErr w:type="spellEnd"/>
      <w:r w:rsidRPr="0039294E">
        <w:rPr>
          <w:sz w:val="20"/>
          <w:szCs w:val="20"/>
          <w:lang w:val="en-US"/>
        </w:rPr>
        <w:t xml:space="preserve"> al socio </w:t>
      </w:r>
      <w:proofErr w:type="spellStart"/>
      <w:r w:rsidRPr="0039294E">
        <w:rPr>
          <w:sz w:val="20"/>
          <w:szCs w:val="20"/>
          <w:lang w:val="en-US"/>
        </w:rPr>
        <w:t>danés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fondos</w:t>
      </w:r>
      <w:proofErr w:type="spellEnd"/>
      <w:r w:rsidRPr="0039294E">
        <w:rPr>
          <w:sz w:val="20"/>
          <w:szCs w:val="20"/>
          <w:lang w:val="en-US"/>
        </w:rPr>
        <w:t xml:space="preserve"> no </w:t>
      </w:r>
      <w:proofErr w:type="spellStart"/>
      <w:r w:rsidRPr="0039294E">
        <w:rPr>
          <w:sz w:val="20"/>
          <w:szCs w:val="20"/>
          <w:lang w:val="en-US"/>
        </w:rPr>
        <w:t>ejecutados</w:t>
      </w:r>
      <w:proofErr w:type="spellEnd"/>
      <w:r w:rsidRPr="0039294E">
        <w:rPr>
          <w:sz w:val="20"/>
          <w:szCs w:val="20"/>
          <w:lang w:val="en-US"/>
        </w:rPr>
        <w:t xml:space="preserve">; y </w:t>
      </w:r>
      <w:proofErr w:type="spellStart"/>
      <w:r w:rsidRPr="0039294E">
        <w:rPr>
          <w:sz w:val="20"/>
          <w:szCs w:val="20"/>
          <w:lang w:val="en-US"/>
        </w:rPr>
        <w:t>facilitar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realización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una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auditoría</w:t>
      </w:r>
      <w:proofErr w:type="spellEnd"/>
      <w:r w:rsidRPr="0039294E">
        <w:rPr>
          <w:sz w:val="20"/>
          <w:szCs w:val="20"/>
          <w:lang w:val="en-US"/>
        </w:rPr>
        <w:t xml:space="preserve"> final </w:t>
      </w:r>
      <w:proofErr w:type="spellStart"/>
      <w:r w:rsidRPr="0039294E">
        <w:rPr>
          <w:sz w:val="20"/>
          <w:szCs w:val="20"/>
          <w:lang w:val="en-US"/>
        </w:rPr>
        <w:t>si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así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requiere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5334AB3D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10.4  Los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activos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adquiridos</w:t>
      </w:r>
      <w:proofErr w:type="spellEnd"/>
      <w:r w:rsidRPr="0039294E">
        <w:rPr>
          <w:sz w:val="20"/>
          <w:szCs w:val="20"/>
          <w:lang w:val="en-US"/>
        </w:rPr>
        <w:t xml:space="preserve"> con cargo al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serán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objeto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disposición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requisitos</w:t>
      </w:r>
      <w:proofErr w:type="spellEnd"/>
      <w:r w:rsidRPr="0039294E">
        <w:rPr>
          <w:sz w:val="20"/>
          <w:szCs w:val="20"/>
          <w:lang w:val="en-US"/>
        </w:rPr>
        <w:t xml:space="preserve"> de CISU y </w:t>
      </w:r>
      <w:proofErr w:type="spellStart"/>
      <w:r w:rsidRPr="0039294E">
        <w:rPr>
          <w:sz w:val="20"/>
          <w:szCs w:val="20"/>
          <w:lang w:val="en-US"/>
        </w:rPr>
        <w:t>según</w:t>
      </w:r>
      <w:proofErr w:type="spellEnd"/>
      <w:r w:rsidRPr="0039294E">
        <w:rPr>
          <w:sz w:val="20"/>
          <w:szCs w:val="20"/>
          <w:lang w:val="en-US"/>
        </w:rPr>
        <w:t xml:space="preserve"> lo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 entre las Partes.</w:t>
      </w:r>
    </w:p>
    <w:p w14:paraId="269A3474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04DB1232" w14:textId="77777777" w:rsidR="00091209" w:rsidRPr="0039294E" w:rsidRDefault="0039294E">
      <w:pPr>
        <w:pStyle w:val="Overskrift1"/>
        <w:rPr>
          <w:sz w:val="24"/>
          <w:szCs w:val="24"/>
          <w:lang w:val="en-US"/>
        </w:rPr>
      </w:pPr>
      <w:proofErr w:type="spellStart"/>
      <w:r w:rsidRPr="0039294E">
        <w:rPr>
          <w:sz w:val="24"/>
          <w:szCs w:val="24"/>
          <w:lang w:val="en-US"/>
        </w:rPr>
        <w:t>Artículo</w:t>
      </w:r>
      <w:proofErr w:type="spellEnd"/>
      <w:r w:rsidRPr="0039294E">
        <w:rPr>
          <w:sz w:val="24"/>
          <w:szCs w:val="24"/>
          <w:lang w:val="en-US"/>
        </w:rPr>
        <w:t xml:space="preserve"> 11 – </w:t>
      </w:r>
      <w:proofErr w:type="spellStart"/>
      <w:r w:rsidRPr="0039294E">
        <w:rPr>
          <w:sz w:val="24"/>
          <w:szCs w:val="24"/>
          <w:lang w:val="en-US"/>
        </w:rPr>
        <w:t>Disposiciones</w:t>
      </w:r>
      <w:proofErr w:type="spellEnd"/>
      <w:r w:rsidRPr="0039294E">
        <w:rPr>
          <w:sz w:val="24"/>
          <w:szCs w:val="24"/>
          <w:lang w:val="en-US"/>
        </w:rPr>
        <w:t xml:space="preserve"> </w:t>
      </w:r>
      <w:proofErr w:type="spellStart"/>
      <w:r w:rsidRPr="0039294E">
        <w:rPr>
          <w:sz w:val="24"/>
          <w:szCs w:val="24"/>
          <w:lang w:val="en-US"/>
        </w:rPr>
        <w:t>generales</w:t>
      </w:r>
      <w:proofErr w:type="spellEnd"/>
    </w:p>
    <w:p w14:paraId="6355C9A6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11.1  </w:t>
      </w:r>
      <w:proofErr w:type="spellStart"/>
      <w:r w:rsidRPr="0039294E">
        <w:rPr>
          <w:sz w:val="22"/>
          <w:szCs w:val="22"/>
          <w:lang w:val="en-US"/>
        </w:rPr>
        <w:t>Solución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controversias</w:t>
      </w:r>
      <w:proofErr w:type="spellEnd"/>
    </w:p>
    <w:p w14:paraId="6D25DC10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Las Partes se </w:t>
      </w:r>
      <w:proofErr w:type="spellStart"/>
      <w:r w:rsidRPr="0039294E">
        <w:rPr>
          <w:sz w:val="20"/>
          <w:szCs w:val="20"/>
          <w:lang w:val="en-US"/>
        </w:rPr>
        <w:t>comprometen</w:t>
      </w:r>
      <w:proofErr w:type="spellEnd"/>
      <w:r w:rsidRPr="0039294E">
        <w:rPr>
          <w:sz w:val="20"/>
          <w:szCs w:val="20"/>
          <w:lang w:val="en-US"/>
        </w:rPr>
        <w:t xml:space="preserve"> a resolver </w:t>
      </w:r>
      <w:proofErr w:type="spellStart"/>
      <w:r w:rsidRPr="0039294E">
        <w:rPr>
          <w:sz w:val="20"/>
          <w:szCs w:val="20"/>
          <w:lang w:val="en-US"/>
        </w:rPr>
        <w:t>cualquier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controversia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derivada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mediante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diálogo</w:t>
      </w:r>
      <w:proofErr w:type="spellEnd"/>
      <w:r w:rsidRPr="0039294E">
        <w:rPr>
          <w:sz w:val="20"/>
          <w:szCs w:val="20"/>
          <w:lang w:val="en-US"/>
        </w:rPr>
        <w:t xml:space="preserve"> y la </w:t>
      </w:r>
      <w:proofErr w:type="spellStart"/>
      <w:r w:rsidRPr="0039294E">
        <w:rPr>
          <w:sz w:val="20"/>
          <w:szCs w:val="20"/>
          <w:lang w:val="en-US"/>
        </w:rPr>
        <w:t>negociación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buena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fe</w:t>
      </w:r>
      <w:proofErr w:type="spellEnd"/>
      <w:r w:rsidRPr="0039294E">
        <w:rPr>
          <w:sz w:val="20"/>
          <w:szCs w:val="20"/>
          <w:lang w:val="en-US"/>
        </w:rPr>
        <w:t xml:space="preserve">. Si la </w:t>
      </w:r>
      <w:proofErr w:type="spellStart"/>
      <w:r w:rsidRPr="0039294E">
        <w:rPr>
          <w:sz w:val="20"/>
          <w:szCs w:val="20"/>
          <w:lang w:val="en-US"/>
        </w:rPr>
        <w:t>controversia</w:t>
      </w:r>
      <w:proofErr w:type="spellEnd"/>
      <w:r w:rsidRPr="0039294E">
        <w:rPr>
          <w:sz w:val="20"/>
          <w:szCs w:val="20"/>
          <w:lang w:val="en-US"/>
        </w:rPr>
        <w:t xml:space="preserve"> no </w:t>
      </w:r>
      <w:proofErr w:type="spellStart"/>
      <w:r w:rsidRPr="0039294E">
        <w:rPr>
          <w:sz w:val="20"/>
          <w:szCs w:val="20"/>
          <w:lang w:val="en-US"/>
        </w:rPr>
        <w:t>pudiera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resolverse</w:t>
      </w:r>
      <w:proofErr w:type="spellEnd"/>
      <w:r w:rsidRPr="0039294E">
        <w:rPr>
          <w:sz w:val="20"/>
          <w:szCs w:val="20"/>
          <w:lang w:val="en-US"/>
        </w:rPr>
        <w:t xml:space="preserve"> entre las Partes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plazo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razonable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cualquiera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ellas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podrá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solicitar</w:t>
      </w:r>
      <w:proofErr w:type="spellEnd"/>
      <w:r w:rsidRPr="0039294E">
        <w:rPr>
          <w:sz w:val="20"/>
          <w:szCs w:val="20"/>
          <w:lang w:val="en-US"/>
        </w:rPr>
        <w:t xml:space="preserve"> la </w:t>
      </w:r>
      <w:proofErr w:type="spellStart"/>
      <w:r w:rsidRPr="0039294E">
        <w:rPr>
          <w:sz w:val="20"/>
          <w:szCs w:val="20"/>
          <w:lang w:val="en-US"/>
        </w:rPr>
        <w:t>intervención</w:t>
      </w:r>
      <w:proofErr w:type="spellEnd"/>
      <w:r w:rsidRPr="0039294E">
        <w:rPr>
          <w:sz w:val="20"/>
          <w:szCs w:val="20"/>
          <w:lang w:val="en-US"/>
        </w:rPr>
        <w:t xml:space="preserve"> de un </w:t>
      </w:r>
      <w:proofErr w:type="spellStart"/>
      <w:r w:rsidRPr="0039294E">
        <w:rPr>
          <w:sz w:val="20"/>
          <w:szCs w:val="20"/>
          <w:lang w:val="en-US"/>
        </w:rPr>
        <w:t>mediador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acordado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conjuntamente</w:t>
      </w:r>
      <w:proofErr w:type="spellEnd"/>
      <w:r w:rsidRPr="0039294E">
        <w:rPr>
          <w:sz w:val="20"/>
          <w:szCs w:val="20"/>
          <w:lang w:val="en-US"/>
        </w:rPr>
        <w:t xml:space="preserve">. De no </w:t>
      </w:r>
      <w:proofErr w:type="spellStart"/>
      <w:r w:rsidRPr="0039294E">
        <w:rPr>
          <w:sz w:val="20"/>
          <w:szCs w:val="20"/>
          <w:lang w:val="en-US"/>
        </w:rPr>
        <w:t>alcanzarse</w:t>
      </w:r>
      <w:proofErr w:type="spellEnd"/>
      <w:r w:rsidRPr="0039294E">
        <w:rPr>
          <w:sz w:val="20"/>
          <w:szCs w:val="20"/>
          <w:lang w:val="en-US"/>
        </w:rPr>
        <w:t xml:space="preserve"> un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mediación</w:t>
      </w:r>
      <w:proofErr w:type="spellEnd"/>
      <w:r w:rsidRPr="0039294E">
        <w:rPr>
          <w:sz w:val="20"/>
          <w:szCs w:val="20"/>
          <w:lang w:val="en-US"/>
        </w:rPr>
        <w:t xml:space="preserve">, la </w:t>
      </w:r>
      <w:proofErr w:type="spellStart"/>
      <w:r w:rsidRPr="0039294E">
        <w:rPr>
          <w:sz w:val="20"/>
          <w:szCs w:val="20"/>
          <w:lang w:val="en-US"/>
        </w:rPr>
        <w:t>controversia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resolverá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la </w:t>
      </w:r>
      <w:proofErr w:type="spellStart"/>
      <w:r w:rsidRPr="0039294E">
        <w:rPr>
          <w:sz w:val="20"/>
          <w:szCs w:val="20"/>
          <w:lang w:val="en-US"/>
        </w:rPr>
        <w:t>legislación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danesa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60784E31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11.2  </w:t>
      </w:r>
      <w:proofErr w:type="spellStart"/>
      <w:r w:rsidRPr="0039294E">
        <w:rPr>
          <w:sz w:val="22"/>
          <w:szCs w:val="22"/>
          <w:lang w:val="en-US"/>
        </w:rPr>
        <w:t>Protección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de </w:t>
      </w:r>
      <w:proofErr w:type="spellStart"/>
      <w:r w:rsidRPr="0039294E">
        <w:rPr>
          <w:sz w:val="22"/>
          <w:szCs w:val="22"/>
          <w:lang w:val="en-US"/>
        </w:rPr>
        <w:t>datos</w:t>
      </w:r>
      <w:proofErr w:type="spellEnd"/>
      <w:r w:rsidRPr="0039294E">
        <w:rPr>
          <w:sz w:val="22"/>
          <w:szCs w:val="22"/>
          <w:lang w:val="en-US"/>
        </w:rPr>
        <w:t xml:space="preserve"> y </w:t>
      </w:r>
      <w:proofErr w:type="spellStart"/>
      <w:r w:rsidRPr="0039294E">
        <w:rPr>
          <w:sz w:val="22"/>
          <w:szCs w:val="22"/>
          <w:lang w:val="en-US"/>
        </w:rPr>
        <w:t>confidencialidad</w:t>
      </w:r>
      <w:proofErr w:type="spellEnd"/>
    </w:p>
    <w:p w14:paraId="025C9BBA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Ambas Partes </w:t>
      </w:r>
      <w:proofErr w:type="spellStart"/>
      <w:r w:rsidRPr="0039294E">
        <w:rPr>
          <w:sz w:val="20"/>
          <w:szCs w:val="20"/>
          <w:lang w:val="en-US"/>
        </w:rPr>
        <w:t>tratarán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datos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carácter</w:t>
      </w:r>
      <w:proofErr w:type="spellEnd"/>
      <w:r w:rsidRPr="0039294E">
        <w:rPr>
          <w:sz w:val="20"/>
          <w:szCs w:val="20"/>
          <w:lang w:val="en-US"/>
        </w:rPr>
        <w:t xml:space="preserve"> personal de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la </w:t>
      </w:r>
      <w:proofErr w:type="spellStart"/>
      <w:r w:rsidRPr="0039294E">
        <w:rPr>
          <w:sz w:val="20"/>
          <w:szCs w:val="20"/>
          <w:lang w:val="en-US"/>
        </w:rPr>
        <w:t>legislación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aplicable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materia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protección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datos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requisitos</w:t>
      </w:r>
      <w:proofErr w:type="spellEnd"/>
      <w:r w:rsidRPr="0039294E">
        <w:rPr>
          <w:sz w:val="20"/>
          <w:szCs w:val="20"/>
          <w:lang w:val="en-US"/>
        </w:rPr>
        <w:t xml:space="preserve"> de CISU. La </w:t>
      </w:r>
      <w:proofErr w:type="spellStart"/>
      <w:r w:rsidRPr="0039294E">
        <w:rPr>
          <w:sz w:val="20"/>
          <w:szCs w:val="20"/>
          <w:lang w:val="en-US"/>
        </w:rPr>
        <w:t>información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naturaleza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política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comercialmente</w:t>
      </w:r>
      <w:proofErr w:type="spellEnd"/>
      <w:r w:rsidRPr="0039294E">
        <w:rPr>
          <w:sz w:val="20"/>
          <w:szCs w:val="20"/>
          <w:lang w:val="en-US"/>
        </w:rPr>
        <w:t xml:space="preserve"> sensible </w:t>
      </w:r>
      <w:proofErr w:type="spellStart"/>
      <w:r w:rsidRPr="0039294E">
        <w:rPr>
          <w:sz w:val="20"/>
          <w:szCs w:val="20"/>
          <w:lang w:val="en-US"/>
        </w:rPr>
        <w:t>tendrá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carácter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confidencial</w:t>
      </w:r>
      <w:proofErr w:type="spellEnd"/>
      <w:r w:rsidRPr="0039294E">
        <w:rPr>
          <w:sz w:val="20"/>
          <w:szCs w:val="20"/>
          <w:lang w:val="en-US"/>
        </w:rPr>
        <w:t xml:space="preserve">, salvo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divulgación</w:t>
      </w:r>
      <w:proofErr w:type="spellEnd"/>
      <w:r w:rsidRPr="0039294E">
        <w:rPr>
          <w:sz w:val="20"/>
          <w:szCs w:val="20"/>
          <w:lang w:val="en-US"/>
        </w:rPr>
        <w:t xml:space="preserve"> sea </w:t>
      </w:r>
      <w:proofErr w:type="spellStart"/>
      <w:r w:rsidRPr="0039294E">
        <w:rPr>
          <w:sz w:val="20"/>
          <w:szCs w:val="20"/>
          <w:lang w:val="en-US"/>
        </w:rPr>
        <w:t>requerida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ley o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CISU. Los </w:t>
      </w:r>
      <w:proofErr w:type="spellStart"/>
      <w:r w:rsidRPr="0039294E">
        <w:rPr>
          <w:sz w:val="20"/>
          <w:szCs w:val="20"/>
          <w:lang w:val="en-US"/>
        </w:rPr>
        <w:t>resultados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productos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conocimiento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generados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marco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podrán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difundirse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libremente</w:t>
      </w:r>
      <w:proofErr w:type="spellEnd"/>
      <w:r w:rsidRPr="0039294E">
        <w:rPr>
          <w:sz w:val="20"/>
          <w:szCs w:val="20"/>
          <w:lang w:val="en-US"/>
        </w:rPr>
        <w:t xml:space="preserve">, salvo </w:t>
      </w:r>
      <w:proofErr w:type="spellStart"/>
      <w:r w:rsidRPr="0039294E">
        <w:rPr>
          <w:sz w:val="20"/>
          <w:szCs w:val="20"/>
          <w:lang w:val="en-US"/>
        </w:rPr>
        <w:t>acuerdo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contrario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35CECD97" w14:textId="77777777" w:rsidR="00091209" w:rsidRPr="0039294E" w:rsidRDefault="0039294E">
      <w:pPr>
        <w:pStyle w:val="Overskrift2"/>
        <w:rPr>
          <w:sz w:val="22"/>
          <w:szCs w:val="22"/>
          <w:lang w:val="en-US"/>
        </w:rPr>
      </w:pPr>
      <w:proofErr w:type="gramStart"/>
      <w:r w:rsidRPr="0039294E">
        <w:rPr>
          <w:sz w:val="22"/>
          <w:szCs w:val="22"/>
          <w:lang w:val="en-US"/>
        </w:rPr>
        <w:t xml:space="preserve">11.3  </w:t>
      </w:r>
      <w:proofErr w:type="spellStart"/>
      <w:r w:rsidRPr="0039294E">
        <w:rPr>
          <w:sz w:val="22"/>
          <w:szCs w:val="22"/>
          <w:lang w:val="en-US"/>
        </w:rPr>
        <w:t>Fuerza</w:t>
      </w:r>
      <w:proofErr w:type="spellEnd"/>
      <w:proofErr w:type="gramEnd"/>
      <w:r w:rsidRPr="0039294E">
        <w:rPr>
          <w:sz w:val="22"/>
          <w:szCs w:val="22"/>
          <w:lang w:val="en-US"/>
        </w:rPr>
        <w:t xml:space="preserve"> mayor</w:t>
      </w:r>
    </w:p>
    <w:p w14:paraId="59B1FB57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spellStart"/>
      <w:r w:rsidRPr="0039294E">
        <w:rPr>
          <w:sz w:val="20"/>
          <w:szCs w:val="20"/>
          <w:lang w:val="en-US"/>
        </w:rPr>
        <w:t>Ninguna</w:t>
      </w:r>
      <w:proofErr w:type="spellEnd"/>
      <w:r w:rsidRPr="0039294E">
        <w:rPr>
          <w:sz w:val="20"/>
          <w:szCs w:val="20"/>
          <w:lang w:val="en-US"/>
        </w:rPr>
        <w:t xml:space="preserve"> de las Partes </w:t>
      </w:r>
      <w:proofErr w:type="spellStart"/>
      <w:r w:rsidRPr="0039294E">
        <w:rPr>
          <w:sz w:val="20"/>
          <w:szCs w:val="20"/>
          <w:lang w:val="en-US"/>
        </w:rPr>
        <w:t>incurrirá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responsabilidad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incumplimiento</w:t>
      </w:r>
      <w:proofErr w:type="spellEnd"/>
      <w:r w:rsidRPr="0039294E">
        <w:rPr>
          <w:sz w:val="20"/>
          <w:szCs w:val="20"/>
          <w:lang w:val="en-US"/>
        </w:rPr>
        <w:t xml:space="preserve"> de sus </w:t>
      </w:r>
      <w:proofErr w:type="spellStart"/>
      <w:r w:rsidRPr="0039294E">
        <w:rPr>
          <w:sz w:val="20"/>
          <w:szCs w:val="20"/>
          <w:lang w:val="en-US"/>
        </w:rPr>
        <w:t>obligaciones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cuando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este</w:t>
      </w:r>
      <w:proofErr w:type="spellEnd"/>
      <w:r w:rsidRPr="0039294E">
        <w:rPr>
          <w:sz w:val="20"/>
          <w:szCs w:val="20"/>
          <w:lang w:val="en-US"/>
        </w:rPr>
        <w:t xml:space="preserve"> sea </w:t>
      </w:r>
      <w:proofErr w:type="spellStart"/>
      <w:r w:rsidRPr="0039294E">
        <w:rPr>
          <w:sz w:val="20"/>
          <w:szCs w:val="20"/>
          <w:lang w:val="en-US"/>
        </w:rPr>
        <w:t>consecuencia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circunstancias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ajenas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voluntad</w:t>
      </w:r>
      <w:proofErr w:type="spellEnd"/>
      <w:r w:rsidRPr="0039294E">
        <w:rPr>
          <w:sz w:val="20"/>
          <w:szCs w:val="20"/>
          <w:lang w:val="en-US"/>
        </w:rPr>
        <w:t xml:space="preserve"> y control </w:t>
      </w:r>
      <w:proofErr w:type="spellStart"/>
      <w:r w:rsidRPr="0039294E">
        <w:rPr>
          <w:sz w:val="20"/>
          <w:szCs w:val="20"/>
          <w:lang w:val="en-US"/>
        </w:rPr>
        <w:t>razonable</w:t>
      </w:r>
      <w:proofErr w:type="spellEnd"/>
      <w:r w:rsidRPr="0039294E">
        <w:rPr>
          <w:sz w:val="20"/>
          <w:szCs w:val="20"/>
          <w:lang w:val="en-US"/>
        </w:rPr>
        <w:t xml:space="preserve">, tales </w:t>
      </w:r>
      <w:proofErr w:type="spellStart"/>
      <w:r w:rsidRPr="0039294E">
        <w:rPr>
          <w:sz w:val="20"/>
          <w:szCs w:val="20"/>
          <w:lang w:val="en-US"/>
        </w:rPr>
        <w:t>como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desastres</w:t>
      </w:r>
      <w:proofErr w:type="spellEnd"/>
      <w:r w:rsidRPr="0039294E">
        <w:rPr>
          <w:sz w:val="20"/>
          <w:szCs w:val="20"/>
          <w:lang w:val="en-US"/>
        </w:rPr>
        <w:t xml:space="preserve"> naturales, </w:t>
      </w:r>
      <w:proofErr w:type="spellStart"/>
      <w:r w:rsidRPr="0039294E">
        <w:rPr>
          <w:sz w:val="20"/>
          <w:szCs w:val="20"/>
          <w:lang w:val="en-US"/>
        </w:rPr>
        <w:t>conflictos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armados</w:t>
      </w:r>
      <w:proofErr w:type="spellEnd"/>
      <w:r w:rsidRPr="0039294E">
        <w:rPr>
          <w:sz w:val="20"/>
          <w:szCs w:val="20"/>
          <w:lang w:val="en-US"/>
        </w:rPr>
        <w:t xml:space="preserve">, pandemias o </w:t>
      </w:r>
      <w:proofErr w:type="spellStart"/>
      <w:r w:rsidRPr="0039294E">
        <w:rPr>
          <w:sz w:val="20"/>
          <w:szCs w:val="20"/>
          <w:lang w:val="en-US"/>
        </w:rPr>
        <w:t>restricciones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impuestas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autoridades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gubernamentales</w:t>
      </w:r>
      <w:proofErr w:type="spellEnd"/>
      <w:r w:rsidRPr="0039294E">
        <w:rPr>
          <w:sz w:val="20"/>
          <w:szCs w:val="20"/>
          <w:lang w:val="en-US"/>
        </w:rPr>
        <w:t xml:space="preserve">. La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afectada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notificará</w:t>
      </w:r>
      <w:proofErr w:type="spellEnd"/>
      <w:r w:rsidRPr="0039294E">
        <w:rPr>
          <w:sz w:val="20"/>
          <w:szCs w:val="20"/>
          <w:lang w:val="en-US"/>
        </w:rPr>
        <w:t xml:space="preserve"> a la </w:t>
      </w:r>
      <w:proofErr w:type="spellStart"/>
      <w:r w:rsidRPr="0039294E">
        <w:rPr>
          <w:sz w:val="20"/>
          <w:szCs w:val="20"/>
          <w:lang w:val="en-US"/>
        </w:rPr>
        <w:t>otra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por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escrito</w:t>
      </w:r>
      <w:proofErr w:type="spellEnd"/>
      <w:r w:rsidRPr="0039294E">
        <w:rPr>
          <w:sz w:val="20"/>
          <w:szCs w:val="20"/>
          <w:lang w:val="en-US"/>
        </w:rPr>
        <w:t xml:space="preserve"> a la mayor </w:t>
      </w:r>
      <w:proofErr w:type="spellStart"/>
      <w:r w:rsidRPr="0039294E">
        <w:rPr>
          <w:sz w:val="20"/>
          <w:szCs w:val="20"/>
          <w:lang w:val="en-US"/>
        </w:rPr>
        <w:t>brevedad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posible</w:t>
      </w:r>
      <w:proofErr w:type="spellEnd"/>
      <w:r w:rsidRPr="0039294E">
        <w:rPr>
          <w:sz w:val="20"/>
          <w:szCs w:val="20"/>
          <w:lang w:val="en-US"/>
        </w:rPr>
        <w:t xml:space="preserve">. Si la </w:t>
      </w:r>
      <w:proofErr w:type="spellStart"/>
      <w:r w:rsidRPr="0039294E">
        <w:rPr>
          <w:sz w:val="20"/>
          <w:szCs w:val="20"/>
          <w:lang w:val="en-US"/>
        </w:rPr>
        <w:t>situación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persistiera</w:t>
      </w:r>
      <w:proofErr w:type="spellEnd"/>
      <w:r w:rsidRPr="0039294E">
        <w:rPr>
          <w:sz w:val="20"/>
          <w:szCs w:val="20"/>
          <w:lang w:val="en-US"/>
        </w:rPr>
        <w:t xml:space="preserve"> y la </w:t>
      </w:r>
      <w:proofErr w:type="spellStart"/>
      <w:r w:rsidRPr="0039294E">
        <w:rPr>
          <w:sz w:val="20"/>
          <w:szCs w:val="20"/>
          <w:lang w:val="en-US"/>
        </w:rPr>
        <w:t>continuación</w:t>
      </w:r>
      <w:proofErr w:type="spellEnd"/>
      <w:r w:rsidRPr="0039294E">
        <w:rPr>
          <w:sz w:val="20"/>
          <w:szCs w:val="20"/>
          <w:lang w:val="en-US"/>
        </w:rPr>
        <w:t xml:space="preserve"> de la </w:t>
      </w:r>
      <w:proofErr w:type="spellStart"/>
      <w:r w:rsidRPr="0039294E">
        <w:rPr>
          <w:sz w:val="20"/>
          <w:szCs w:val="20"/>
          <w:lang w:val="en-US"/>
        </w:rPr>
        <w:t>ejecución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resultara</w:t>
      </w:r>
      <w:proofErr w:type="spellEnd"/>
      <w:r w:rsidRPr="0039294E">
        <w:rPr>
          <w:sz w:val="20"/>
          <w:szCs w:val="20"/>
          <w:lang w:val="en-US"/>
        </w:rPr>
        <w:t xml:space="preserve"> inviable, las Partes </w:t>
      </w:r>
      <w:proofErr w:type="spellStart"/>
      <w:r w:rsidRPr="0039294E">
        <w:rPr>
          <w:sz w:val="20"/>
          <w:szCs w:val="20"/>
          <w:lang w:val="en-US"/>
        </w:rPr>
        <w:t>evaluarán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conjuntamente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medidas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gramStart"/>
      <w:r w:rsidRPr="0039294E">
        <w:rPr>
          <w:sz w:val="20"/>
          <w:szCs w:val="20"/>
          <w:lang w:val="en-US"/>
        </w:rPr>
        <w:t>a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adopt</w:t>
      </w:r>
      <w:r w:rsidRPr="0039294E">
        <w:rPr>
          <w:sz w:val="20"/>
          <w:szCs w:val="20"/>
          <w:lang w:val="en-US"/>
        </w:rPr>
        <w:t>ar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incluido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inicio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procedimiento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resolución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previsto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el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artículo</w:t>
      </w:r>
      <w:proofErr w:type="spellEnd"/>
      <w:r w:rsidRPr="0039294E">
        <w:rPr>
          <w:sz w:val="20"/>
          <w:szCs w:val="20"/>
          <w:lang w:val="en-US"/>
        </w:rPr>
        <w:t xml:space="preserve"> 10.</w:t>
      </w:r>
    </w:p>
    <w:p w14:paraId="1C040F26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  <w:lang w:val="en-US"/>
        </w:rPr>
      </w:pPr>
    </w:p>
    <w:p w14:paraId="62C5F6C6" w14:textId="77777777" w:rsidR="00091209" w:rsidRPr="0039294E" w:rsidRDefault="0039294E">
      <w:pPr>
        <w:pStyle w:val="Overskrift1"/>
        <w:rPr>
          <w:sz w:val="24"/>
          <w:szCs w:val="24"/>
        </w:rPr>
      </w:pPr>
      <w:proofErr w:type="spellStart"/>
      <w:r w:rsidRPr="0039294E">
        <w:rPr>
          <w:sz w:val="24"/>
          <w:szCs w:val="24"/>
        </w:rPr>
        <w:t>Artículo</w:t>
      </w:r>
      <w:proofErr w:type="spellEnd"/>
      <w:r w:rsidRPr="0039294E">
        <w:rPr>
          <w:sz w:val="24"/>
          <w:szCs w:val="24"/>
        </w:rPr>
        <w:t xml:space="preserve"> 12 – </w:t>
      </w:r>
      <w:proofErr w:type="spellStart"/>
      <w:r w:rsidRPr="0039294E">
        <w:rPr>
          <w:sz w:val="24"/>
          <w:szCs w:val="24"/>
        </w:rPr>
        <w:t>Entrada</w:t>
      </w:r>
      <w:proofErr w:type="spellEnd"/>
      <w:r w:rsidRPr="0039294E">
        <w:rPr>
          <w:sz w:val="24"/>
          <w:szCs w:val="24"/>
        </w:rPr>
        <w:t xml:space="preserve"> en </w:t>
      </w:r>
      <w:proofErr w:type="spellStart"/>
      <w:r w:rsidRPr="0039294E">
        <w:rPr>
          <w:sz w:val="24"/>
          <w:szCs w:val="24"/>
        </w:rPr>
        <w:t>vigor</w:t>
      </w:r>
      <w:proofErr w:type="spellEnd"/>
    </w:p>
    <w:p w14:paraId="5F98FF31" w14:textId="77777777" w:rsidR="00091209" w:rsidRPr="0039294E" w:rsidRDefault="0039294E">
      <w:pPr>
        <w:spacing w:before="80" w:after="80"/>
        <w:rPr>
          <w:sz w:val="20"/>
          <w:szCs w:val="20"/>
        </w:rPr>
      </w:pPr>
      <w:proofErr w:type="gramStart"/>
      <w:r w:rsidRPr="0039294E">
        <w:rPr>
          <w:sz w:val="20"/>
          <w:szCs w:val="20"/>
        </w:rPr>
        <w:t>12.1  El</w:t>
      </w:r>
      <w:proofErr w:type="gram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presente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Convenio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entrará</w:t>
      </w:r>
      <w:proofErr w:type="spellEnd"/>
      <w:r w:rsidRPr="0039294E">
        <w:rPr>
          <w:sz w:val="20"/>
          <w:szCs w:val="20"/>
        </w:rPr>
        <w:t xml:space="preserve"> en </w:t>
      </w:r>
      <w:proofErr w:type="spellStart"/>
      <w:r w:rsidRPr="0039294E">
        <w:rPr>
          <w:sz w:val="20"/>
          <w:szCs w:val="20"/>
        </w:rPr>
        <w:t>vigor</w:t>
      </w:r>
      <w:proofErr w:type="spellEnd"/>
      <w:r w:rsidRPr="0039294E">
        <w:rPr>
          <w:sz w:val="20"/>
          <w:szCs w:val="20"/>
        </w:rPr>
        <w:t xml:space="preserve"> en la </w:t>
      </w:r>
      <w:proofErr w:type="spellStart"/>
      <w:r w:rsidRPr="0039294E">
        <w:rPr>
          <w:sz w:val="20"/>
          <w:szCs w:val="20"/>
        </w:rPr>
        <w:t>fecha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su</w:t>
      </w:r>
      <w:proofErr w:type="spellEnd"/>
      <w:r w:rsidRPr="0039294E">
        <w:rPr>
          <w:sz w:val="20"/>
          <w:szCs w:val="20"/>
        </w:rPr>
        <w:t xml:space="preserve"> firma </w:t>
      </w:r>
      <w:proofErr w:type="spellStart"/>
      <w:r w:rsidRPr="0039294E">
        <w:rPr>
          <w:sz w:val="20"/>
          <w:szCs w:val="20"/>
        </w:rPr>
        <w:t>por</w:t>
      </w:r>
      <w:proofErr w:type="spellEnd"/>
      <w:r w:rsidRPr="0039294E">
        <w:rPr>
          <w:sz w:val="20"/>
          <w:szCs w:val="20"/>
        </w:rPr>
        <w:t xml:space="preserve"> los </w:t>
      </w:r>
      <w:proofErr w:type="spellStart"/>
      <w:r w:rsidRPr="0039294E">
        <w:rPr>
          <w:sz w:val="20"/>
          <w:szCs w:val="20"/>
        </w:rPr>
        <w:t>representantes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debidamente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autorizados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ambas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Partes</w:t>
      </w:r>
      <w:proofErr w:type="spellEnd"/>
      <w:r w:rsidRPr="0039294E">
        <w:rPr>
          <w:sz w:val="20"/>
          <w:szCs w:val="20"/>
        </w:rPr>
        <w:t>.</w:t>
      </w:r>
    </w:p>
    <w:p w14:paraId="0B82DEE9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proofErr w:type="gramStart"/>
      <w:r w:rsidRPr="0039294E">
        <w:rPr>
          <w:sz w:val="20"/>
          <w:szCs w:val="20"/>
          <w:lang w:val="en-US"/>
        </w:rPr>
        <w:t>12.2  El</w:t>
      </w:r>
      <w:proofErr w:type="gram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suscribe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en</w:t>
      </w:r>
      <w:proofErr w:type="spellEnd"/>
      <w:r w:rsidRPr="0039294E">
        <w:rPr>
          <w:sz w:val="20"/>
          <w:szCs w:val="20"/>
          <w:lang w:val="en-US"/>
        </w:rPr>
        <w:t xml:space="preserve"> dos </w:t>
      </w:r>
      <w:proofErr w:type="spellStart"/>
      <w:r w:rsidRPr="0039294E">
        <w:rPr>
          <w:sz w:val="20"/>
          <w:szCs w:val="20"/>
          <w:lang w:val="en-US"/>
        </w:rPr>
        <w:t>ejemplares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originales</w:t>
      </w:r>
      <w:proofErr w:type="spellEnd"/>
      <w:r w:rsidRPr="0039294E">
        <w:rPr>
          <w:sz w:val="20"/>
          <w:szCs w:val="20"/>
          <w:lang w:val="en-US"/>
        </w:rPr>
        <w:t xml:space="preserve">, uno para </w:t>
      </w:r>
      <w:proofErr w:type="spellStart"/>
      <w:r w:rsidRPr="0039294E">
        <w:rPr>
          <w:sz w:val="20"/>
          <w:szCs w:val="20"/>
          <w:lang w:val="en-US"/>
        </w:rPr>
        <w:t>cada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, </w:t>
      </w:r>
      <w:proofErr w:type="spellStart"/>
      <w:r w:rsidRPr="0039294E">
        <w:rPr>
          <w:sz w:val="20"/>
          <w:szCs w:val="20"/>
          <w:lang w:val="en-US"/>
        </w:rPr>
        <w:t>siendo</w:t>
      </w:r>
      <w:proofErr w:type="spellEnd"/>
      <w:r w:rsidRPr="0039294E">
        <w:rPr>
          <w:sz w:val="20"/>
          <w:szCs w:val="20"/>
          <w:lang w:val="en-US"/>
        </w:rPr>
        <w:t xml:space="preserve"> ambos </w:t>
      </w:r>
      <w:proofErr w:type="spellStart"/>
      <w:r w:rsidRPr="0039294E">
        <w:rPr>
          <w:sz w:val="20"/>
          <w:szCs w:val="20"/>
          <w:lang w:val="en-US"/>
        </w:rPr>
        <w:t>igualmente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auténticos</w:t>
      </w:r>
      <w:proofErr w:type="spellEnd"/>
      <w:r w:rsidRPr="0039294E">
        <w:rPr>
          <w:sz w:val="20"/>
          <w:szCs w:val="20"/>
          <w:lang w:val="en-US"/>
        </w:rPr>
        <w:t>.</w:t>
      </w:r>
    </w:p>
    <w:p w14:paraId="36AE3789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549540A9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Las Partes </w:t>
      </w:r>
      <w:proofErr w:type="spellStart"/>
      <w:r w:rsidRPr="0039294E">
        <w:rPr>
          <w:sz w:val="20"/>
          <w:szCs w:val="20"/>
          <w:lang w:val="en-US"/>
        </w:rPr>
        <w:t>manifiestan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su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conformidad</w:t>
      </w:r>
      <w:proofErr w:type="spellEnd"/>
      <w:r w:rsidRPr="0039294E">
        <w:rPr>
          <w:sz w:val="20"/>
          <w:szCs w:val="20"/>
          <w:lang w:val="en-US"/>
        </w:rPr>
        <w:t xml:space="preserve"> con </w:t>
      </w:r>
      <w:proofErr w:type="spellStart"/>
      <w:r w:rsidRPr="0039294E">
        <w:rPr>
          <w:sz w:val="20"/>
          <w:szCs w:val="20"/>
          <w:lang w:val="en-US"/>
        </w:rPr>
        <w:t>los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términos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mediante</w:t>
      </w:r>
      <w:proofErr w:type="spellEnd"/>
      <w:r w:rsidRPr="0039294E">
        <w:rPr>
          <w:sz w:val="20"/>
          <w:szCs w:val="20"/>
          <w:lang w:val="en-US"/>
        </w:rPr>
        <w:t xml:space="preserve"> las </w:t>
      </w:r>
      <w:proofErr w:type="spellStart"/>
      <w:r w:rsidRPr="0039294E">
        <w:rPr>
          <w:sz w:val="20"/>
          <w:szCs w:val="20"/>
          <w:lang w:val="en-US"/>
        </w:rPr>
        <w:t>firmas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recogen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continuación</w:t>
      </w:r>
      <w:proofErr w:type="spellEnd"/>
      <w:r w:rsidRPr="0039294E">
        <w:rPr>
          <w:sz w:val="20"/>
          <w:szCs w:val="20"/>
          <w:lang w:val="en-US"/>
        </w:rPr>
        <w:t>:</w:t>
      </w:r>
    </w:p>
    <w:p w14:paraId="7CDE6E94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7C452623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091209" w:rsidRPr="0039294E" w14:paraId="6A5A9865" w14:textId="77777777" w:rsidTr="003929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03D50F05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b/>
                <w:bCs/>
                <w:sz w:val="20"/>
                <w:szCs w:val="20"/>
                <w:lang w:val="en-US"/>
              </w:rPr>
              <w:t xml:space="preserve">Por </w:t>
            </w:r>
            <w:proofErr w:type="spellStart"/>
            <w:r w:rsidRPr="0039294E">
              <w:rPr>
                <w:b/>
                <w:bCs/>
                <w:sz w:val="20"/>
                <w:szCs w:val="20"/>
                <w:lang w:val="en-US"/>
              </w:rPr>
              <w:t>el</w:t>
            </w:r>
            <w:proofErr w:type="spellEnd"/>
            <w:r w:rsidRPr="0039294E">
              <w:rPr>
                <w:b/>
                <w:bCs/>
                <w:sz w:val="20"/>
                <w:szCs w:val="20"/>
                <w:lang w:val="en-US"/>
              </w:rPr>
              <w:t xml:space="preserve"> Socio </w:t>
            </w:r>
            <w:proofErr w:type="spellStart"/>
            <w:r w:rsidRPr="0039294E">
              <w:rPr>
                <w:b/>
                <w:bCs/>
                <w:sz w:val="20"/>
                <w:szCs w:val="20"/>
                <w:lang w:val="en-US"/>
              </w:rPr>
              <w:t>Danés</w:t>
            </w:r>
            <w:proofErr w:type="spellEnd"/>
            <w:r w:rsidRPr="0039294E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9294E">
              <w:rPr>
                <w:b/>
                <w:bCs/>
                <w:sz w:val="20"/>
                <w:szCs w:val="20"/>
                <w:lang w:val="en-US"/>
              </w:rPr>
              <w:t>Beneficiario</w:t>
            </w:r>
            <w:proofErr w:type="spellEnd"/>
            <w:r w:rsidRPr="0039294E">
              <w:rPr>
                <w:b/>
                <w:bCs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39294E">
              <w:rPr>
                <w:b/>
                <w:bCs/>
                <w:sz w:val="20"/>
                <w:szCs w:val="20"/>
                <w:lang w:val="en-US"/>
              </w:rPr>
              <w:t>Subvención</w:t>
            </w:r>
            <w:proofErr w:type="spellEnd"/>
            <w:r w:rsidRPr="0039294E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14:paraId="1FADE180" w14:textId="77777777" w:rsidR="00091209" w:rsidRPr="0039294E" w:rsidRDefault="00091209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6CB0A531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_____________________________________________</w:t>
            </w:r>
          </w:p>
          <w:p w14:paraId="4FBE43C2" w14:textId="77777777" w:rsidR="00091209" w:rsidRPr="0039294E" w:rsidRDefault="0039294E">
            <w:pPr>
              <w:spacing w:before="60"/>
              <w:rPr>
                <w:sz w:val="20"/>
                <w:szCs w:val="20"/>
              </w:rPr>
            </w:pPr>
            <w:proofErr w:type="spellStart"/>
            <w:r w:rsidRPr="0039294E">
              <w:rPr>
                <w:color w:val="666666"/>
                <w:sz w:val="20"/>
                <w:szCs w:val="20"/>
              </w:rPr>
              <w:t>Nombre</w:t>
            </w:r>
            <w:proofErr w:type="spellEnd"/>
            <w:r w:rsidRPr="0039294E">
              <w:rPr>
                <w:color w:val="666666"/>
                <w:sz w:val="20"/>
                <w:szCs w:val="20"/>
              </w:rPr>
              <w:t>:</w:t>
            </w:r>
          </w:p>
          <w:p w14:paraId="513A462A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_____________________________________________</w:t>
            </w:r>
          </w:p>
          <w:p w14:paraId="43A2872F" w14:textId="77777777" w:rsidR="00091209" w:rsidRPr="0039294E" w:rsidRDefault="0039294E">
            <w:pPr>
              <w:spacing w:before="60"/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Cargo:</w:t>
            </w:r>
          </w:p>
          <w:p w14:paraId="4D28EC51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_____________________________________________</w:t>
            </w:r>
          </w:p>
          <w:p w14:paraId="35FEBBE3" w14:textId="77777777" w:rsidR="00091209" w:rsidRPr="0039294E" w:rsidRDefault="0039294E">
            <w:pPr>
              <w:spacing w:before="60"/>
              <w:rPr>
                <w:sz w:val="20"/>
                <w:szCs w:val="20"/>
              </w:rPr>
            </w:pPr>
            <w:proofErr w:type="spellStart"/>
            <w:r w:rsidRPr="0039294E">
              <w:rPr>
                <w:color w:val="666666"/>
                <w:sz w:val="20"/>
                <w:szCs w:val="20"/>
              </w:rPr>
              <w:t>Fecha</w:t>
            </w:r>
            <w:proofErr w:type="spellEnd"/>
            <w:r w:rsidRPr="0039294E">
              <w:rPr>
                <w:color w:val="666666"/>
                <w:sz w:val="20"/>
                <w:szCs w:val="20"/>
              </w:rPr>
              <w:t>:</w:t>
            </w:r>
          </w:p>
          <w:p w14:paraId="087AD2DA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4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6AF7B16F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b/>
                <w:bCs/>
                <w:sz w:val="20"/>
                <w:szCs w:val="20"/>
                <w:lang w:val="en-US"/>
              </w:rPr>
              <w:t xml:space="preserve">Por </w:t>
            </w:r>
            <w:proofErr w:type="spellStart"/>
            <w:r w:rsidRPr="0039294E">
              <w:rPr>
                <w:b/>
                <w:bCs/>
                <w:sz w:val="20"/>
                <w:szCs w:val="20"/>
                <w:lang w:val="en-US"/>
              </w:rPr>
              <w:t>el</w:t>
            </w:r>
            <w:proofErr w:type="spellEnd"/>
            <w:r w:rsidRPr="0039294E">
              <w:rPr>
                <w:b/>
                <w:bCs/>
                <w:sz w:val="20"/>
                <w:szCs w:val="20"/>
                <w:lang w:val="en-US"/>
              </w:rPr>
              <w:t xml:space="preserve"> Socio Local / </w:t>
            </w:r>
            <w:proofErr w:type="spellStart"/>
            <w:r w:rsidRPr="0039294E">
              <w:rPr>
                <w:b/>
                <w:bCs/>
                <w:sz w:val="20"/>
                <w:szCs w:val="20"/>
                <w:lang w:val="en-US"/>
              </w:rPr>
              <w:t>Ejecutor</w:t>
            </w:r>
            <w:proofErr w:type="spellEnd"/>
          </w:p>
          <w:p w14:paraId="3B5EF107" w14:textId="77777777" w:rsidR="00091209" w:rsidRPr="0039294E" w:rsidRDefault="00091209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44515D34" w14:textId="77777777" w:rsidR="00091209" w:rsidRPr="0039294E" w:rsidRDefault="0039294E">
            <w:pPr>
              <w:rPr>
                <w:sz w:val="20"/>
                <w:szCs w:val="20"/>
                <w:lang w:val="en-US"/>
              </w:rPr>
            </w:pPr>
            <w:r w:rsidRPr="0039294E">
              <w:rPr>
                <w:color w:val="666666"/>
                <w:sz w:val="20"/>
                <w:szCs w:val="20"/>
                <w:lang w:val="en-US"/>
              </w:rPr>
              <w:t>_____________________________________________</w:t>
            </w:r>
          </w:p>
          <w:p w14:paraId="00716E8F" w14:textId="77777777" w:rsidR="00091209" w:rsidRPr="0039294E" w:rsidRDefault="0039294E">
            <w:pPr>
              <w:spacing w:before="60"/>
              <w:rPr>
                <w:sz w:val="20"/>
                <w:szCs w:val="20"/>
              </w:rPr>
            </w:pPr>
            <w:proofErr w:type="spellStart"/>
            <w:r w:rsidRPr="0039294E">
              <w:rPr>
                <w:color w:val="666666"/>
                <w:sz w:val="20"/>
                <w:szCs w:val="20"/>
              </w:rPr>
              <w:t>Nombre</w:t>
            </w:r>
            <w:proofErr w:type="spellEnd"/>
            <w:r w:rsidRPr="0039294E">
              <w:rPr>
                <w:color w:val="666666"/>
                <w:sz w:val="20"/>
                <w:szCs w:val="20"/>
              </w:rPr>
              <w:t>:</w:t>
            </w:r>
          </w:p>
          <w:p w14:paraId="1AAB0F2F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_____________________________________________</w:t>
            </w:r>
          </w:p>
          <w:p w14:paraId="2F72507F" w14:textId="77777777" w:rsidR="00091209" w:rsidRPr="0039294E" w:rsidRDefault="0039294E">
            <w:pPr>
              <w:spacing w:before="60"/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Cargo:</w:t>
            </w:r>
          </w:p>
          <w:p w14:paraId="4F86F5FC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_____________________________________________</w:t>
            </w:r>
          </w:p>
          <w:p w14:paraId="07979E94" w14:textId="77777777" w:rsidR="00091209" w:rsidRPr="0039294E" w:rsidRDefault="0039294E">
            <w:pPr>
              <w:spacing w:before="60"/>
              <w:rPr>
                <w:sz w:val="20"/>
                <w:szCs w:val="20"/>
              </w:rPr>
            </w:pPr>
            <w:proofErr w:type="spellStart"/>
            <w:r w:rsidRPr="0039294E">
              <w:rPr>
                <w:color w:val="666666"/>
                <w:sz w:val="20"/>
                <w:szCs w:val="20"/>
              </w:rPr>
              <w:t>Fecha</w:t>
            </w:r>
            <w:proofErr w:type="spellEnd"/>
            <w:r w:rsidRPr="0039294E">
              <w:rPr>
                <w:color w:val="666666"/>
                <w:sz w:val="20"/>
                <w:szCs w:val="20"/>
              </w:rPr>
              <w:t>:</w:t>
            </w:r>
          </w:p>
          <w:p w14:paraId="5EAB3D46" w14:textId="77777777" w:rsidR="00091209" w:rsidRPr="0039294E" w:rsidRDefault="0039294E">
            <w:pPr>
              <w:rPr>
                <w:sz w:val="20"/>
                <w:szCs w:val="20"/>
              </w:rPr>
            </w:pPr>
            <w:r w:rsidRPr="0039294E">
              <w:rPr>
                <w:color w:val="666666"/>
                <w:sz w:val="20"/>
                <w:szCs w:val="20"/>
              </w:rPr>
              <w:t>_____________________________________________</w:t>
            </w:r>
          </w:p>
        </w:tc>
      </w:tr>
    </w:tbl>
    <w:p w14:paraId="30953F19" w14:textId="77777777" w:rsidR="00091209" w:rsidRPr="0039294E" w:rsidRDefault="00091209">
      <w:pPr>
        <w:spacing w:before="60" w:after="60"/>
        <w:rPr>
          <w:sz w:val="20"/>
          <w:szCs w:val="20"/>
        </w:rPr>
      </w:pPr>
    </w:p>
    <w:p w14:paraId="68A264D7" w14:textId="77777777" w:rsidR="00091209" w:rsidRPr="0039294E" w:rsidRDefault="00091209">
      <w:pPr>
        <w:spacing w:before="60" w:after="60"/>
        <w:rPr>
          <w:sz w:val="20"/>
          <w:szCs w:val="20"/>
        </w:rPr>
      </w:pPr>
    </w:p>
    <w:p w14:paraId="3903863D" w14:textId="77777777" w:rsidR="00091209" w:rsidRPr="0039294E" w:rsidRDefault="00091209">
      <w:pPr>
        <w:pBdr>
          <w:bottom w:val="single" w:sz="6" w:space="1" w:color="2E75B6"/>
        </w:pBdr>
        <w:spacing w:before="200" w:after="200"/>
        <w:rPr>
          <w:sz w:val="20"/>
          <w:szCs w:val="20"/>
        </w:rPr>
      </w:pPr>
    </w:p>
    <w:p w14:paraId="5741AED8" w14:textId="77777777" w:rsidR="00091209" w:rsidRPr="0039294E" w:rsidRDefault="0039294E">
      <w:pPr>
        <w:pStyle w:val="Overskrift1"/>
        <w:rPr>
          <w:sz w:val="24"/>
          <w:szCs w:val="24"/>
        </w:rPr>
      </w:pPr>
      <w:proofErr w:type="spellStart"/>
      <w:r w:rsidRPr="0039294E">
        <w:rPr>
          <w:sz w:val="24"/>
          <w:szCs w:val="24"/>
        </w:rPr>
        <w:t>Anexos</w:t>
      </w:r>
      <w:proofErr w:type="spellEnd"/>
    </w:p>
    <w:p w14:paraId="0DDD88C3" w14:textId="77777777" w:rsidR="00091209" w:rsidRPr="0039294E" w:rsidRDefault="0039294E">
      <w:pPr>
        <w:spacing w:before="80" w:after="8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Los </w:t>
      </w:r>
      <w:proofErr w:type="spellStart"/>
      <w:r w:rsidRPr="0039294E">
        <w:rPr>
          <w:sz w:val="20"/>
          <w:szCs w:val="20"/>
          <w:lang w:val="en-US"/>
        </w:rPr>
        <w:t>documentos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que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relacionan</w:t>
      </w:r>
      <w:proofErr w:type="spellEnd"/>
      <w:r w:rsidRPr="0039294E">
        <w:rPr>
          <w:sz w:val="20"/>
          <w:szCs w:val="20"/>
          <w:lang w:val="en-US"/>
        </w:rPr>
        <w:t xml:space="preserve"> a </w:t>
      </w:r>
      <w:proofErr w:type="spellStart"/>
      <w:r w:rsidRPr="0039294E">
        <w:rPr>
          <w:sz w:val="20"/>
          <w:szCs w:val="20"/>
          <w:lang w:val="en-US"/>
        </w:rPr>
        <w:t>continuación</w:t>
      </w:r>
      <w:proofErr w:type="spellEnd"/>
      <w:r w:rsidRPr="0039294E">
        <w:rPr>
          <w:sz w:val="20"/>
          <w:szCs w:val="20"/>
          <w:lang w:val="en-US"/>
        </w:rPr>
        <w:t xml:space="preserve"> se </w:t>
      </w:r>
      <w:proofErr w:type="spellStart"/>
      <w:r w:rsidRPr="0039294E">
        <w:rPr>
          <w:sz w:val="20"/>
          <w:szCs w:val="20"/>
          <w:lang w:val="en-US"/>
        </w:rPr>
        <w:t>adjuntan</w:t>
      </w:r>
      <w:proofErr w:type="spellEnd"/>
      <w:r w:rsidRPr="0039294E">
        <w:rPr>
          <w:sz w:val="20"/>
          <w:szCs w:val="20"/>
          <w:lang w:val="en-US"/>
        </w:rPr>
        <w:t xml:space="preserve"> al </w:t>
      </w:r>
      <w:proofErr w:type="spellStart"/>
      <w:r w:rsidRPr="0039294E">
        <w:rPr>
          <w:sz w:val="20"/>
          <w:szCs w:val="20"/>
          <w:lang w:val="en-US"/>
        </w:rPr>
        <w:t>presente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Convenio</w:t>
      </w:r>
      <w:proofErr w:type="spellEnd"/>
      <w:r w:rsidRPr="0039294E">
        <w:rPr>
          <w:sz w:val="20"/>
          <w:szCs w:val="20"/>
          <w:lang w:val="en-US"/>
        </w:rPr>
        <w:t xml:space="preserve"> y </w:t>
      </w:r>
      <w:proofErr w:type="spellStart"/>
      <w:r w:rsidRPr="0039294E">
        <w:rPr>
          <w:sz w:val="20"/>
          <w:szCs w:val="20"/>
          <w:lang w:val="en-US"/>
        </w:rPr>
        <w:t>forman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parte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integrante</w:t>
      </w:r>
      <w:proofErr w:type="spellEnd"/>
      <w:r w:rsidRPr="0039294E">
        <w:rPr>
          <w:sz w:val="20"/>
          <w:szCs w:val="20"/>
          <w:lang w:val="en-US"/>
        </w:rPr>
        <w:t xml:space="preserve"> del </w:t>
      </w:r>
      <w:proofErr w:type="spellStart"/>
      <w:r w:rsidRPr="0039294E">
        <w:rPr>
          <w:sz w:val="20"/>
          <w:szCs w:val="20"/>
          <w:lang w:val="en-US"/>
        </w:rPr>
        <w:t>mismo</w:t>
      </w:r>
      <w:proofErr w:type="spellEnd"/>
      <w:r w:rsidRPr="0039294E">
        <w:rPr>
          <w:sz w:val="20"/>
          <w:szCs w:val="20"/>
          <w:lang w:val="en-US"/>
        </w:rPr>
        <w:t>:</w:t>
      </w:r>
    </w:p>
    <w:p w14:paraId="06D450B9" w14:textId="77777777" w:rsidR="00091209" w:rsidRPr="0039294E" w:rsidRDefault="00091209">
      <w:pPr>
        <w:spacing w:before="60" w:after="60"/>
        <w:rPr>
          <w:sz w:val="20"/>
          <w:szCs w:val="20"/>
          <w:lang w:val="en-US"/>
        </w:rPr>
      </w:pPr>
    </w:p>
    <w:p w14:paraId="1A297F4F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proofErr w:type="spellStart"/>
      <w:r w:rsidRPr="0039294E">
        <w:rPr>
          <w:sz w:val="20"/>
          <w:szCs w:val="20"/>
        </w:rPr>
        <w:t>Anexo</w:t>
      </w:r>
      <w:proofErr w:type="spellEnd"/>
      <w:r w:rsidRPr="0039294E">
        <w:rPr>
          <w:sz w:val="20"/>
          <w:szCs w:val="20"/>
        </w:rPr>
        <w:t xml:space="preserve"> 1 – </w:t>
      </w:r>
      <w:proofErr w:type="spellStart"/>
      <w:r w:rsidRPr="0039294E">
        <w:rPr>
          <w:sz w:val="20"/>
          <w:szCs w:val="20"/>
        </w:rPr>
        <w:t>Presupuesto</w:t>
      </w:r>
      <w:proofErr w:type="spellEnd"/>
      <w:r w:rsidRPr="0039294E">
        <w:rPr>
          <w:sz w:val="20"/>
          <w:szCs w:val="20"/>
        </w:rPr>
        <w:t xml:space="preserve"> del </w:t>
      </w:r>
      <w:proofErr w:type="spellStart"/>
      <w:r w:rsidRPr="0039294E">
        <w:rPr>
          <w:sz w:val="20"/>
          <w:szCs w:val="20"/>
        </w:rPr>
        <w:t>proyecto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aprobado</w:t>
      </w:r>
      <w:proofErr w:type="spellEnd"/>
    </w:p>
    <w:p w14:paraId="4505B2B8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Anexo 2 – </w:t>
      </w:r>
      <w:proofErr w:type="spellStart"/>
      <w:r w:rsidRPr="0039294E">
        <w:rPr>
          <w:sz w:val="20"/>
          <w:szCs w:val="20"/>
          <w:lang w:val="en-US"/>
        </w:rPr>
        <w:t>Solicitud</w:t>
      </w:r>
      <w:proofErr w:type="spellEnd"/>
      <w:r w:rsidRPr="0039294E">
        <w:rPr>
          <w:sz w:val="20"/>
          <w:szCs w:val="20"/>
          <w:lang w:val="en-US"/>
        </w:rPr>
        <w:t xml:space="preserve"> de </w:t>
      </w:r>
      <w:proofErr w:type="spellStart"/>
      <w:r w:rsidRPr="0039294E">
        <w:rPr>
          <w:sz w:val="20"/>
          <w:szCs w:val="20"/>
          <w:lang w:val="en-US"/>
        </w:rPr>
        <w:t>proyecto</w:t>
      </w:r>
      <w:proofErr w:type="spellEnd"/>
      <w:r w:rsidRPr="0039294E">
        <w:rPr>
          <w:sz w:val="20"/>
          <w:szCs w:val="20"/>
          <w:lang w:val="en-US"/>
        </w:rPr>
        <w:t xml:space="preserve"> </w:t>
      </w:r>
      <w:proofErr w:type="spellStart"/>
      <w:r w:rsidRPr="0039294E">
        <w:rPr>
          <w:sz w:val="20"/>
          <w:szCs w:val="20"/>
          <w:lang w:val="en-US"/>
        </w:rPr>
        <w:t>aprobada</w:t>
      </w:r>
      <w:proofErr w:type="spellEnd"/>
      <w:r w:rsidRPr="0039294E">
        <w:rPr>
          <w:sz w:val="20"/>
          <w:szCs w:val="20"/>
          <w:lang w:val="en-US"/>
        </w:rPr>
        <w:t xml:space="preserve"> (</w:t>
      </w:r>
      <w:proofErr w:type="spellStart"/>
      <w:r w:rsidRPr="0039294E">
        <w:rPr>
          <w:sz w:val="20"/>
          <w:szCs w:val="20"/>
          <w:lang w:val="en-US"/>
        </w:rPr>
        <w:t>resumen</w:t>
      </w:r>
      <w:proofErr w:type="spellEnd"/>
      <w:r w:rsidRPr="0039294E">
        <w:rPr>
          <w:sz w:val="20"/>
          <w:szCs w:val="20"/>
          <w:lang w:val="en-US"/>
        </w:rPr>
        <w:t xml:space="preserve"> o </w:t>
      </w:r>
      <w:proofErr w:type="spellStart"/>
      <w:r w:rsidRPr="0039294E">
        <w:rPr>
          <w:sz w:val="20"/>
          <w:szCs w:val="20"/>
          <w:lang w:val="en-US"/>
        </w:rPr>
        <w:t>versión</w:t>
      </w:r>
      <w:proofErr w:type="spellEnd"/>
      <w:r w:rsidRPr="0039294E">
        <w:rPr>
          <w:sz w:val="20"/>
          <w:szCs w:val="20"/>
          <w:lang w:val="en-US"/>
        </w:rPr>
        <w:t xml:space="preserve"> completa)</w:t>
      </w:r>
    </w:p>
    <w:p w14:paraId="06A61F74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proofErr w:type="spellStart"/>
      <w:r w:rsidRPr="0039294E">
        <w:rPr>
          <w:sz w:val="20"/>
          <w:szCs w:val="20"/>
        </w:rPr>
        <w:t>Anexo</w:t>
      </w:r>
      <w:proofErr w:type="spellEnd"/>
      <w:r w:rsidRPr="0039294E">
        <w:rPr>
          <w:sz w:val="20"/>
          <w:szCs w:val="20"/>
        </w:rPr>
        <w:t xml:space="preserve"> 3 – Plan de </w:t>
      </w:r>
      <w:proofErr w:type="spellStart"/>
      <w:r w:rsidRPr="0039294E">
        <w:rPr>
          <w:sz w:val="20"/>
          <w:szCs w:val="20"/>
        </w:rPr>
        <w:t>trabajo</w:t>
      </w:r>
      <w:proofErr w:type="spellEnd"/>
      <w:r w:rsidRPr="0039294E">
        <w:rPr>
          <w:sz w:val="20"/>
          <w:szCs w:val="20"/>
        </w:rPr>
        <w:t xml:space="preserve"> / Plan de </w:t>
      </w:r>
      <w:proofErr w:type="spellStart"/>
      <w:r w:rsidRPr="0039294E">
        <w:rPr>
          <w:sz w:val="20"/>
          <w:szCs w:val="20"/>
        </w:rPr>
        <w:t>actividades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aprobado</w:t>
      </w:r>
      <w:proofErr w:type="spellEnd"/>
    </w:p>
    <w:p w14:paraId="2E115A1E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  <w:lang w:val="en-US"/>
        </w:rPr>
      </w:pPr>
      <w:r w:rsidRPr="0039294E">
        <w:rPr>
          <w:sz w:val="20"/>
          <w:szCs w:val="20"/>
          <w:lang w:val="en-US"/>
        </w:rPr>
        <w:t xml:space="preserve">Anexo 4 – Marco de </w:t>
      </w:r>
      <w:proofErr w:type="spellStart"/>
      <w:r w:rsidRPr="0039294E">
        <w:rPr>
          <w:sz w:val="20"/>
          <w:szCs w:val="20"/>
          <w:lang w:val="en-US"/>
        </w:rPr>
        <w:t>resultados</w:t>
      </w:r>
      <w:proofErr w:type="spellEnd"/>
      <w:r w:rsidRPr="0039294E">
        <w:rPr>
          <w:sz w:val="20"/>
          <w:szCs w:val="20"/>
          <w:lang w:val="en-US"/>
        </w:rPr>
        <w:t xml:space="preserve"> / Marco </w:t>
      </w:r>
      <w:proofErr w:type="spellStart"/>
      <w:r w:rsidRPr="0039294E">
        <w:rPr>
          <w:sz w:val="20"/>
          <w:szCs w:val="20"/>
          <w:lang w:val="en-US"/>
        </w:rPr>
        <w:t>lógico</w:t>
      </w:r>
      <w:proofErr w:type="spellEnd"/>
    </w:p>
    <w:p w14:paraId="6ABAF47B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proofErr w:type="spellStart"/>
      <w:r w:rsidRPr="0039294E">
        <w:rPr>
          <w:sz w:val="20"/>
          <w:szCs w:val="20"/>
        </w:rPr>
        <w:t>Anexo</w:t>
      </w:r>
      <w:proofErr w:type="spellEnd"/>
      <w:r w:rsidRPr="0039294E">
        <w:rPr>
          <w:sz w:val="20"/>
          <w:szCs w:val="20"/>
        </w:rPr>
        <w:t xml:space="preserve"> 5 – </w:t>
      </w:r>
      <w:proofErr w:type="spellStart"/>
      <w:r w:rsidRPr="0039294E">
        <w:rPr>
          <w:sz w:val="20"/>
          <w:szCs w:val="20"/>
        </w:rPr>
        <w:t>Calendario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desembolsos</w:t>
      </w:r>
      <w:proofErr w:type="spellEnd"/>
    </w:p>
    <w:p w14:paraId="21420CBE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proofErr w:type="spellStart"/>
      <w:r w:rsidRPr="0039294E">
        <w:rPr>
          <w:sz w:val="20"/>
          <w:szCs w:val="20"/>
        </w:rPr>
        <w:t>Anexo</w:t>
      </w:r>
      <w:proofErr w:type="spellEnd"/>
      <w:r w:rsidRPr="0039294E">
        <w:rPr>
          <w:sz w:val="20"/>
          <w:szCs w:val="20"/>
        </w:rPr>
        <w:t xml:space="preserve"> 6 – </w:t>
      </w:r>
      <w:proofErr w:type="spellStart"/>
      <w:r w:rsidRPr="0039294E">
        <w:rPr>
          <w:sz w:val="20"/>
          <w:szCs w:val="20"/>
        </w:rPr>
        <w:t>Modelo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informe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financiero</w:t>
      </w:r>
      <w:proofErr w:type="spellEnd"/>
    </w:p>
    <w:p w14:paraId="7DEFAABD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proofErr w:type="spellStart"/>
      <w:r w:rsidRPr="0039294E">
        <w:rPr>
          <w:sz w:val="20"/>
          <w:szCs w:val="20"/>
        </w:rPr>
        <w:t>Anexo</w:t>
      </w:r>
      <w:proofErr w:type="spellEnd"/>
      <w:r w:rsidRPr="0039294E">
        <w:rPr>
          <w:sz w:val="20"/>
          <w:szCs w:val="20"/>
        </w:rPr>
        <w:t xml:space="preserve"> 7 – </w:t>
      </w:r>
      <w:proofErr w:type="spellStart"/>
      <w:r w:rsidRPr="0039294E">
        <w:rPr>
          <w:sz w:val="20"/>
          <w:szCs w:val="20"/>
        </w:rPr>
        <w:t>Directrices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Gestión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Subvenciones</w:t>
      </w:r>
      <w:proofErr w:type="spellEnd"/>
      <w:r w:rsidRPr="0039294E">
        <w:rPr>
          <w:sz w:val="20"/>
          <w:szCs w:val="20"/>
        </w:rPr>
        <w:t xml:space="preserve"> de CISU (</w:t>
      </w:r>
      <w:proofErr w:type="spellStart"/>
      <w:r w:rsidRPr="0039294E">
        <w:rPr>
          <w:sz w:val="20"/>
          <w:szCs w:val="20"/>
        </w:rPr>
        <w:t>referencia</w:t>
      </w:r>
      <w:proofErr w:type="spellEnd"/>
      <w:r w:rsidRPr="0039294E">
        <w:rPr>
          <w:sz w:val="20"/>
          <w:szCs w:val="20"/>
        </w:rPr>
        <w:t>)</w:t>
      </w:r>
    </w:p>
    <w:p w14:paraId="6E760D11" w14:textId="77777777" w:rsidR="00091209" w:rsidRPr="0039294E" w:rsidRDefault="0039294E">
      <w:pPr>
        <w:pStyle w:val="Listeafsnit"/>
        <w:numPr>
          <w:ilvl w:val="0"/>
          <w:numId w:val="2"/>
        </w:numPr>
        <w:spacing w:before="60" w:after="60"/>
        <w:rPr>
          <w:sz w:val="20"/>
          <w:szCs w:val="20"/>
        </w:rPr>
      </w:pPr>
      <w:proofErr w:type="spellStart"/>
      <w:r w:rsidRPr="0039294E">
        <w:rPr>
          <w:sz w:val="20"/>
          <w:szCs w:val="20"/>
        </w:rPr>
        <w:t>Anexo</w:t>
      </w:r>
      <w:proofErr w:type="spellEnd"/>
      <w:r w:rsidRPr="0039294E">
        <w:rPr>
          <w:sz w:val="20"/>
          <w:szCs w:val="20"/>
        </w:rPr>
        <w:t xml:space="preserve"> 8 – [</w:t>
      </w:r>
      <w:proofErr w:type="spellStart"/>
      <w:r w:rsidRPr="0039294E">
        <w:rPr>
          <w:sz w:val="20"/>
          <w:szCs w:val="20"/>
        </w:rPr>
        <w:t>Otros</w:t>
      </w:r>
      <w:proofErr w:type="spellEnd"/>
      <w:r w:rsidRPr="0039294E">
        <w:rPr>
          <w:sz w:val="20"/>
          <w:szCs w:val="20"/>
        </w:rPr>
        <w:t xml:space="preserve"> </w:t>
      </w:r>
      <w:proofErr w:type="spellStart"/>
      <w:r w:rsidRPr="0039294E">
        <w:rPr>
          <w:sz w:val="20"/>
          <w:szCs w:val="20"/>
        </w:rPr>
        <w:t>documentos</w:t>
      </w:r>
      <w:proofErr w:type="spellEnd"/>
      <w:r w:rsidRPr="0039294E">
        <w:rPr>
          <w:sz w:val="20"/>
          <w:szCs w:val="20"/>
        </w:rPr>
        <w:t xml:space="preserve"> pertinentes, p. ej., </w:t>
      </w:r>
      <w:proofErr w:type="spellStart"/>
      <w:r w:rsidRPr="0039294E">
        <w:rPr>
          <w:sz w:val="20"/>
          <w:szCs w:val="20"/>
        </w:rPr>
        <w:t>Política</w:t>
      </w:r>
      <w:proofErr w:type="spellEnd"/>
      <w:r w:rsidRPr="0039294E">
        <w:rPr>
          <w:sz w:val="20"/>
          <w:szCs w:val="20"/>
        </w:rPr>
        <w:t xml:space="preserve"> PSHEA, </w:t>
      </w:r>
      <w:proofErr w:type="spellStart"/>
      <w:r w:rsidRPr="0039294E">
        <w:rPr>
          <w:sz w:val="20"/>
          <w:szCs w:val="20"/>
        </w:rPr>
        <w:t>Términos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referencia</w:t>
      </w:r>
      <w:proofErr w:type="spellEnd"/>
      <w:r w:rsidRPr="0039294E">
        <w:rPr>
          <w:sz w:val="20"/>
          <w:szCs w:val="20"/>
        </w:rPr>
        <w:t xml:space="preserve"> de </w:t>
      </w:r>
      <w:proofErr w:type="spellStart"/>
      <w:r w:rsidRPr="0039294E">
        <w:rPr>
          <w:sz w:val="20"/>
          <w:szCs w:val="20"/>
        </w:rPr>
        <w:t>auditoría</w:t>
      </w:r>
      <w:proofErr w:type="spellEnd"/>
      <w:r w:rsidRPr="0039294E">
        <w:rPr>
          <w:sz w:val="20"/>
          <w:szCs w:val="20"/>
        </w:rPr>
        <w:t>]</w:t>
      </w:r>
    </w:p>
    <w:p w14:paraId="41E0417B" w14:textId="77777777" w:rsidR="00091209" w:rsidRPr="0039294E" w:rsidRDefault="00091209">
      <w:pPr>
        <w:spacing w:before="60" w:after="60"/>
        <w:rPr>
          <w:sz w:val="20"/>
          <w:szCs w:val="2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1209" w:rsidRPr="0039294E" w14:paraId="6438009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33CF2B6" w14:textId="77777777" w:rsidR="00091209" w:rsidRPr="0039294E" w:rsidRDefault="0039294E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39294E">
              <w:rPr>
                <w:i/>
                <w:iCs/>
                <w:color w:val="1F4E79"/>
                <w:sz w:val="18"/>
                <w:szCs w:val="18"/>
              </w:rPr>
              <w:t>📝</w:t>
            </w:r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Nota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Verifique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que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todos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anexos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relacionados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estén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debidamente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adjuntos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firmados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rubricados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donde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corresponda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. Elimine las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líneas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anexos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que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no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sean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aplicables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su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proyecto</w:t>
            </w:r>
            <w:proofErr w:type="spellEnd"/>
            <w:r w:rsidRPr="0039294E">
              <w:rPr>
                <w:i/>
                <w:iCs/>
                <w:color w:val="1F4E79"/>
                <w:sz w:val="18"/>
                <w:szCs w:val="18"/>
                <w:lang w:val="en-US"/>
              </w:rPr>
              <w:t>.</w:t>
            </w:r>
          </w:p>
        </w:tc>
      </w:tr>
    </w:tbl>
    <w:p w14:paraId="537B7DD7" w14:textId="77777777" w:rsidR="0039294E" w:rsidRPr="0039294E" w:rsidRDefault="0039294E">
      <w:pPr>
        <w:rPr>
          <w:sz w:val="20"/>
          <w:szCs w:val="20"/>
          <w:lang w:val="en-US"/>
        </w:rPr>
      </w:pPr>
    </w:p>
    <w:sectPr w:rsidR="00000000" w:rsidRPr="0039294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0A0F" w14:textId="77777777" w:rsidR="0039294E" w:rsidRDefault="0039294E">
      <w:r>
        <w:separator/>
      </w:r>
    </w:p>
  </w:endnote>
  <w:endnote w:type="continuationSeparator" w:id="0">
    <w:p w14:paraId="44EB8BF9" w14:textId="77777777" w:rsidR="0039294E" w:rsidRDefault="0039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3FB" w14:textId="77777777" w:rsidR="00091209" w:rsidRPr="0039294E" w:rsidRDefault="0039294E">
    <w:pPr>
      <w:pBdr>
        <w:top w:val="single" w:sz="4" w:space="4" w:color="2E75B6"/>
      </w:pBdr>
      <w:tabs>
        <w:tab w:val="right" w:pos="9026"/>
      </w:tabs>
      <w:spacing w:before="120"/>
      <w:rPr>
        <w:lang w:val="en-US"/>
      </w:rPr>
    </w:pPr>
    <w:r w:rsidRPr="0039294E">
      <w:rPr>
        <w:color w:val="888888"/>
        <w:sz w:val="18"/>
        <w:szCs w:val="18"/>
        <w:lang w:val="en-US"/>
      </w:rPr>
      <w:t xml:space="preserve">Modelo </w:t>
    </w:r>
    <w:proofErr w:type="spellStart"/>
    <w:r w:rsidRPr="0039294E">
      <w:rPr>
        <w:color w:val="888888"/>
        <w:sz w:val="18"/>
        <w:szCs w:val="18"/>
        <w:lang w:val="en-US"/>
      </w:rPr>
      <w:t>Estándar</w:t>
    </w:r>
    <w:proofErr w:type="spellEnd"/>
    <w:r w:rsidRPr="0039294E">
      <w:rPr>
        <w:color w:val="888888"/>
        <w:sz w:val="18"/>
        <w:szCs w:val="18"/>
        <w:lang w:val="en-US"/>
      </w:rPr>
      <w:t xml:space="preserve"> CISU – </w:t>
    </w:r>
    <w:proofErr w:type="spellStart"/>
    <w:r w:rsidRPr="0039294E">
      <w:rPr>
        <w:color w:val="888888"/>
        <w:sz w:val="18"/>
        <w:szCs w:val="18"/>
        <w:lang w:val="en-US"/>
      </w:rPr>
      <w:t>Convenio</w:t>
    </w:r>
    <w:proofErr w:type="spellEnd"/>
    <w:r w:rsidRPr="0039294E">
      <w:rPr>
        <w:color w:val="888888"/>
        <w:sz w:val="18"/>
        <w:szCs w:val="18"/>
        <w:lang w:val="en-US"/>
      </w:rPr>
      <w:t xml:space="preserve"> de Cooperación</w:t>
    </w:r>
    <w:r w:rsidRPr="0039294E">
      <w:rPr>
        <w:color w:val="888888"/>
        <w:sz w:val="18"/>
        <w:szCs w:val="18"/>
        <w:lang w:val="en-US"/>
      </w:rPr>
      <w:tab/>
      <w:t xml:space="preserve">Página </w:t>
    </w:r>
    <w:r>
      <w:rPr>
        <w:color w:val="888888"/>
        <w:sz w:val="18"/>
        <w:szCs w:val="18"/>
      </w:rPr>
      <w:fldChar w:fldCharType="begin"/>
    </w:r>
    <w:r w:rsidRPr="0039294E">
      <w:rPr>
        <w:color w:val="888888"/>
        <w:sz w:val="18"/>
        <w:szCs w:val="18"/>
        <w:lang w:val="en-US"/>
      </w:rPr>
      <w:instrText>PAGE</w:instrText>
    </w:r>
    <w:r>
      <w:rPr>
        <w:color w:val="888888"/>
        <w:sz w:val="18"/>
        <w:szCs w:val="18"/>
      </w:rPr>
      <w:fldChar w:fldCharType="separate"/>
    </w:r>
    <w:r w:rsidRPr="0039294E">
      <w:rPr>
        <w:noProof/>
        <w:color w:val="888888"/>
        <w:sz w:val="18"/>
        <w:szCs w:val="18"/>
        <w:lang w:val="en-US"/>
      </w:rPr>
      <w:t>1</w:t>
    </w:r>
    <w:r>
      <w:rPr>
        <w:color w:val="888888"/>
        <w:sz w:val="18"/>
        <w:szCs w:val="18"/>
      </w:rPr>
      <w:fldChar w:fldCharType="end"/>
    </w:r>
    <w:r w:rsidRPr="0039294E">
      <w:rPr>
        <w:color w:val="888888"/>
        <w:sz w:val="18"/>
        <w:szCs w:val="18"/>
        <w:lang w:val="en-US"/>
      </w:rPr>
      <w:t xml:space="preserve"> de </w:t>
    </w:r>
    <w:r>
      <w:rPr>
        <w:color w:val="888888"/>
        <w:sz w:val="18"/>
        <w:szCs w:val="18"/>
      </w:rPr>
      <w:fldChar w:fldCharType="begin"/>
    </w:r>
    <w:r w:rsidRPr="0039294E">
      <w:rPr>
        <w:color w:val="888888"/>
        <w:sz w:val="18"/>
        <w:szCs w:val="18"/>
        <w:lang w:val="en-US"/>
      </w:rPr>
      <w:instrText>NUMPAGES</w:instrText>
    </w:r>
    <w:r>
      <w:rPr>
        <w:color w:val="888888"/>
        <w:sz w:val="18"/>
        <w:szCs w:val="18"/>
      </w:rPr>
      <w:fldChar w:fldCharType="separate"/>
    </w:r>
    <w:r w:rsidRPr="0039294E">
      <w:rPr>
        <w:noProof/>
        <w:color w:val="888888"/>
        <w:sz w:val="18"/>
        <w:szCs w:val="18"/>
        <w:lang w:val="en-US"/>
      </w:rPr>
      <w:t>2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AC0B" w14:textId="77777777" w:rsidR="0039294E" w:rsidRDefault="0039294E">
      <w:r>
        <w:separator/>
      </w:r>
    </w:p>
  </w:footnote>
  <w:footnote w:type="continuationSeparator" w:id="0">
    <w:p w14:paraId="6C246D83" w14:textId="77777777" w:rsidR="0039294E" w:rsidRDefault="0039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4861" w14:textId="77777777" w:rsidR="00091209" w:rsidRPr="0039294E" w:rsidRDefault="0039294E">
    <w:pPr>
      <w:pBdr>
        <w:bottom w:val="single" w:sz="6" w:space="4" w:color="2E75B6"/>
      </w:pBdr>
      <w:spacing w:after="160"/>
      <w:rPr>
        <w:lang w:val="en-US"/>
      </w:rPr>
    </w:pPr>
    <w:r w:rsidRPr="0039294E">
      <w:rPr>
        <w:b/>
        <w:bCs/>
        <w:color w:val="1F4E79"/>
        <w:sz w:val="20"/>
        <w:szCs w:val="20"/>
        <w:lang w:val="en-US"/>
      </w:rPr>
      <w:t>CONVENIO DE COOPERACIÓN</w:t>
    </w:r>
    <w:r w:rsidRPr="0039294E">
      <w:rPr>
        <w:color w:val="888888"/>
        <w:sz w:val="18"/>
        <w:szCs w:val="18"/>
        <w:lang w:val="en-US"/>
      </w:rPr>
      <w:t xml:space="preserve">  |  </w:t>
    </w:r>
    <w:proofErr w:type="spellStart"/>
    <w:r w:rsidRPr="0039294E">
      <w:rPr>
        <w:color w:val="888888"/>
        <w:sz w:val="18"/>
        <w:szCs w:val="18"/>
        <w:lang w:val="en-US"/>
      </w:rPr>
      <w:t>Beneficiario</w:t>
    </w:r>
    <w:proofErr w:type="spellEnd"/>
    <w:r w:rsidRPr="0039294E">
      <w:rPr>
        <w:color w:val="888888"/>
        <w:sz w:val="18"/>
        <w:szCs w:val="18"/>
        <w:lang w:val="en-US"/>
      </w:rPr>
      <w:t xml:space="preserve"> de la </w:t>
    </w:r>
    <w:proofErr w:type="spellStart"/>
    <w:r w:rsidRPr="0039294E">
      <w:rPr>
        <w:color w:val="888888"/>
        <w:sz w:val="18"/>
        <w:szCs w:val="18"/>
        <w:lang w:val="en-US"/>
      </w:rPr>
      <w:t>Subvención</w:t>
    </w:r>
    <w:proofErr w:type="spellEnd"/>
    <w:r w:rsidRPr="0039294E">
      <w:rPr>
        <w:color w:val="888888"/>
        <w:sz w:val="18"/>
        <w:szCs w:val="18"/>
        <w:lang w:val="en-US"/>
      </w:rPr>
      <w:t xml:space="preserve"> &amp; Socio Local  |  Modelo CISU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763"/>
    <w:multiLevelType w:val="hybridMultilevel"/>
    <w:tmpl w:val="AD4A7900"/>
    <w:lvl w:ilvl="0" w:tplc="87D44760">
      <w:start w:val="1"/>
      <w:numFmt w:val="decimal"/>
      <w:lvlText w:val="%1."/>
      <w:lvlJc w:val="left"/>
      <w:pPr>
        <w:ind w:left="720" w:hanging="360"/>
      </w:pPr>
    </w:lvl>
    <w:lvl w:ilvl="1" w:tplc="98403AE6">
      <w:numFmt w:val="decimal"/>
      <w:lvlText w:val=""/>
      <w:lvlJc w:val="left"/>
    </w:lvl>
    <w:lvl w:ilvl="2" w:tplc="04988B6A">
      <w:numFmt w:val="decimal"/>
      <w:lvlText w:val=""/>
      <w:lvlJc w:val="left"/>
    </w:lvl>
    <w:lvl w:ilvl="3" w:tplc="CEB22F9E">
      <w:numFmt w:val="decimal"/>
      <w:lvlText w:val=""/>
      <w:lvlJc w:val="left"/>
    </w:lvl>
    <w:lvl w:ilvl="4" w:tplc="293894EE">
      <w:numFmt w:val="decimal"/>
      <w:lvlText w:val=""/>
      <w:lvlJc w:val="left"/>
    </w:lvl>
    <w:lvl w:ilvl="5" w:tplc="152CA620">
      <w:numFmt w:val="decimal"/>
      <w:lvlText w:val=""/>
      <w:lvlJc w:val="left"/>
    </w:lvl>
    <w:lvl w:ilvl="6" w:tplc="A64646E0">
      <w:numFmt w:val="decimal"/>
      <w:lvlText w:val=""/>
      <w:lvlJc w:val="left"/>
    </w:lvl>
    <w:lvl w:ilvl="7" w:tplc="5A0E260E">
      <w:numFmt w:val="decimal"/>
      <w:lvlText w:val=""/>
      <w:lvlJc w:val="left"/>
    </w:lvl>
    <w:lvl w:ilvl="8" w:tplc="3DAC3B76">
      <w:numFmt w:val="decimal"/>
      <w:lvlText w:val=""/>
      <w:lvlJc w:val="left"/>
    </w:lvl>
  </w:abstractNum>
  <w:abstractNum w:abstractNumId="1" w15:restartNumberingAfterBreak="0">
    <w:nsid w:val="2A62309A"/>
    <w:multiLevelType w:val="hybridMultilevel"/>
    <w:tmpl w:val="7E68DB0E"/>
    <w:lvl w:ilvl="0" w:tplc="48787A48">
      <w:start w:val="1"/>
      <w:numFmt w:val="bullet"/>
      <w:lvlText w:val="•"/>
      <w:lvlJc w:val="left"/>
      <w:pPr>
        <w:ind w:left="720" w:hanging="360"/>
      </w:pPr>
    </w:lvl>
    <w:lvl w:ilvl="1" w:tplc="C0B462B4">
      <w:numFmt w:val="decimal"/>
      <w:lvlText w:val=""/>
      <w:lvlJc w:val="left"/>
    </w:lvl>
    <w:lvl w:ilvl="2" w:tplc="030E7E5A">
      <w:numFmt w:val="decimal"/>
      <w:lvlText w:val=""/>
      <w:lvlJc w:val="left"/>
    </w:lvl>
    <w:lvl w:ilvl="3" w:tplc="B6FC9ADA">
      <w:numFmt w:val="decimal"/>
      <w:lvlText w:val=""/>
      <w:lvlJc w:val="left"/>
    </w:lvl>
    <w:lvl w:ilvl="4" w:tplc="3F586AF8">
      <w:numFmt w:val="decimal"/>
      <w:lvlText w:val=""/>
      <w:lvlJc w:val="left"/>
    </w:lvl>
    <w:lvl w:ilvl="5" w:tplc="356E4172">
      <w:numFmt w:val="decimal"/>
      <w:lvlText w:val=""/>
      <w:lvlJc w:val="left"/>
    </w:lvl>
    <w:lvl w:ilvl="6" w:tplc="1632EF92">
      <w:numFmt w:val="decimal"/>
      <w:lvlText w:val=""/>
      <w:lvlJc w:val="left"/>
    </w:lvl>
    <w:lvl w:ilvl="7" w:tplc="640C9874">
      <w:numFmt w:val="decimal"/>
      <w:lvlText w:val=""/>
      <w:lvlJc w:val="left"/>
    </w:lvl>
    <w:lvl w:ilvl="8" w:tplc="05C48702">
      <w:numFmt w:val="decimal"/>
      <w:lvlText w:val=""/>
      <w:lvlJc w:val="left"/>
    </w:lvl>
  </w:abstractNum>
  <w:abstractNum w:abstractNumId="2" w15:restartNumberingAfterBreak="0">
    <w:nsid w:val="704A2902"/>
    <w:multiLevelType w:val="hybridMultilevel"/>
    <w:tmpl w:val="E2CEAA20"/>
    <w:lvl w:ilvl="0" w:tplc="098203B8">
      <w:start w:val="1"/>
      <w:numFmt w:val="bullet"/>
      <w:lvlText w:val="●"/>
      <w:lvlJc w:val="left"/>
      <w:pPr>
        <w:ind w:left="720" w:hanging="360"/>
      </w:pPr>
    </w:lvl>
    <w:lvl w:ilvl="1" w:tplc="F0EE5D42">
      <w:start w:val="1"/>
      <w:numFmt w:val="bullet"/>
      <w:lvlText w:val="○"/>
      <w:lvlJc w:val="left"/>
      <w:pPr>
        <w:ind w:left="1440" w:hanging="360"/>
      </w:pPr>
    </w:lvl>
    <w:lvl w:ilvl="2" w:tplc="2244122A">
      <w:start w:val="1"/>
      <w:numFmt w:val="bullet"/>
      <w:lvlText w:val="■"/>
      <w:lvlJc w:val="left"/>
      <w:pPr>
        <w:ind w:left="2160" w:hanging="360"/>
      </w:pPr>
    </w:lvl>
    <w:lvl w:ilvl="3" w:tplc="2C8A04C4">
      <w:start w:val="1"/>
      <w:numFmt w:val="bullet"/>
      <w:lvlText w:val="●"/>
      <w:lvlJc w:val="left"/>
      <w:pPr>
        <w:ind w:left="2880" w:hanging="360"/>
      </w:pPr>
    </w:lvl>
    <w:lvl w:ilvl="4" w:tplc="41FE068C">
      <w:start w:val="1"/>
      <w:numFmt w:val="bullet"/>
      <w:lvlText w:val="○"/>
      <w:lvlJc w:val="left"/>
      <w:pPr>
        <w:ind w:left="3600" w:hanging="360"/>
      </w:pPr>
    </w:lvl>
    <w:lvl w:ilvl="5" w:tplc="ABA44294">
      <w:start w:val="1"/>
      <w:numFmt w:val="bullet"/>
      <w:lvlText w:val="■"/>
      <w:lvlJc w:val="left"/>
      <w:pPr>
        <w:ind w:left="4320" w:hanging="360"/>
      </w:pPr>
    </w:lvl>
    <w:lvl w:ilvl="6" w:tplc="7688A50C">
      <w:start w:val="1"/>
      <w:numFmt w:val="bullet"/>
      <w:lvlText w:val="●"/>
      <w:lvlJc w:val="left"/>
      <w:pPr>
        <w:ind w:left="5040" w:hanging="360"/>
      </w:pPr>
    </w:lvl>
    <w:lvl w:ilvl="7" w:tplc="59325758">
      <w:start w:val="1"/>
      <w:numFmt w:val="bullet"/>
      <w:lvlText w:val="●"/>
      <w:lvlJc w:val="left"/>
      <w:pPr>
        <w:ind w:left="5760" w:hanging="360"/>
      </w:pPr>
    </w:lvl>
    <w:lvl w:ilvl="8" w:tplc="233E5428">
      <w:start w:val="1"/>
      <w:numFmt w:val="bullet"/>
      <w:lvlText w:val="●"/>
      <w:lvlJc w:val="left"/>
      <w:pPr>
        <w:ind w:left="6480" w:hanging="360"/>
      </w:pPr>
    </w:lvl>
  </w:abstractNum>
  <w:num w:numId="1" w16cid:durableId="1160734594">
    <w:abstractNumId w:val="2"/>
    <w:lvlOverride w:ilvl="0">
      <w:startOverride w:val="1"/>
    </w:lvlOverride>
  </w:num>
  <w:num w:numId="2" w16cid:durableId="563370755">
    <w:abstractNumId w:val="1"/>
    <w:lvlOverride w:ilvl="0">
      <w:startOverride w:val="1"/>
    </w:lvlOverride>
  </w:num>
  <w:num w:numId="3" w16cid:durableId="973952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09"/>
    <w:rsid w:val="00091209"/>
    <w:rsid w:val="00164072"/>
    <w:rsid w:val="003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CEE2"/>
  <w15:docId w15:val="{D50448F7-D81C-4D0F-888C-DEDD052D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Overskrift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Strk1">
    <w:name w:val="Stærk1"/>
    <w:qFormat/>
    <w:rPr>
      <w:b/>
      <w:bCs/>
    </w:rPr>
  </w:style>
  <w:style w:type="paragraph" w:styleId="Listeafsnit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dnotehenvisning">
    <w:name w:val="footnote reference"/>
    <w:uiPriority w:val="99"/>
    <w:semiHidden/>
    <w:unhideWhenUsed/>
    <w:rPr>
      <w:vertAlign w:val="superscript"/>
    </w:rPr>
  </w:style>
  <w:style w:type="paragraph" w:styleId="Fodnotetekst">
    <w:name w:val="footnote text"/>
    <w:link w:val="FodnotetekstTegn"/>
    <w:uiPriority w:val="99"/>
    <w:semiHidden/>
    <w:unhideWhenUsed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unhideWhenUsed/>
    <w:rPr>
      <w:sz w:val="20"/>
      <w:szCs w:val="20"/>
    </w:rPr>
  </w:style>
  <w:style w:type="character" w:styleId="Slutnotehenvisning">
    <w:name w:val="endnote reference"/>
    <w:uiPriority w:val="99"/>
    <w:semiHidden/>
    <w:unhideWhenUsed/>
    <w:rPr>
      <w:vertAlign w:val="superscript"/>
    </w:rPr>
  </w:style>
  <w:style w:type="paragraph" w:styleId="Slutnotetekst">
    <w:name w:val="endnote text"/>
    <w:link w:val="SlutnotetekstTegn"/>
    <w:uiPriority w:val="99"/>
    <w:semiHidden/>
    <w:unhideWhenUsed/>
    <w:rPr>
      <w:sz w:val="20"/>
      <w:szCs w:val="20"/>
    </w:rPr>
  </w:style>
  <w:style w:type="character" w:customStyle="1" w:styleId="SlutnotetekstTegn">
    <w:name w:val="Slutnotetekst Tegn"/>
    <w:link w:val="Slu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3747</Words>
  <Characters>22857</Characters>
  <Application>Microsoft Office Word</Application>
  <DocSecurity>0</DocSecurity>
  <Lines>190</Lines>
  <Paragraphs>53</Paragraphs>
  <ScaleCrop>false</ScaleCrop>
  <Company/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Ayram Shine</cp:lastModifiedBy>
  <cp:revision>2</cp:revision>
  <dcterms:created xsi:type="dcterms:W3CDTF">2026-04-16T11:54:00Z</dcterms:created>
  <dcterms:modified xsi:type="dcterms:W3CDTF">2026-04-16T11:54:00Z</dcterms:modified>
</cp:coreProperties>
</file>