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AB52C" w14:textId="28D2540A" w:rsidR="009C6893" w:rsidRPr="00A236E8" w:rsidRDefault="006D3833" w:rsidP="009C6893">
      <w:pPr>
        <w:spacing w:line="276" w:lineRule="auto"/>
        <w:jc w:val="center"/>
        <w:rPr>
          <w:rFonts w:ascii="Diplomacy Office Bold" w:hAnsi="Diplomacy Office Bold"/>
          <w:sz w:val="28"/>
          <w:szCs w:val="28"/>
          <w:lang w:val="da-DK"/>
        </w:rPr>
      </w:pPr>
      <w:r>
        <w:rPr>
          <w:rFonts w:ascii="Diplomacy Office Bold" w:hAnsi="Diplomacy Office Bold"/>
          <w:sz w:val="28"/>
          <w:szCs w:val="28"/>
          <w:lang w:val="da-DK"/>
        </w:rPr>
        <w:t>BILAG 3.</w:t>
      </w:r>
      <w:r w:rsidR="002265A7">
        <w:rPr>
          <w:rFonts w:ascii="Diplomacy Office Bold" w:hAnsi="Diplomacy Office Bold"/>
          <w:sz w:val="28"/>
          <w:szCs w:val="28"/>
          <w:lang w:val="da-DK"/>
        </w:rPr>
        <w:t>7</w:t>
      </w:r>
      <w:r>
        <w:rPr>
          <w:rFonts w:ascii="Diplomacy Office Bold" w:hAnsi="Diplomacy Office Bold"/>
          <w:sz w:val="28"/>
          <w:szCs w:val="28"/>
          <w:lang w:val="da-DK"/>
        </w:rPr>
        <w:t xml:space="preserve">. </w:t>
      </w:r>
      <w:r w:rsidR="009C6893">
        <w:rPr>
          <w:rFonts w:ascii="Diplomacy Office Bold" w:hAnsi="Diplomacy Office Bold"/>
          <w:sz w:val="28"/>
          <w:szCs w:val="28"/>
          <w:lang w:val="da-DK"/>
        </w:rPr>
        <w:t>Referat</w:t>
      </w:r>
    </w:p>
    <w:p w14:paraId="12C51142" w14:textId="77777777" w:rsidR="009C6893" w:rsidRPr="00F14B5C" w:rsidRDefault="009C6893" w:rsidP="009C6893">
      <w:pPr>
        <w:spacing w:line="276" w:lineRule="auto"/>
        <w:jc w:val="center"/>
        <w:rPr>
          <w:rFonts w:ascii="Garamond" w:hAnsi="Garamond"/>
          <w:sz w:val="28"/>
          <w:szCs w:val="28"/>
          <w:lang w:val="da-DK"/>
        </w:rPr>
      </w:pPr>
      <w:r w:rsidRPr="00F14B5C">
        <w:rPr>
          <w:rFonts w:ascii="Garamond" w:hAnsi="Garamond"/>
          <w:sz w:val="28"/>
          <w:szCs w:val="28"/>
          <w:lang w:val="da-DK"/>
        </w:rPr>
        <w:t>Årskonsultation med</w:t>
      </w:r>
      <w:r>
        <w:rPr>
          <w:rFonts w:ascii="Garamond" w:hAnsi="Garamond"/>
          <w:sz w:val="28"/>
          <w:szCs w:val="28"/>
          <w:lang w:val="da-DK"/>
        </w:rPr>
        <w:t xml:space="preserve"> </w:t>
      </w:r>
      <w:r w:rsidRPr="006A22CB">
        <w:rPr>
          <w:rFonts w:ascii="Garamond" w:hAnsi="Garamond"/>
          <w:sz w:val="28"/>
          <w:szCs w:val="28"/>
          <w:lang w:val="da-DK"/>
        </w:rPr>
        <w:t xml:space="preserve">Civilsamfund i Udvikling </w:t>
      </w:r>
      <w:r>
        <w:rPr>
          <w:rFonts w:ascii="Garamond" w:hAnsi="Garamond"/>
          <w:sz w:val="28"/>
          <w:szCs w:val="28"/>
          <w:lang w:val="da-DK"/>
        </w:rPr>
        <w:t>(CISU)</w:t>
      </w:r>
    </w:p>
    <w:p w14:paraId="2D33D443" w14:textId="77777777" w:rsidR="009C6893" w:rsidRPr="00F14B5C" w:rsidRDefault="009C6893" w:rsidP="009C6893">
      <w:pPr>
        <w:spacing w:line="276" w:lineRule="auto"/>
        <w:jc w:val="center"/>
        <w:rPr>
          <w:rFonts w:ascii="Garamond" w:hAnsi="Garamond"/>
          <w:sz w:val="28"/>
          <w:szCs w:val="28"/>
          <w:lang w:val="da-DK"/>
        </w:rPr>
      </w:pPr>
      <w:r>
        <w:rPr>
          <w:rFonts w:ascii="Garamond" w:hAnsi="Garamond"/>
          <w:sz w:val="28"/>
          <w:szCs w:val="28"/>
          <w:lang w:val="da-DK"/>
        </w:rPr>
        <w:t>12. december 2024</w:t>
      </w:r>
    </w:p>
    <w:p w14:paraId="5A59EDE3" w14:textId="47080AA3" w:rsidR="00BB10E4" w:rsidRDefault="00BB10E4" w:rsidP="00BB10E4">
      <w:pPr>
        <w:spacing w:line="276" w:lineRule="auto"/>
        <w:jc w:val="center"/>
        <w:rPr>
          <w:rFonts w:ascii="Garamond" w:hAnsi="Garamond"/>
          <w:highlight w:val="yellow"/>
          <w:lang w:val="da-DK"/>
        </w:rPr>
      </w:pPr>
      <w:r w:rsidRPr="00BB10E4">
        <w:rPr>
          <w:rFonts w:ascii="Garamond" w:hAnsi="Garamond"/>
          <w:highlight w:val="yellow"/>
          <w:lang w:val="da-DK"/>
        </w:rPr>
        <w:t>Dette er et udkast, som stadig afventer UM godkendelse.</w:t>
      </w:r>
    </w:p>
    <w:p w14:paraId="3862EC87" w14:textId="0ABEF216" w:rsidR="009C6893" w:rsidRDefault="00BB10E4" w:rsidP="00BB10E4">
      <w:pPr>
        <w:spacing w:line="276" w:lineRule="auto"/>
        <w:jc w:val="center"/>
        <w:rPr>
          <w:rFonts w:ascii="Garamond" w:hAnsi="Garamond"/>
          <w:lang w:val="da-DK"/>
        </w:rPr>
      </w:pPr>
      <w:r w:rsidRPr="00BB10E4">
        <w:rPr>
          <w:rFonts w:ascii="Garamond" w:hAnsi="Garamond"/>
          <w:highlight w:val="yellow"/>
          <w:lang w:val="da-DK"/>
        </w:rPr>
        <w:t>Skal derfor behandles som fortroligt udkast</w:t>
      </w:r>
    </w:p>
    <w:p w14:paraId="326206F0" w14:textId="77777777" w:rsidR="00BB10E4" w:rsidRDefault="00BB10E4" w:rsidP="009C6893">
      <w:pPr>
        <w:spacing w:line="276" w:lineRule="auto"/>
        <w:rPr>
          <w:rFonts w:ascii="Garamond" w:hAnsi="Garamond"/>
          <w:lang w:val="da-DK"/>
        </w:rPr>
      </w:pPr>
    </w:p>
    <w:p w14:paraId="2062D62B" w14:textId="77777777" w:rsidR="00BB10E4" w:rsidRPr="00C13999" w:rsidRDefault="00BB10E4" w:rsidP="009C6893">
      <w:pPr>
        <w:spacing w:line="276" w:lineRule="auto"/>
        <w:rPr>
          <w:rFonts w:ascii="Garamond" w:hAnsi="Garamond"/>
          <w:lang w:val="da-DK"/>
        </w:rPr>
      </w:pPr>
    </w:p>
    <w:p w14:paraId="4618B6E2" w14:textId="77777777" w:rsidR="009C6893" w:rsidRPr="00B371FF" w:rsidRDefault="009C6893" w:rsidP="009C6893">
      <w:pPr>
        <w:spacing w:line="276" w:lineRule="auto"/>
        <w:jc w:val="both"/>
        <w:rPr>
          <w:rFonts w:ascii="Garamond" w:hAnsi="Garamond"/>
          <w:i/>
          <w:lang w:val="da-DK"/>
        </w:rPr>
      </w:pPr>
      <w:r w:rsidRPr="00B371FF">
        <w:rPr>
          <w:rFonts w:ascii="Garamond" w:hAnsi="Garamond"/>
          <w:b/>
          <w:u w:val="single"/>
          <w:lang w:val="da-DK"/>
        </w:rPr>
        <w:t>Ledelsesdel:</w:t>
      </w:r>
    </w:p>
    <w:p w14:paraId="3D2CCCA6" w14:textId="77777777" w:rsidR="009C6893" w:rsidRPr="00C13999" w:rsidRDefault="009C6893" w:rsidP="009C6893">
      <w:pPr>
        <w:spacing w:line="276" w:lineRule="auto"/>
        <w:jc w:val="both"/>
        <w:rPr>
          <w:rFonts w:ascii="Garamond" w:hAnsi="Garamond"/>
          <w:lang w:val="da-DK"/>
        </w:rPr>
      </w:pPr>
      <w:r w:rsidRPr="00C13999">
        <w:rPr>
          <w:rFonts w:ascii="Garamond" w:hAnsi="Garamond"/>
          <w:lang w:val="da-DK"/>
        </w:rPr>
        <w:t>Deltagere fra UM</w:t>
      </w:r>
      <w:r>
        <w:rPr>
          <w:rFonts w:ascii="Garamond" w:hAnsi="Garamond"/>
          <w:lang w:val="da-DK"/>
        </w:rPr>
        <w:t>: HUMCIV: Birgitte Nygaard Markussen, Kontorchef HUMCIV</w:t>
      </w:r>
      <w:r w:rsidRPr="009F1FDD">
        <w:rPr>
          <w:rFonts w:ascii="Garamond" w:hAnsi="Garamond"/>
          <w:lang w:val="da-DK"/>
        </w:rPr>
        <w:t>; Andreas Schulz, organisationsansvarlig. EUNABO: Mogens Blom, Chefkonsulent.</w:t>
      </w:r>
      <w:r>
        <w:rPr>
          <w:rFonts w:ascii="Garamond" w:hAnsi="Garamond"/>
          <w:lang w:val="da-DK"/>
        </w:rPr>
        <w:t xml:space="preserve"> KLIMA:</w:t>
      </w:r>
      <w:r w:rsidRPr="009F1FDD">
        <w:rPr>
          <w:lang w:val="da-DK"/>
        </w:rPr>
        <w:t xml:space="preserve"> </w:t>
      </w:r>
      <w:r w:rsidRPr="009F1FDD">
        <w:rPr>
          <w:rFonts w:ascii="Garamond" w:hAnsi="Garamond"/>
          <w:lang w:val="da-DK"/>
        </w:rPr>
        <w:t>Henning Nøhr</w:t>
      </w:r>
      <w:r>
        <w:rPr>
          <w:rFonts w:ascii="Garamond" w:hAnsi="Garamond"/>
          <w:lang w:val="da-DK"/>
        </w:rPr>
        <w:t xml:space="preserve">, </w:t>
      </w:r>
      <w:r w:rsidRPr="009F1FDD">
        <w:rPr>
          <w:rFonts w:ascii="Garamond" w:hAnsi="Garamond"/>
          <w:lang w:val="da-DK"/>
        </w:rPr>
        <w:t>Teamleder Klimatilpasning</w:t>
      </w:r>
      <w:r>
        <w:rPr>
          <w:rFonts w:ascii="Garamond" w:hAnsi="Garamond"/>
          <w:lang w:val="da-DK"/>
        </w:rPr>
        <w:t xml:space="preserve">. </w:t>
      </w:r>
    </w:p>
    <w:p w14:paraId="7AB3E041" w14:textId="77777777" w:rsidR="009C6893" w:rsidRDefault="009C6893" w:rsidP="009C6893">
      <w:pPr>
        <w:spacing w:line="276" w:lineRule="auto"/>
        <w:jc w:val="both"/>
        <w:rPr>
          <w:rFonts w:ascii="Garamond" w:hAnsi="Garamond"/>
          <w:lang w:val="da-DK"/>
        </w:rPr>
      </w:pPr>
      <w:r w:rsidRPr="00C13999">
        <w:rPr>
          <w:rFonts w:ascii="Garamond" w:hAnsi="Garamond"/>
          <w:lang w:val="da-DK"/>
        </w:rPr>
        <w:t>Deltagere fra</w:t>
      </w:r>
      <w:r>
        <w:rPr>
          <w:rFonts w:ascii="Garamond" w:hAnsi="Garamond"/>
          <w:lang w:val="da-DK"/>
        </w:rPr>
        <w:t xml:space="preserve"> CISU</w:t>
      </w:r>
      <w:r w:rsidRPr="00C13999">
        <w:rPr>
          <w:rFonts w:ascii="Garamond" w:hAnsi="Garamond"/>
          <w:lang w:val="da-DK"/>
        </w:rPr>
        <w:t>:</w:t>
      </w:r>
      <w:r>
        <w:rPr>
          <w:rFonts w:ascii="Garamond" w:hAnsi="Garamond"/>
          <w:lang w:val="da-DK"/>
        </w:rPr>
        <w:t xml:space="preserve"> </w:t>
      </w:r>
      <w:r w:rsidRPr="009F1FDD">
        <w:rPr>
          <w:rFonts w:ascii="Garamond" w:hAnsi="Garamond"/>
          <w:lang w:val="da-DK"/>
        </w:rPr>
        <w:t>Jeef Bech</w:t>
      </w:r>
      <w:r>
        <w:rPr>
          <w:rFonts w:ascii="Garamond" w:hAnsi="Garamond"/>
          <w:lang w:val="da-DK"/>
        </w:rPr>
        <w:t xml:space="preserve">, </w:t>
      </w:r>
      <w:r w:rsidRPr="009F1FDD">
        <w:rPr>
          <w:rFonts w:ascii="Garamond" w:hAnsi="Garamond"/>
          <w:lang w:val="da-DK"/>
        </w:rPr>
        <w:t>Sekretariatsleder</w:t>
      </w:r>
      <w:r>
        <w:rPr>
          <w:rFonts w:ascii="Garamond" w:hAnsi="Garamond"/>
          <w:lang w:val="da-DK"/>
        </w:rPr>
        <w:t xml:space="preserve">; </w:t>
      </w:r>
      <w:r w:rsidRPr="009F1FDD">
        <w:rPr>
          <w:rFonts w:ascii="Garamond" w:hAnsi="Garamond"/>
          <w:lang w:val="da-DK"/>
        </w:rPr>
        <w:t>Iben Westergaard Rasmussen</w:t>
      </w:r>
      <w:r>
        <w:rPr>
          <w:rFonts w:ascii="Garamond" w:hAnsi="Garamond"/>
          <w:lang w:val="da-DK"/>
        </w:rPr>
        <w:t xml:space="preserve">, </w:t>
      </w:r>
      <w:r w:rsidRPr="009F1FDD">
        <w:rPr>
          <w:rFonts w:ascii="Garamond" w:hAnsi="Garamond"/>
          <w:lang w:val="da-DK"/>
        </w:rPr>
        <w:t>Puljeleder</w:t>
      </w:r>
      <w:r>
        <w:rPr>
          <w:rFonts w:ascii="Garamond" w:hAnsi="Garamond"/>
          <w:lang w:val="da-DK"/>
        </w:rPr>
        <w:t xml:space="preserve">; </w:t>
      </w:r>
      <w:r w:rsidRPr="009F1FDD">
        <w:rPr>
          <w:rFonts w:ascii="Garamond" w:hAnsi="Garamond"/>
          <w:lang w:val="da-DK"/>
        </w:rPr>
        <w:t>Nicolai Houe</w:t>
      </w:r>
      <w:r>
        <w:rPr>
          <w:rFonts w:ascii="Garamond" w:hAnsi="Garamond"/>
          <w:lang w:val="da-DK"/>
        </w:rPr>
        <w:t xml:space="preserve">, </w:t>
      </w:r>
      <w:r w:rsidRPr="009F1FDD">
        <w:rPr>
          <w:rFonts w:ascii="Garamond" w:hAnsi="Garamond"/>
          <w:lang w:val="da-DK"/>
        </w:rPr>
        <w:t>Leder for kapacitetsudvikling</w:t>
      </w:r>
      <w:r>
        <w:rPr>
          <w:rFonts w:ascii="Garamond" w:hAnsi="Garamond"/>
          <w:lang w:val="da-DK"/>
        </w:rPr>
        <w:t>.</w:t>
      </w:r>
      <w:r w:rsidRPr="00C13999">
        <w:rPr>
          <w:rFonts w:ascii="Garamond" w:hAnsi="Garamond"/>
          <w:lang w:val="da-DK"/>
        </w:rPr>
        <w:t xml:space="preserve"> </w:t>
      </w:r>
    </w:p>
    <w:p w14:paraId="61AF29A7" w14:textId="77777777" w:rsidR="009C6893" w:rsidRDefault="009C6893" w:rsidP="009C6893">
      <w:pPr>
        <w:spacing w:line="276" w:lineRule="auto"/>
        <w:jc w:val="both"/>
        <w:rPr>
          <w:rFonts w:ascii="Garamond" w:hAnsi="Garamond"/>
          <w:lang w:val="da-DK"/>
        </w:rPr>
      </w:pPr>
    </w:p>
    <w:p w14:paraId="17DDD83E" w14:textId="77777777" w:rsidR="009C6893" w:rsidRPr="00B371FF" w:rsidRDefault="009C6893" w:rsidP="009C6893">
      <w:pPr>
        <w:spacing w:line="276" w:lineRule="auto"/>
        <w:jc w:val="both"/>
        <w:rPr>
          <w:rFonts w:ascii="Garamond" w:hAnsi="Garamond"/>
          <w:lang w:val="da-DK"/>
        </w:rPr>
      </w:pPr>
      <w:r>
        <w:rPr>
          <w:rFonts w:ascii="Garamond" w:hAnsi="Garamond"/>
          <w:lang w:val="da-DK"/>
        </w:rPr>
        <w:t>Referent: UM</w:t>
      </w:r>
    </w:p>
    <w:p w14:paraId="34BD7D91" w14:textId="77777777" w:rsidR="009C6893" w:rsidRPr="00B44953" w:rsidRDefault="009C6893" w:rsidP="009C6893">
      <w:pPr>
        <w:spacing w:line="276" w:lineRule="auto"/>
        <w:jc w:val="both"/>
        <w:rPr>
          <w:rFonts w:ascii="Garamond" w:hAnsi="Garamond"/>
          <w:b/>
          <w:color w:val="FF0000"/>
          <w:u w:val="single"/>
          <w:lang w:val="da-DK"/>
        </w:rPr>
      </w:pPr>
    </w:p>
    <w:p w14:paraId="6487029C" w14:textId="77777777" w:rsidR="009C6893" w:rsidRPr="003D6B5F" w:rsidRDefault="009C6893" w:rsidP="009C6893">
      <w:pPr>
        <w:pStyle w:val="Listeafsnit"/>
        <w:numPr>
          <w:ilvl w:val="0"/>
          <w:numId w:val="1"/>
        </w:numPr>
        <w:spacing w:after="200" w:line="276" w:lineRule="auto"/>
        <w:jc w:val="both"/>
        <w:rPr>
          <w:rFonts w:ascii="Garamond" w:hAnsi="Garamond"/>
        </w:rPr>
      </w:pPr>
      <w:proofErr w:type="spellStart"/>
      <w:r>
        <w:rPr>
          <w:rFonts w:ascii="Garamond" w:hAnsi="Garamond"/>
        </w:rPr>
        <w:t>Velkomst</w:t>
      </w:r>
      <w:proofErr w:type="spellEnd"/>
      <w:r>
        <w:rPr>
          <w:rFonts w:ascii="Garamond" w:hAnsi="Garamond"/>
        </w:rPr>
        <w:t xml:space="preserve"> og introduction</w:t>
      </w:r>
    </w:p>
    <w:p w14:paraId="2A7BF9D5" w14:textId="77777777" w:rsidR="009C6893" w:rsidRDefault="009C6893" w:rsidP="009C6893">
      <w:pPr>
        <w:pStyle w:val="Listeafsnit"/>
        <w:spacing w:after="200" w:line="276" w:lineRule="auto"/>
        <w:ind w:left="360"/>
        <w:jc w:val="both"/>
        <w:rPr>
          <w:rFonts w:ascii="Garamond" w:hAnsi="Garamond"/>
        </w:rPr>
      </w:pPr>
    </w:p>
    <w:p w14:paraId="712C2E14" w14:textId="77777777" w:rsidR="009C6893" w:rsidRDefault="009C6893" w:rsidP="009C6893">
      <w:pPr>
        <w:pStyle w:val="Listeafsnit"/>
        <w:numPr>
          <w:ilvl w:val="0"/>
          <w:numId w:val="1"/>
        </w:numPr>
        <w:spacing w:after="200" w:line="276" w:lineRule="auto"/>
        <w:jc w:val="both"/>
        <w:rPr>
          <w:rFonts w:ascii="Garamond" w:hAnsi="Garamond"/>
        </w:rPr>
      </w:pPr>
      <w:proofErr w:type="spellStart"/>
      <w:r>
        <w:rPr>
          <w:rFonts w:ascii="Garamond" w:hAnsi="Garamond"/>
        </w:rPr>
        <w:t>Nyt</w:t>
      </w:r>
      <w:proofErr w:type="spellEnd"/>
      <w:r>
        <w:rPr>
          <w:rFonts w:ascii="Garamond" w:hAnsi="Garamond"/>
        </w:rPr>
        <w:t xml:space="preserve"> </w:t>
      </w:r>
      <w:proofErr w:type="spellStart"/>
      <w:r>
        <w:rPr>
          <w:rFonts w:ascii="Garamond" w:hAnsi="Garamond"/>
        </w:rPr>
        <w:t>fra</w:t>
      </w:r>
      <w:proofErr w:type="spellEnd"/>
      <w:r>
        <w:rPr>
          <w:rFonts w:ascii="Garamond" w:hAnsi="Garamond"/>
        </w:rPr>
        <w:t xml:space="preserve"> UM</w:t>
      </w:r>
    </w:p>
    <w:p w14:paraId="46F09CF7" w14:textId="77777777" w:rsidR="009C6893" w:rsidRDefault="009C6893" w:rsidP="009C6893">
      <w:pPr>
        <w:pStyle w:val="Listeafsnit"/>
        <w:numPr>
          <w:ilvl w:val="0"/>
          <w:numId w:val="6"/>
        </w:numPr>
        <w:spacing w:after="200" w:line="276" w:lineRule="auto"/>
        <w:jc w:val="both"/>
        <w:rPr>
          <w:rFonts w:ascii="Garamond" w:hAnsi="Garamond"/>
          <w:lang w:val="da-DK"/>
        </w:rPr>
      </w:pPr>
      <w:r>
        <w:rPr>
          <w:rFonts w:ascii="Garamond" w:hAnsi="Garamond"/>
          <w:lang w:val="da-DK"/>
        </w:rPr>
        <w:t xml:space="preserve">HUMCIV understregede det gode samarbejde med CISU, der er central i arbejdet med at sikre det stærke civilsamfund i Danmark.  </w:t>
      </w:r>
    </w:p>
    <w:p w14:paraId="17C2988F" w14:textId="77777777" w:rsidR="009C6893" w:rsidRDefault="009C6893" w:rsidP="009C6893">
      <w:pPr>
        <w:pStyle w:val="Listeafsnit"/>
        <w:numPr>
          <w:ilvl w:val="0"/>
          <w:numId w:val="6"/>
        </w:numPr>
        <w:jc w:val="both"/>
        <w:rPr>
          <w:rFonts w:ascii="Garamond" w:hAnsi="Garamond"/>
          <w:lang w:val="da-DK"/>
        </w:rPr>
      </w:pPr>
      <w:r w:rsidRPr="005244C1">
        <w:rPr>
          <w:rFonts w:ascii="Garamond" w:hAnsi="Garamond"/>
          <w:lang w:val="da-DK"/>
        </w:rPr>
        <w:t xml:space="preserve">HUMCIV </w:t>
      </w:r>
      <w:r w:rsidRPr="00DE628E">
        <w:rPr>
          <w:rFonts w:ascii="Garamond" w:hAnsi="Garamond"/>
          <w:lang w:val="da-DK"/>
        </w:rPr>
        <w:t>præsenterede det kommende arbejde</w:t>
      </w:r>
      <w:r>
        <w:rPr>
          <w:rFonts w:ascii="Garamond" w:hAnsi="Garamond"/>
          <w:lang w:val="da-DK"/>
        </w:rPr>
        <w:t>,</w:t>
      </w:r>
      <w:r w:rsidRPr="00DE628E">
        <w:rPr>
          <w:rFonts w:ascii="Garamond" w:hAnsi="Garamond"/>
          <w:lang w:val="da-DK"/>
        </w:rPr>
        <w:t xml:space="preserve"> der følger med formandskabet i FN’s sikkerhedsråd</w:t>
      </w:r>
      <w:r>
        <w:rPr>
          <w:rFonts w:ascii="Garamond" w:hAnsi="Garamond"/>
          <w:lang w:val="da-DK"/>
        </w:rPr>
        <w:t xml:space="preserve"> og </w:t>
      </w:r>
      <w:r w:rsidRPr="00DE628E">
        <w:rPr>
          <w:rFonts w:ascii="Garamond" w:hAnsi="Garamond"/>
          <w:lang w:val="da-DK"/>
        </w:rPr>
        <w:t>Rådet for Den Europæiske Union</w:t>
      </w:r>
      <w:r>
        <w:rPr>
          <w:rFonts w:ascii="Garamond" w:hAnsi="Garamond"/>
          <w:lang w:val="da-DK"/>
        </w:rPr>
        <w:t xml:space="preserve"> samt </w:t>
      </w:r>
      <w:r w:rsidRPr="00B371FF">
        <w:rPr>
          <w:rFonts w:ascii="Garamond" w:hAnsi="Garamond"/>
          <w:lang w:val="da-DK"/>
        </w:rPr>
        <w:t>formandskabet for Arktisk Råd</w:t>
      </w:r>
      <w:r>
        <w:rPr>
          <w:rFonts w:ascii="Garamond" w:hAnsi="Garamond"/>
          <w:lang w:val="da-DK"/>
        </w:rPr>
        <w:t xml:space="preserve">. </w:t>
      </w:r>
    </w:p>
    <w:p w14:paraId="1F635DD9" w14:textId="77777777" w:rsidR="009C6893" w:rsidRDefault="009C6893" w:rsidP="009C6893">
      <w:pPr>
        <w:pStyle w:val="Listeafsnit"/>
        <w:numPr>
          <w:ilvl w:val="0"/>
          <w:numId w:val="6"/>
        </w:numPr>
        <w:jc w:val="both"/>
        <w:rPr>
          <w:rFonts w:ascii="Garamond" w:hAnsi="Garamond"/>
          <w:lang w:val="da-DK"/>
        </w:rPr>
      </w:pPr>
      <w:r w:rsidRPr="005244C1">
        <w:rPr>
          <w:rFonts w:ascii="Garamond" w:hAnsi="Garamond"/>
          <w:lang w:val="da-DK"/>
        </w:rPr>
        <w:t>HUMCIV</w:t>
      </w:r>
      <w:r w:rsidRPr="00405428">
        <w:rPr>
          <w:rFonts w:ascii="Garamond" w:hAnsi="Garamond"/>
          <w:lang w:val="da-DK"/>
        </w:rPr>
        <w:t xml:space="preserve"> præsenterede kort Afrika-strategien, hvor det blev understreget, at der er tale om et udenrigspolitisk dokument, der skitserer den nye danske udenrigspolitiske tilgang til afrikanske lande. Det blev understreget at ambassadelukning i Burkina Faso og Mali ikke betyder mindre dansk engagement i Sahel og at danske civilsamfundsorganisationers fortsatte tilstedeværelse værdsættes.</w:t>
      </w:r>
      <w:r>
        <w:rPr>
          <w:rFonts w:ascii="Garamond" w:hAnsi="Garamond"/>
          <w:lang w:val="da-DK"/>
        </w:rPr>
        <w:t xml:space="preserve"> </w:t>
      </w:r>
      <w:r w:rsidRPr="00405428">
        <w:rPr>
          <w:rFonts w:ascii="Garamond" w:hAnsi="Garamond"/>
          <w:lang w:val="da-DK"/>
        </w:rPr>
        <w:t>UM anerkend</w:t>
      </w:r>
      <w:r>
        <w:rPr>
          <w:rFonts w:ascii="Garamond" w:hAnsi="Garamond"/>
          <w:lang w:val="da-DK"/>
        </w:rPr>
        <w:t>te i den forbindelse den gode</w:t>
      </w:r>
      <w:r w:rsidRPr="00405428">
        <w:rPr>
          <w:rFonts w:ascii="Garamond" w:hAnsi="Garamond"/>
          <w:lang w:val="da-DK"/>
        </w:rPr>
        <w:t xml:space="preserve"> modtagelse fra CISU og</w:t>
      </w:r>
      <w:r>
        <w:rPr>
          <w:rFonts w:ascii="Garamond" w:hAnsi="Garamond"/>
          <w:lang w:val="da-DK"/>
        </w:rPr>
        <w:t xml:space="preserve"> CISUs</w:t>
      </w:r>
      <w:r w:rsidRPr="00405428">
        <w:rPr>
          <w:rFonts w:ascii="Garamond" w:hAnsi="Garamond"/>
          <w:lang w:val="da-DK"/>
        </w:rPr>
        <w:t xml:space="preserve"> med</w:t>
      </w:r>
      <w:r>
        <w:rPr>
          <w:rFonts w:ascii="Garamond" w:hAnsi="Garamond"/>
          <w:lang w:val="da-DK"/>
        </w:rPr>
        <w:t xml:space="preserve">lemsorganisationer. </w:t>
      </w:r>
    </w:p>
    <w:p w14:paraId="421414A4" w14:textId="77777777" w:rsidR="009C6893" w:rsidRDefault="009C6893" w:rsidP="009C6893">
      <w:pPr>
        <w:pStyle w:val="Listeafsnit"/>
        <w:numPr>
          <w:ilvl w:val="0"/>
          <w:numId w:val="6"/>
        </w:numPr>
        <w:jc w:val="both"/>
        <w:rPr>
          <w:rFonts w:ascii="Garamond" w:hAnsi="Garamond"/>
          <w:lang w:val="da-DK"/>
        </w:rPr>
      </w:pPr>
      <w:r w:rsidRPr="005244C1">
        <w:rPr>
          <w:rFonts w:ascii="Garamond" w:hAnsi="Garamond"/>
          <w:lang w:val="da-DK"/>
        </w:rPr>
        <w:t xml:space="preserve">HUMCIV </w:t>
      </w:r>
      <w:r w:rsidRPr="00405428">
        <w:rPr>
          <w:rFonts w:ascii="Garamond" w:hAnsi="Garamond"/>
          <w:lang w:val="da-DK"/>
        </w:rPr>
        <w:t>orienterede om arbejdet med kommende udviklingspolitisk strategi, der endnu ikke formelt er startet. Den nuværende strategi udløber i juni næste år. Der vil blive mulighed for input fra puljer og netværk ifm. udarbejdelsen af den nye strategi.</w:t>
      </w:r>
    </w:p>
    <w:p w14:paraId="1768A402" w14:textId="77777777" w:rsidR="009C6893" w:rsidRDefault="009C6893" w:rsidP="009C6893">
      <w:pPr>
        <w:pStyle w:val="Listeafsnit"/>
        <w:numPr>
          <w:ilvl w:val="0"/>
          <w:numId w:val="6"/>
        </w:numPr>
        <w:jc w:val="both"/>
        <w:rPr>
          <w:rFonts w:ascii="Garamond" w:hAnsi="Garamond"/>
          <w:lang w:val="da-DK"/>
        </w:rPr>
      </w:pPr>
      <w:r w:rsidRPr="005244C1">
        <w:rPr>
          <w:rFonts w:ascii="Garamond" w:hAnsi="Garamond"/>
          <w:lang w:val="da-DK"/>
        </w:rPr>
        <w:t xml:space="preserve">EUNABO </w:t>
      </w:r>
      <w:r>
        <w:rPr>
          <w:rFonts w:ascii="Garamond" w:hAnsi="Garamond"/>
          <w:lang w:val="da-DK"/>
        </w:rPr>
        <w:t xml:space="preserve">fremhævede ligeledes det gode samarbejde med CISU og vigtigheden af det folkelige engagement. EUNABO gav en kort status på UKR og resten af regionen. Det blev her understreget, at der forsat er stor usikkerhed om udviklingen fremadrettet i UKR, der også </w:t>
      </w:r>
      <w:r w:rsidRPr="004D5F8B">
        <w:rPr>
          <w:rFonts w:ascii="Garamond" w:hAnsi="Garamond"/>
          <w:lang w:val="da-DK"/>
        </w:rPr>
        <w:t>smitter af i resten af regionen. Her blev særligt udviklingen i Georgien fremhævet.</w:t>
      </w:r>
      <w:r>
        <w:rPr>
          <w:rFonts w:ascii="Garamond" w:hAnsi="Garamond"/>
          <w:lang w:val="da-DK"/>
        </w:rPr>
        <w:t xml:space="preserve"> </w:t>
      </w:r>
      <w:r w:rsidRPr="004D5F8B">
        <w:rPr>
          <w:rFonts w:ascii="Garamond" w:hAnsi="Garamond"/>
          <w:lang w:val="da-DK"/>
        </w:rPr>
        <w:t xml:space="preserve"> </w:t>
      </w:r>
    </w:p>
    <w:p w14:paraId="24689EB2" w14:textId="77777777" w:rsidR="009C6893" w:rsidRPr="005244C1" w:rsidRDefault="009C6893" w:rsidP="009C6893">
      <w:pPr>
        <w:pStyle w:val="Listeafsnit"/>
        <w:jc w:val="both"/>
        <w:rPr>
          <w:rFonts w:ascii="Garamond" w:hAnsi="Garamond"/>
          <w:lang w:val="da-DK"/>
        </w:rPr>
      </w:pPr>
    </w:p>
    <w:p w14:paraId="5C9CCE75" w14:textId="77777777" w:rsidR="009C6893" w:rsidRDefault="009C6893" w:rsidP="009C6893">
      <w:pPr>
        <w:pStyle w:val="Listeafsnit"/>
        <w:numPr>
          <w:ilvl w:val="0"/>
          <w:numId w:val="1"/>
        </w:numPr>
        <w:jc w:val="both"/>
        <w:rPr>
          <w:rFonts w:ascii="Garamond" w:eastAsia="Times New Roman" w:hAnsi="Garamond" w:cs="Calibri"/>
          <w:color w:val="000000"/>
          <w:lang w:val="da-DK"/>
        </w:rPr>
      </w:pPr>
      <w:r w:rsidRPr="00EA7328">
        <w:rPr>
          <w:rFonts w:ascii="Garamond" w:eastAsia="Times New Roman" w:hAnsi="Garamond" w:cs="Calibri"/>
          <w:color w:val="000000"/>
          <w:lang w:val="da-DK"/>
        </w:rPr>
        <w:t xml:space="preserve">Drøftelse baseret på </w:t>
      </w:r>
      <w:r>
        <w:rPr>
          <w:rFonts w:ascii="Garamond" w:eastAsia="Times New Roman" w:hAnsi="Garamond" w:cs="Calibri"/>
          <w:color w:val="000000"/>
          <w:lang w:val="da-DK"/>
        </w:rPr>
        <w:t>CISU</w:t>
      </w:r>
      <w:r w:rsidRPr="00EA7328">
        <w:rPr>
          <w:rFonts w:ascii="Garamond" w:eastAsia="Times New Roman" w:hAnsi="Garamond" w:cs="Calibri"/>
          <w:color w:val="000000"/>
          <w:lang w:val="da-DK"/>
        </w:rPr>
        <w:t xml:space="preserve"> slide-oplæg med fokus på følgende:</w:t>
      </w:r>
      <w:r w:rsidRPr="00421E22">
        <w:rPr>
          <w:rFonts w:ascii="Garamond" w:hAnsi="Garamond"/>
          <w:lang w:val="da-DK"/>
        </w:rPr>
        <w:t xml:space="preserve"> </w:t>
      </w:r>
      <w:r>
        <w:rPr>
          <w:rFonts w:ascii="Garamond" w:hAnsi="Garamond"/>
          <w:lang w:val="da-DK"/>
        </w:rPr>
        <w:t>Kontekst og</w:t>
      </w:r>
      <w:r w:rsidRPr="00421E22">
        <w:rPr>
          <w:rFonts w:ascii="Garamond" w:eastAsia="Times New Roman" w:hAnsi="Garamond" w:cs="Calibri"/>
          <w:color w:val="000000"/>
          <w:lang w:val="da-DK"/>
        </w:rPr>
        <w:t xml:space="preserve"> strategiske relevans</w:t>
      </w:r>
      <w:r>
        <w:rPr>
          <w:rFonts w:ascii="Garamond" w:eastAsia="Times New Roman" w:hAnsi="Garamond" w:cs="Calibri"/>
          <w:color w:val="000000"/>
          <w:lang w:val="da-DK"/>
        </w:rPr>
        <w:t xml:space="preserve">, vigtigste resultater og </w:t>
      </w:r>
      <w:r w:rsidRPr="001004AD">
        <w:rPr>
          <w:rFonts w:ascii="Garamond" w:eastAsia="Times New Roman" w:hAnsi="Garamond" w:cs="Calibri"/>
          <w:color w:val="000000"/>
          <w:lang w:val="da-DK"/>
        </w:rPr>
        <w:t xml:space="preserve">prioriteter </w:t>
      </w:r>
      <w:r>
        <w:rPr>
          <w:rFonts w:ascii="Garamond" w:eastAsia="Times New Roman" w:hAnsi="Garamond" w:cs="Calibri"/>
          <w:color w:val="000000"/>
          <w:lang w:val="da-DK"/>
        </w:rPr>
        <w:t xml:space="preserve">fremadrettet. </w:t>
      </w:r>
    </w:p>
    <w:p w14:paraId="06A93666" w14:textId="77777777" w:rsidR="009C6893" w:rsidRDefault="009C6893" w:rsidP="009C6893">
      <w:pPr>
        <w:jc w:val="both"/>
        <w:rPr>
          <w:rFonts w:ascii="Garamond" w:eastAsia="Times New Roman" w:hAnsi="Garamond" w:cs="Calibri"/>
          <w:color w:val="000000"/>
          <w:lang w:val="da-DK"/>
        </w:rPr>
      </w:pPr>
    </w:p>
    <w:p w14:paraId="24989D01" w14:textId="77777777" w:rsidR="009C6893" w:rsidRPr="00BB489D" w:rsidRDefault="009C6893" w:rsidP="009C6893">
      <w:pPr>
        <w:ind w:left="360"/>
        <w:jc w:val="both"/>
        <w:rPr>
          <w:rFonts w:ascii="Garamond" w:eastAsia="Times New Roman" w:hAnsi="Garamond" w:cs="Calibri"/>
          <w:color w:val="000000"/>
          <w:u w:val="single"/>
          <w:lang w:val="da-DK"/>
        </w:rPr>
      </w:pPr>
      <w:r w:rsidRPr="00BB489D">
        <w:rPr>
          <w:rFonts w:ascii="Garamond" w:eastAsia="Times New Roman" w:hAnsi="Garamond" w:cs="Calibri"/>
          <w:color w:val="000000"/>
          <w:u w:val="single"/>
          <w:lang w:val="da-DK"/>
        </w:rPr>
        <w:t>Kontekst og strategiske relevans</w:t>
      </w:r>
    </w:p>
    <w:p w14:paraId="0DCC00D0" w14:textId="77777777" w:rsidR="009C6893" w:rsidRDefault="009C6893" w:rsidP="009C6893">
      <w:pPr>
        <w:pStyle w:val="Listeafsnit"/>
        <w:numPr>
          <w:ilvl w:val="0"/>
          <w:numId w:val="7"/>
        </w:numPr>
        <w:spacing w:after="200"/>
        <w:jc w:val="both"/>
        <w:rPr>
          <w:rFonts w:ascii="Garamond" w:hAnsi="Garamond"/>
          <w:lang w:val="da-DK"/>
        </w:rPr>
      </w:pPr>
      <w:r w:rsidRPr="00071785">
        <w:rPr>
          <w:rFonts w:ascii="Garamond" w:hAnsi="Garamond"/>
          <w:lang w:val="da-DK"/>
        </w:rPr>
        <w:t>CISU anerkendte ligeledes det gode s</w:t>
      </w:r>
      <w:r>
        <w:rPr>
          <w:rFonts w:ascii="Garamond" w:hAnsi="Garamond"/>
          <w:lang w:val="da-DK"/>
        </w:rPr>
        <w:t xml:space="preserve">amarbejde med Udenrigsministeriet og understregede vigtigheden af </w:t>
      </w:r>
      <w:r w:rsidRPr="00071785">
        <w:rPr>
          <w:rFonts w:ascii="Garamond" w:hAnsi="Garamond"/>
          <w:lang w:val="da-DK"/>
        </w:rPr>
        <w:t>CISU</w:t>
      </w:r>
      <w:r>
        <w:rPr>
          <w:rFonts w:ascii="Garamond" w:hAnsi="Garamond"/>
          <w:lang w:val="da-DK"/>
        </w:rPr>
        <w:t xml:space="preserve">s rolle med at skabe rum for at organisationer fra det brede civilsamfund </w:t>
      </w:r>
      <w:r w:rsidRPr="00071785">
        <w:rPr>
          <w:rFonts w:ascii="Garamond" w:hAnsi="Garamond"/>
          <w:lang w:val="da-DK"/>
        </w:rPr>
        <w:t xml:space="preserve">kan gøre en forskel og skabe engagement. </w:t>
      </w:r>
    </w:p>
    <w:p w14:paraId="6647F00C" w14:textId="77777777" w:rsidR="009C6893" w:rsidRDefault="009C6893" w:rsidP="009C6893">
      <w:pPr>
        <w:pStyle w:val="Listeafsnit"/>
        <w:numPr>
          <w:ilvl w:val="0"/>
          <w:numId w:val="7"/>
        </w:numPr>
        <w:spacing w:after="200"/>
        <w:jc w:val="both"/>
        <w:rPr>
          <w:rFonts w:ascii="Garamond" w:hAnsi="Garamond"/>
          <w:lang w:val="da-DK"/>
        </w:rPr>
      </w:pPr>
      <w:r>
        <w:rPr>
          <w:rFonts w:ascii="Garamond" w:hAnsi="Garamond"/>
          <w:lang w:val="da-DK"/>
        </w:rPr>
        <w:lastRenderedPageBreak/>
        <w:t xml:space="preserve">CISU understregede, at man i høj grad ser vigtigheden af det brede civilsamfund og CISU specifikt reflekteret i den nuværende udviklingspolitiske strategi ”Fælles om Verden”, regeringsgrundlaget, Afrika strategien og </w:t>
      </w:r>
      <w:r w:rsidRPr="00071785">
        <w:rPr>
          <w:rFonts w:ascii="Garamond" w:hAnsi="Garamond"/>
          <w:lang w:val="da-DK"/>
        </w:rPr>
        <w:t>konkret i Udmøntningsnote for Fælles om Verden - Dansk Støtte til Civilsamfundet</w:t>
      </w:r>
      <w:r>
        <w:rPr>
          <w:rFonts w:ascii="Garamond" w:hAnsi="Garamond"/>
          <w:lang w:val="da-DK"/>
        </w:rPr>
        <w:t>. Det blev her understreget, at man ser frem til bidrage med input til den kommende udviklingspolitiske strategi. Her vil CISU arrangere møde med en række udviklingsordførere som medværter d. 27. februar.</w:t>
      </w:r>
    </w:p>
    <w:p w14:paraId="70D0D6F2" w14:textId="77777777" w:rsidR="009C6893" w:rsidRDefault="009C6893" w:rsidP="009C6893">
      <w:pPr>
        <w:pStyle w:val="Listeafsnit"/>
        <w:numPr>
          <w:ilvl w:val="0"/>
          <w:numId w:val="7"/>
        </w:numPr>
        <w:spacing w:after="200"/>
        <w:jc w:val="both"/>
        <w:rPr>
          <w:rFonts w:ascii="Garamond" w:hAnsi="Garamond"/>
          <w:lang w:val="da-DK"/>
        </w:rPr>
      </w:pPr>
      <w:r>
        <w:rPr>
          <w:rFonts w:ascii="Garamond" w:hAnsi="Garamond"/>
          <w:lang w:val="da-DK"/>
        </w:rPr>
        <w:t xml:space="preserve">CISU gennemgik aktuelle prioriteter: Her var fokus på </w:t>
      </w:r>
      <w:r w:rsidRPr="001004AD">
        <w:rPr>
          <w:rFonts w:ascii="Garamond" w:hAnsi="Garamond"/>
          <w:lang w:val="da-DK"/>
        </w:rPr>
        <w:t>forvaltning</w:t>
      </w:r>
      <w:r>
        <w:rPr>
          <w:rFonts w:ascii="Garamond" w:hAnsi="Garamond"/>
          <w:lang w:val="da-DK"/>
        </w:rPr>
        <w:t>, r</w:t>
      </w:r>
      <w:r w:rsidRPr="001004AD">
        <w:rPr>
          <w:rFonts w:ascii="Garamond" w:hAnsi="Garamond"/>
          <w:lang w:val="da-DK"/>
        </w:rPr>
        <w:t>elevante</w:t>
      </w:r>
      <w:r>
        <w:rPr>
          <w:rFonts w:ascii="Garamond" w:hAnsi="Garamond"/>
          <w:lang w:val="da-DK"/>
        </w:rPr>
        <w:t xml:space="preserve"> </w:t>
      </w:r>
      <w:r w:rsidRPr="00BB489D">
        <w:rPr>
          <w:rFonts w:ascii="Garamond" w:hAnsi="Garamond"/>
          <w:lang w:val="da-DK"/>
        </w:rPr>
        <w:t>kapacitetsydelser</w:t>
      </w:r>
      <w:r>
        <w:rPr>
          <w:rFonts w:ascii="Garamond" w:hAnsi="Garamond"/>
          <w:lang w:val="da-DK"/>
        </w:rPr>
        <w:t>, lokalt lederskab, g</w:t>
      </w:r>
      <w:r w:rsidRPr="00BB489D">
        <w:rPr>
          <w:rFonts w:ascii="Garamond" w:hAnsi="Garamond"/>
          <w:lang w:val="da-DK"/>
        </w:rPr>
        <w:t>lobal solidaritet som en folkesag</w:t>
      </w:r>
      <w:r>
        <w:rPr>
          <w:rFonts w:ascii="Garamond" w:hAnsi="Garamond"/>
          <w:lang w:val="da-DK"/>
        </w:rPr>
        <w:t xml:space="preserve"> samt f</w:t>
      </w:r>
      <w:r w:rsidRPr="00BB489D">
        <w:rPr>
          <w:rFonts w:ascii="Garamond" w:hAnsi="Garamond"/>
          <w:lang w:val="da-DK"/>
        </w:rPr>
        <w:t>ormulering af civilsamfundets rolle i en ændret politisk kontekst</w:t>
      </w:r>
      <w:r>
        <w:rPr>
          <w:rFonts w:ascii="Garamond" w:hAnsi="Garamond"/>
          <w:lang w:val="da-DK"/>
        </w:rPr>
        <w:t xml:space="preserve">. Sidstnævnte med henblik på udviklingen af en ny strategi for perioden </w:t>
      </w:r>
      <w:r w:rsidRPr="00BB489D">
        <w:rPr>
          <w:rFonts w:ascii="Garamond" w:hAnsi="Garamond"/>
          <w:lang w:val="da-DK"/>
        </w:rPr>
        <w:t>2026-2030</w:t>
      </w:r>
      <w:r>
        <w:rPr>
          <w:rFonts w:ascii="Garamond" w:hAnsi="Garamond"/>
          <w:lang w:val="da-DK"/>
        </w:rPr>
        <w:t>. CISU har i øvrigt fokus på samarbejde på tværs af NGO-sektoren og s</w:t>
      </w:r>
      <w:r w:rsidRPr="00BB489D">
        <w:rPr>
          <w:rFonts w:ascii="Garamond" w:hAnsi="Garamond"/>
          <w:lang w:val="da-DK"/>
        </w:rPr>
        <w:t>tyrkelse af civilsamfundsaktører som fundament for demokratiske samfund og demokratisk samfundsudvikling</w:t>
      </w:r>
      <w:r>
        <w:rPr>
          <w:rFonts w:ascii="Garamond" w:hAnsi="Garamond"/>
          <w:lang w:val="da-DK"/>
        </w:rPr>
        <w:t>.</w:t>
      </w:r>
    </w:p>
    <w:p w14:paraId="16D2F2E9" w14:textId="77777777" w:rsidR="009C6893" w:rsidRPr="00BB489D" w:rsidRDefault="009C6893" w:rsidP="009C6893">
      <w:pPr>
        <w:spacing w:after="200"/>
        <w:ind w:left="360"/>
        <w:jc w:val="both"/>
        <w:rPr>
          <w:rFonts w:ascii="Garamond" w:hAnsi="Garamond"/>
          <w:u w:val="single"/>
          <w:lang w:val="da-DK"/>
        </w:rPr>
      </w:pPr>
      <w:r w:rsidRPr="00BB489D">
        <w:rPr>
          <w:rFonts w:ascii="Garamond" w:hAnsi="Garamond"/>
          <w:u w:val="single"/>
          <w:lang w:val="da-DK"/>
        </w:rPr>
        <w:t>Vigtigste resultater:</w:t>
      </w:r>
    </w:p>
    <w:p w14:paraId="35BD84D3" w14:textId="77777777" w:rsidR="009C6893" w:rsidRDefault="009C6893" w:rsidP="009C6893">
      <w:pPr>
        <w:spacing w:after="200"/>
        <w:ind w:left="360"/>
        <w:jc w:val="both"/>
        <w:rPr>
          <w:rFonts w:ascii="Garamond" w:hAnsi="Garamond"/>
          <w:lang w:val="da-DK"/>
        </w:rPr>
      </w:pPr>
      <w:r>
        <w:rPr>
          <w:rFonts w:ascii="Garamond" w:hAnsi="Garamond"/>
          <w:lang w:val="da-DK"/>
        </w:rPr>
        <w:t xml:space="preserve">Civilsamfundspuljen (CSP): </w:t>
      </w:r>
    </w:p>
    <w:p w14:paraId="429D64A0" w14:textId="77777777" w:rsidR="009C6893" w:rsidRDefault="009C6893" w:rsidP="009C6893">
      <w:pPr>
        <w:pStyle w:val="Listeafsnit"/>
        <w:numPr>
          <w:ilvl w:val="0"/>
          <w:numId w:val="8"/>
        </w:numPr>
        <w:spacing w:after="200"/>
        <w:jc w:val="both"/>
        <w:rPr>
          <w:rFonts w:ascii="Garamond" w:hAnsi="Garamond"/>
          <w:lang w:val="da-DK"/>
        </w:rPr>
      </w:pPr>
      <w:r>
        <w:rPr>
          <w:rFonts w:ascii="Garamond" w:hAnsi="Garamond"/>
          <w:lang w:val="da-DK"/>
        </w:rPr>
        <w:t xml:space="preserve">CISU understregede, hvordan bevillingshavere under CSP-puljen arbejder både </w:t>
      </w:r>
      <w:r w:rsidRPr="001004AD">
        <w:rPr>
          <w:rFonts w:ascii="Garamond" w:hAnsi="Garamond"/>
          <w:lang w:val="da-DK"/>
        </w:rPr>
        <w:t>fattigdoms</w:t>
      </w:r>
      <w:r>
        <w:rPr>
          <w:rFonts w:ascii="Garamond" w:hAnsi="Garamond"/>
          <w:lang w:val="da-DK"/>
        </w:rPr>
        <w:t>-</w:t>
      </w:r>
      <w:r w:rsidRPr="001004AD">
        <w:rPr>
          <w:rFonts w:ascii="Garamond" w:hAnsi="Garamond"/>
          <w:lang w:val="da-DK"/>
        </w:rPr>
        <w:t xml:space="preserve"> og rettighedsbasseret.</w:t>
      </w:r>
      <w:r>
        <w:rPr>
          <w:rFonts w:ascii="Garamond" w:hAnsi="Garamond"/>
          <w:lang w:val="da-DK"/>
        </w:rPr>
        <w:t xml:space="preserve"> CSP har </w:t>
      </w:r>
      <w:r w:rsidRPr="00BB489D">
        <w:rPr>
          <w:rFonts w:ascii="Garamond" w:hAnsi="Garamond"/>
          <w:lang w:val="da-DK"/>
        </w:rPr>
        <w:t>433 eksisterende</w:t>
      </w:r>
      <w:r>
        <w:rPr>
          <w:rFonts w:ascii="Garamond" w:hAnsi="Garamond"/>
          <w:lang w:val="da-DK"/>
        </w:rPr>
        <w:t>,</w:t>
      </w:r>
      <w:r w:rsidRPr="00BB489D">
        <w:rPr>
          <w:rFonts w:ascii="Garamond" w:hAnsi="Garamond"/>
          <w:lang w:val="da-DK"/>
        </w:rPr>
        <w:t xml:space="preserve"> kørende bevillinger igennem 145 danske civilsamfundsorganisationer</w:t>
      </w:r>
      <w:r>
        <w:rPr>
          <w:rFonts w:ascii="Garamond" w:hAnsi="Garamond"/>
          <w:lang w:val="da-DK"/>
        </w:rPr>
        <w:t xml:space="preserve">. I 2023 bevilligede CSP </w:t>
      </w:r>
      <w:r w:rsidRPr="00BB489D">
        <w:rPr>
          <w:rFonts w:ascii="Garamond" w:hAnsi="Garamond"/>
          <w:lang w:val="da-DK"/>
        </w:rPr>
        <w:t xml:space="preserve">134 </w:t>
      </w:r>
      <w:r>
        <w:rPr>
          <w:rFonts w:ascii="Garamond" w:hAnsi="Garamond"/>
          <w:lang w:val="da-DK"/>
        </w:rPr>
        <w:t>projekter og programmer og nåede</w:t>
      </w:r>
      <w:r w:rsidRPr="00BB489D">
        <w:rPr>
          <w:rFonts w:eastAsiaTheme="minorEastAsia" w:hAnsi="Calibri"/>
          <w:color w:val="000000" w:themeColor="text1"/>
          <w:kern w:val="24"/>
          <w:sz w:val="36"/>
          <w:szCs w:val="36"/>
          <w:lang w:val="da-DK"/>
        </w:rPr>
        <w:t xml:space="preserve"> </w:t>
      </w:r>
      <w:r w:rsidRPr="00BB489D">
        <w:rPr>
          <w:rFonts w:ascii="Garamond" w:hAnsi="Garamond"/>
          <w:lang w:val="da-DK"/>
        </w:rPr>
        <w:t>352.776 personer</w:t>
      </w:r>
      <w:r>
        <w:rPr>
          <w:rFonts w:ascii="Garamond" w:hAnsi="Garamond"/>
          <w:lang w:val="da-DK"/>
        </w:rPr>
        <w:t xml:space="preserve"> </w:t>
      </w:r>
      <w:r w:rsidRPr="00BB489D">
        <w:rPr>
          <w:rFonts w:ascii="Garamond" w:hAnsi="Garamond"/>
          <w:lang w:val="da-DK"/>
        </w:rPr>
        <w:t>direkte igennem indsatser afsluttet i 2023. 84% gennemsnitlig målopfyldelse for bevillinger afsluttet i 2023</w:t>
      </w:r>
      <w:r>
        <w:rPr>
          <w:rFonts w:ascii="Garamond" w:hAnsi="Garamond"/>
          <w:lang w:val="da-DK"/>
        </w:rPr>
        <w:t xml:space="preserve">. CISU understregede, at indsatserne både understøtter det brede folkelige engagement og skaber </w:t>
      </w:r>
      <w:r w:rsidRPr="00BB489D">
        <w:rPr>
          <w:rFonts w:ascii="Garamond" w:hAnsi="Garamond"/>
          <w:lang w:val="da-DK"/>
        </w:rPr>
        <w:t>resultater i samarbejde med lokalt forankrede repræsentative civilsamfundsorganisationer</w:t>
      </w:r>
      <w:r>
        <w:rPr>
          <w:rFonts w:ascii="Garamond" w:hAnsi="Garamond"/>
          <w:lang w:val="da-DK"/>
        </w:rPr>
        <w:t xml:space="preserve">. Fokus er på </w:t>
      </w:r>
      <w:r w:rsidRPr="00720262">
        <w:rPr>
          <w:rFonts w:ascii="Garamond" w:hAnsi="Garamond"/>
          <w:lang w:val="da-DK"/>
        </w:rPr>
        <w:t>styrkelse af civilsamfundsorganisationer i sin egen ret</w:t>
      </w:r>
      <w:r>
        <w:rPr>
          <w:rFonts w:ascii="Garamond" w:hAnsi="Garamond"/>
          <w:lang w:val="da-DK"/>
        </w:rPr>
        <w:t xml:space="preserve"> samt at et b</w:t>
      </w:r>
      <w:r w:rsidRPr="00720262">
        <w:rPr>
          <w:rFonts w:ascii="Garamond" w:hAnsi="Garamond"/>
          <w:lang w:val="da-DK"/>
        </w:rPr>
        <w:t xml:space="preserve">redt udsnit af civilsamfundsorganisationer bruger puljen. </w:t>
      </w:r>
      <w:r>
        <w:rPr>
          <w:rFonts w:ascii="Garamond" w:hAnsi="Garamond"/>
          <w:lang w:val="da-DK"/>
        </w:rPr>
        <w:t xml:space="preserve">CISU vil også styrke det danske tilsyn </w:t>
      </w:r>
      <w:r w:rsidRPr="00720262">
        <w:rPr>
          <w:rFonts w:ascii="Garamond" w:hAnsi="Garamond"/>
          <w:lang w:val="da-DK"/>
        </w:rPr>
        <w:t xml:space="preserve">ift. mellem/store programmer, og eksternt </w:t>
      </w:r>
      <w:proofErr w:type="spellStart"/>
      <w:r w:rsidRPr="00720262">
        <w:rPr>
          <w:rFonts w:ascii="Garamond" w:hAnsi="Garamond"/>
          <w:lang w:val="da-DK"/>
        </w:rPr>
        <w:t>review</w:t>
      </w:r>
      <w:proofErr w:type="spellEnd"/>
      <w:r w:rsidRPr="00720262">
        <w:rPr>
          <w:rFonts w:ascii="Garamond" w:hAnsi="Garamond"/>
          <w:lang w:val="da-DK"/>
        </w:rPr>
        <w:t xml:space="preserve"> i år tre af programmer</w:t>
      </w:r>
      <w:r>
        <w:rPr>
          <w:rFonts w:ascii="Garamond" w:hAnsi="Garamond"/>
          <w:lang w:val="da-DK"/>
        </w:rPr>
        <w:t>. Endelig fokuserer CISU på at s</w:t>
      </w:r>
      <w:r w:rsidRPr="00720262">
        <w:rPr>
          <w:rFonts w:ascii="Garamond" w:hAnsi="Garamond"/>
          <w:lang w:val="da-DK"/>
        </w:rPr>
        <w:t xml:space="preserve">tyrke vidensgrundlag om </w:t>
      </w:r>
      <w:r>
        <w:rPr>
          <w:rFonts w:ascii="Garamond" w:hAnsi="Garamond"/>
          <w:lang w:val="da-DK"/>
        </w:rPr>
        <w:t>l</w:t>
      </w:r>
      <w:r w:rsidRPr="00720262">
        <w:rPr>
          <w:rFonts w:ascii="Garamond" w:hAnsi="Garamond"/>
          <w:lang w:val="da-DK"/>
        </w:rPr>
        <w:t>okalt ledede partnerskaber fx</w:t>
      </w:r>
      <w:r>
        <w:rPr>
          <w:rFonts w:ascii="Garamond" w:hAnsi="Garamond"/>
          <w:lang w:val="da-DK"/>
        </w:rPr>
        <w:t xml:space="preserve"> gennem</w:t>
      </w:r>
      <w:r w:rsidRPr="00720262">
        <w:rPr>
          <w:rFonts w:ascii="Garamond" w:hAnsi="Garamond"/>
          <w:lang w:val="da-DK"/>
        </w:rPr>
        <w:t xml:space="preserve"> temarejser og </w:t>
      </w:r>
      <w:r>
        <w:rPr>
          <w:rFonts w:ascii="Garamond" w:hAnsi="Garamond"/>
          <w:lang w:val="da-DK"/>
        </w:rPr>
        <w:t xml:space="preserve">eksternt </w:t>
      </w:r>
      <w:proofErr w:type="spellStart"/>
      <w:r w:rsidRPr="00720262">
        <w:rPr>
          <w:rFonts w:ascii="Garamond" w:hAnsi="Garamond"/>
          <w:lang w:val="da-DK"/>
        </w:rPr>
        <w:t>review</w:t>
      </w:r>
      <w:proofErr w:type="spellEnd"/>
      <w:r w:rsidRPr="00720262">
        <w:rPr>
          <w:rFonts w:ascii="Garamond" w:hAnsi="Garamond"/>
          <w:lang w:val="da-DK"/>
        </w:rPr>
        <w:t xml:space="preserve"> i samarbejde med øvrige puljer.</w:t>
      </w:r>
    </w:p>
    <w:p w14:paraId="2B2A1D07" w14:textId="77777777" w:rsidR="009C6893" w:rsidRDefault="009C6893" w:rsidP="009C6893">
      <w:pPr>
        <w:pStyle w:val="Listeafsnit"/>
        <w:spacing w:after="200"/>
        <w:ind w:left="1080"/>
        <w:jc w:val="both"/>
        <w:rPr>
          <w:rFonts w:ascii="Garamond" w:hAnsi="Garamond"/>
          <w:lang w:val="da-DK"/>
        </w:rPr>
      </w:pPr>
    </w:p>
    <w:p w14:paraId="09A8534A" w14:textId="77777777" w:rsidR="009C6893" w:rsidRDefault="009C6893" w:rsidP="009C6893">
      <w:pPr>
        <w:pStyle w:val="Listeafsnit"/>
        <w:spacing w:after="200"/>
        <w:ind w:left="360"/>
        <w:jc w:val="both"/>
        <w:rPr>
          <w:rFonts w:ascii="Garamond" w:hAnsi="Garamond"/>
          <w:lang w:val="da-DK"/>
        </w:rPr>
      </w:pPr>
      <w:r>
        <w:rPr>
          <w:rFonts w:ascii="Garamond" w:hAnsi="Garamond"/>
          <w:lang w:val="da-DK"/>
        </w:rPr>
        <w:t xml:space="preserve">Reform af civilsamfundspuljen </w:t>
      </w:r>
    </w:p>
    <w:p w14:paraId="198FE4C6" w14:textId="77777777" w:rsidR="009C6893" w:rsidRDefault="009C6893" w:rsidP="009C6893">
      <w:pPr>
        <w:pStyle w:val="Listeafsnit"/>
        <w:numPr>
          <w:ilvl w:val="0"/>
          <w:numId w:val="8"/>
        </w:numPr>
        <w:spacing w:after="200"/>
        <w:jc w:val="both"/>
        <w:rPr>
          <w:rFonts w:ascii="Garamond" w:hAnsi="Garamond"/>
          <w:lang w:val="da-DK"/>
        </w:rPr>
      </w:pPr>
      <w:r>
        <w:rPr>
          <w:rFonts w:ascii="Garamond" w:hAnsi="Garamond"/>
          <w:lang w:val="da-DK"/>
        </w:rPr>
        <w:t>CISU gennemgik proces omkring reform af CSP. CISU vil her foretage et</w:t>
      </w:r>
      <w:r w:rsidRPr="00C8066D">
        <w:rPr>
          <w:rFonts w:ascii="Garamond" w:hAnsi="Garamond"/>
          <w:lang w:val="da-DK"/>
        </w:rPr>
        <w:t xml:space="preserve"> </w:t>
      </w:r>
      <w:proofErr w:type="spellStart"/>
      <w:r w:rsidRPr="00C8066D">
        <w:rPr>
          <w:rFonts w:ascii="Garamond" w:hAnsi="Garamond"/>
          <w:lang w:val="da-DK"/>
        </w:rPr>
        <w:t>stock-take</w:t>
      </w:r>
      <w:proofErr w:type="spellEnd"/>
      <w:r w:rsidRPr="00C8066D">
        <w:rPr>
          <w:rFonts w:ascii="Garamond" w:hAnsi="Garamond"/>
          <w:lang w:val="da-DK"/>
        </w:rPr>
        <w:t xml:space="preserve"> i slutningen af 2025 med mulighed for justering af retningslinjer – med input fra UM. </w:t>
      </w:r>
    </w:p>
    <w:p w14:paraId="40483DD2" w14:textId="77777777" w:rsidR="009C6893" w:rsidRPr="00C8066D" w:rsidRDefault="009C6893" w:rsidP="009C6893">
      <w:pPr>
        <w:pStyle w:val="Listeafsnit"/>
        <w:numPr>
          <w:ilvl w:val="0"/>
          <w:numId w:val="8"/>
        </w:numPr>
        <w:spacing w:after="200"/>
        <w:jc w:val="both"/>
        <w:rPr>
          <w:rFonts w:ascii="Garamond" w:hAnsi="Garamond"/>
          <w:lang w:val="da-DK"/>
        </w:rPr>
      </w:pPr>
      <w:r>
        <w:rPr>
          <w:rFonts w:ascii="Garamond" w:hAnsi="Garamond"/>
          <w:lang w:val="da-DK"/>
        </w:rPr>
        <w:t xml:space="preserve">UM indskærpede, at </w:t>
      </w:r>
      <w:r w:rsidRPr="00C8066D">
        <w:rPr>
          <w:rFonts w:ascii="Garamond" w:hAnsi="Garamond"/>
          <w:lang w:val="da-DK"/>
        </w:rPr>
        <w:t>CISU skal sikre balance på tværs af de forskellige modaliteter</w:t>
      </w:r>
      <w:r>
        <w:rPr>
          <w:rFonts w:ascii="Garamond" w:hAnsi="Garamond"/>
          <w:lang w:val="da-DK"/>
        </w:rPr>
        <w:t>,</w:t>
      </w:r>
      <w:r w:rsidRPr="00C8066D">
        <w:rPr>
          <w:rFonts w:ascii="Garamond" w:hAnsi="Garamond"/>
          <w:lang w:val="da-DK"/>
        </w:rPr>
        <w:t xml:space="preserve"> så specifikke organisationstyper ikke tilgodeses til fordel for andre. </w:t>
      </w:r>
      <w:r>
        <w:rPr>
          <w:rFonts w:ascii="Garamond" w:hAnsi="Garamond"/>
          <w:lang w:val="da-DK"/>
        </w:rPr>
        <w:t xml:space="preserve">Det blev ligeledes understreget, at </w:t>
      </w:r>
      <w:r w:rsidRPr="007C7D1C">
        <w:rPr>
          <w:rFonts w:ascii="Garamond" w:hAnsi="Garamond"/>
          <w:lang w:val="da-DK"/>
        </w:rPr>
        <w:t>CSP skal kunne rumme bevillinger op til 15 mio.</w:t>
      </w:r>
      <w:r>
        <w:rPr>
          <w:rFonts w:ascii="Garamond" w:hAnsi="Garamond"/>
          <w:lang w:val="da-DK"/>
        </w:rPr>
        <w:t xml:space="preserve"> kr. å</w:t>
      </w:r>
      <w:r w:rsidRPr="007C7D1C">
        <w:rPr>
          <w:rFonts w:ascii="Garamond" w:hAnsi="Garamond"/>
          <w:lang w:val="da-DK"/>
        </w:rPr>
        <w:t>rligt</w:t>
      </w:r>
      <w:r>
        <w:rPr>
          <w:rFonts w:ascii="Garamond" w:hAnsi="Garamond"/>
          <w:lang w:val="da-DK"/>
        </w:rPr>
        <w:t xml:space="preserve">.  </w:t>
      </w:r>
    </w:p>
    <w:p w14:paraId="2E787C7A" w14:textId="77777777" w:rsidR="009C6893" w:rsidRDefault="009C6893" w:rsidP="009C6893">
      <w:pPr>
        <w:pStyle w:val="Listeafsnit"/>
        <w:spacing w:after="200"/>
        <w:jc w:val="both"/>
        <w:rPr>
          <w:rFonts w:ascii="Garamond" w:hAnsi="Garamond"/>
          <w:lang w:val="da-DK"/>
        </w:rPr>
      </w:pPr>
    </w:p>
    <w:p w14:paraId="5F4C3055" w14:textId="77777777" w:rsidR="009C6893" w:rsidRDefault="009C6893" w:rsidP="009C6893">
      <w:pPr>
        <w:pStyle w:val="Listeafsnit"/>
        <w:spacing w:after="200"/>
        <w:ind w:left="360"/>
        <w:jc w:val="both"/>
        <w:rPr>
          <w:rFonts w:ascii="Garamond" w:hAnsi="Garamond"/>
          <w:lang w:val="da-DK"/>
        </w:rPr>
      </w:pPr>
      <w:r>
        <w:rPr>
          <w:rFonts w:ascii="Garamond" w:hAnsi="Garamond"/>
          <w:lang w:val="da-DK"/>
        </w:rPr>
        <w:t xml:space="preserve">Styrkelse af samarbejde </w:t>
      </w:r>
    </w:p>
    <w:p w14:paraId="08E708D2" w14:textId="77777777" w:rsidR="009C6893" w:rsidRDefault="009C6893" w:rsidP="009C6893">
      <w:pPr>
        <w:pStyle w:val="Listeafsnit"/>
        <w:numPr>
          <w:ilvl w:val="0"/>
          <w:numId w:val="9"/>
        </w:numPr>
        <w:spacing w:after="200"/>
        <w:jc w:val="both"/>
        <w:rPr>
          <w:rFonts w:ascii="Garamond" w:hAnsi="Garamond"/>
          <w:lang w:val="da-DK"/>
        </w:rPr>
      </w:pPr>
      <w:r>
        <w:rPr>
          <w:rFonts w:ascii="Garamond" w:hAnsi="Garamond"/>
          <w:lang w:val="da-DK"/>
        </w:rPr>
        <w:t xml:space="preserve">Gensige forventninger ift. eventuelle organisationers overgang mellem SPA-bevilling og CSP-bevilling blev diskuteret. Her understregede CISU, at det er væsentligt, at bevillingsrammen justeres tilsvarende, hvis </w:t>
      </w:r>
      <w:r w:rsidRPr="00B14F72">
        <w:rPr>
          <w:rFonts w:ascii="Garamond" w:hAnsi="Garamond"/>
          <w:lang w:val="da-DK"/>
        </w:rPr>
        <w:t>organisationer overgå</w:t>
      </w:r>
      <w:r>
        <w:rPr>
          <w:rFonts w:ascii="Garamond" w:hAnsi="Garamond"/>
          <w:lang w:val="da-DK"/>
        </w:rPr>
        <w:t>r</w:t>
      </w:r>
      <w:r w:rsidRPr="00B14F72">
        <w:rPr>
          <w:rFonts w:ascii="Garamond" w:hAnsi="Garamond"/>
          <w:lang w:val="da-DK"/>
        </w:rPr>
        <w:t xml:space="preserve"> til en programbevilling i CISU</w:t>
      </w:r>
      <w:r>
        <w:rPr>
          <w:rFonts w:ascii="Garamond" w:hAnsi="Garamond"/>
          <w:lang w:val="da-DK"/>
        </w:rPr>
        <w:t xml:space="preserve">. </w:t>
      </w:r>
    </w:p>
    <w:p w14:paraId="224A0EE6" w14:textId="77777777" w:rsidR="009C6893" w:rsidRDefault="009C6893" w:rsidP="009C6893">
      <w:pPr>
        <w:pStyle w:val="Listeafsnit"/>
        <w:numPr>
          <w:ilvl w:val="0"/>
          <w:numId w:val="9"/>
        </w:numPr>
        <w:spacing w:after="200"/>
        <w:jc w:val="both"/>
        <w:rPr>
          <w:rFonts w:ascii="Garamond" w:hAnsi="Garamond"/>
          <w:lang w:val="da-DK"/>
        </w:rPr>
      </w:pPr>
      <w:r>
        <w:rPr>
          <w:rFonts w:ascii="Garamond" w:hAnsi="Garamond"/>
          <w:lang w:val="da-DK"/>
        </w:rPr>
        <w:t xml:space="preserve">CISU fortalte, at man arbejder på et revideret format af CISUs årsrapport. Vigtigt er her, at det samlede bidrag på tværs af CISU tydeliggøres både for medlemmer og den brede offentlighed. CISU vil gerne have UM feedback på dette. </w:t>
      </w:r>
    </w:p>
    <w:p w14:paraId="0E2A4049" w14:textId="7ADAE6CC" w:rsidR="009C6893" w:rsidRDefault="009C6893" w:rsidP="009C6893">
      <w:pPr>
        <w:pStyle w:val="Listeafsnit"/>
        <w:numPr>
          <w:ilvl w:val="0"/>
          <w:numId w:val="9"/>
        </w:numPr>
        <w:spacing w:after="200"/>
        <w:jc w:val="both"/>
        <w:rPr>
          <w:rFonts w:ascii="Garamond" w:hAnsi="Garamond"/>
          <w:lang w:val="da-DK"/>
        </w:rPr>
      </w:pPr>
      <w:r>
        <w:rPr>
          <w:rFonts w:ascii="Garamond" w:hAnsi="Garamond"/>
          <w:lang w:val="da-DK"/>
        </w:rPr>
        <w:t xml:space="preserve">CISU fremhævede det store pres på CSP. Afvisning af støtteværdige ansøgninger betyder også ophobning af støtteværdige projekter, hvilket betyder organisationer genansøger puljen med større pres til følge. Dette betyder, at CISU forventer, at </w:t>
      </w:r>
      <w:proofErr w:type="gramStart"/>
      <w:r>
        <w:rPr>
          <w:rFonts w:ascii="Garamond" w:hAnsi="Garamond"/>
          <w:lang w:val="da-DK"/>
        </w:rPr>
        <w:t>CSP reformen</w:t>
      </w:r>
      <w:proofErr w:type="gramEnd"/>
      <w:r>
        <w:rPr>
          <w:rFonts w:ascii="Garamond" w:hAnsi="Garamond"/>
          <w:lang w:val="da-DK"/>
        </w:rPr>
        <w:t xml:space="preserve"> - på trods af at den indeholder en lang række nedjusteringer i modalitetslofter - vil være udsat for stort pres. CISU nævnte her medlemsorganisationers brev til udenrigsminister Lars Løkke Rasmussen. Det blev understreget, at fastholdelse af </w:t>
      </w:r>
      <w:proofErr w:type="gramStart"/>
      <w:r>
        <w:rPr>
          <w:rFonts w:ascii="Garamond" w:hAnsi="Garamond"/>
          <w:lang w:val="da-DK"/>
        </w:rPr>
        <w:t>CSP bevillingsramme</w:t>
      </w:r>
      <w:proofErr w:type="gramEnd"/>
      <w:r>
        <w:rPr>
          <w:rFonts w:ascii="Garamond" w:hAnsi="Garamond"/>
          <w:lang w:val="da-DK"/>
        </w:rPr>
        <w:t xml:space="preserve"> også betyder udhuling over tid.  </w:t>
      </w:r>
    </w:p>
    <w:p w14:paraId="05F0E2E0" w14:textId="77777777" w:rsidR="009C6893" w:rsidRPr="001B0C31" w:rsidRDefault="009C6893" w:rsidP="009C6893">
      <w:pPr>
        <w:spacing w:after="200"/>
        <w:ind w:firstLine="360"/>
        <w:jc w:val="both"/>
        <w:rPr>
          <w:rFonts w:ascii="Garamond" w:hAnsi="Garamond"/>
        </w:rPr>
      </w:pPr>
      <w:r w:rsidRPr="001B0C31">
        <w:rPr>
          <w:rFonts w:ascii="Garamond" w:hAnsi="Garamond"/>
        </w:rPr>
        <w:lastRenderedPageBreak/>
        <w:t>Climate change adaptation modality (CCAM)</w:t>
      </w:r>
    </w:p>
    <w:p w14:paraId="053C6141" w14:textId="77777777" w:rsidR="009C6893" w:rsidRPr="001B0C31" w:rsidRDefault="009C6893" w:rsidP="009C6893">
      <w:pPr>
        <w:pStyle w:val="Listeafsnit"/>
        <w:numPr>
          <w:ilvl w:val="0"/>
          <w:numId w:val="10"/>
        </w:numPr>
        <w:spacing w:after="200"/>
        <w:jc w:val="both"/>
        <w:rPr>
          <w:rFonts w:ascii="Garamond" w:hAnsi="Garamond"/>
          <w:lang w:val="da-DK"/>
        </w:rPr>
      </w:pPr>
      <w:r>
        <w:rPr>
          <w:rFonts w:ascii="Garamond" w:hAnsi="Garamond"/>
          <w:lang w:val="da-DK"/>
        </w:rPr>
        <w:t xml:space="preserve">CISU understregede, at </w:t>
      </w:r>
      <w:proofErr w:type="spellStart"/>
      <w:r>
        <w:rPr>
          <w:rFonts w:ascii="Garamond" w:hAnsi="Garamond"/>
          <w:lang w:val="da-DK"/>
        </w:rPr>
        <w:t>review</w:t>
      </w:r>
      <w:proofErr w:type="spellEnd"/>
      <w:r>
        <w:rPr>
          <w:rFonts w:ascii="Garamond" w:hAnsi="Garamond"/>
          <w:lang w:val="da-DK"/>
        </w:rPr>
        <w:t xml:space="preserve"> af CCAM viste, at </w:t>
      </w:r>
      <w:r w:rsidRPr="001B0C31">
        <w:rPr>
          <w:rFonts w:ascii="Garamond" w:hAnsi="Garamond"/>
          <w:lang w:val="da-DK"/>
        </w:rPr>
        <w:t xml:space="preserve">projekter er relevante og støtter sårbare lokalsamfund i klimatilpasning, og det opleves som attraktivt og fleksibelt at arbejde med danske </w:t>
      </w:r>
      <w:proofErr w:type="spellStart"/>
      <w:r w:rsidRPr="001B0C31">
        <w:rPr>
          <w:rFonts w:ascii="Garamond" w:hAnsi="Garamond"/>
          <w:lang w:val="da-DK"/>
        </w:rPr>
        <w:t>CSO’er</w:t>
      </w:r>
      <w:proofErr w:type="spellEnd"/>
      <w:r w:rsidRPr="001B0C31">
        <w:rPr>
          <w:rFonts w:ascii="Garamond" w:hAnsi="Garamond"/>
          <w:lang w:val="da-DK"/>
        </w:rPr>
        <w:t xml:space="preserve"> og CISU</w:t>
      </w:r>
      <w:r>
        <w:rPr>
          <w:rFonts w:ascii="Garamond" w:hAnsi="Garamond"/>
          <w:lang w:val="da-DK"/>
        </w:rPr>
        <w:t xml:space="preserve">. </w:t>
      </w:r>
      <w:proofErr w:type="gramStart"/>
      <w:r>
        <w:rPr>
          <w:rFonts w:ascii="Garamond" w:hAnsi="Garamond"/>
          <w:lang w:val="da-DK"/>
        </w:rPr>
        <w:t>Endvidere</w:t>
      </w:r>
      <w:proofErr w:type="gramEnd"/>
      <w:r>
        <w:rPr>
          <w:rFonts w:ascii="Garamond" w:hAnsi="Garamond"/>
          <w:lang w:val="da-DK"/>
        </w:rPr>
        <w:t xml:space="preserve"> har projekterne en høj grad af lokalt lederskab med </w:t>
      </w:r>
      <w:r w:rsidRPr="001B0C31">
        <w:rPr>
          <w:rFonts w:ascii="Garamond" w:hAnsi="Garamond"/>
          <w:lang w:val="da-DK"/>
        </w:rPr>
        <w:t>stor involvering af community aktører</w:t>
      </w:r>
      <w:r>
        <w:rPr>
          <w:rFonts w:ascii="Garamond" w:hAnsi="Garamond"/>
          <w:lang w:val="da-DK"/>
        </w:rPr>
        <w:t xml:space="preserve">. Konkret bruges </w:t>
      </w:r>
      <w:r w:rsidRPr="001B0C31">
        <w:rPr>
          <w:rFonts w:ascii="Garamond" w:hAnsi="Garamond"/>
          <w:lang w:val="da-DK"/>
        </w:rPr>
        <w:t>42</w:t>
      </w:r>
      <w:r>
        <w:rPr>
          <w:rFonts w:ascii="Garamond" w:hAnsi="Garamond"/>
          <w:lang w:val="da-DK"/>
        </w:rPr>
        <w:t xml:space="preserve"> </w:t>
      </w:r>
      <w:r w:rsidRPr="001B0C31">
        <w:rPr>
          <w:rFonts w:ascii="Garamond" w:hAnsi="Garamond"/>
          <w:lang w:val="da-DK"/>
        </w:rPr>
        <w:t>%</w:t>
      </w:r>
      <w:r>
        <w:rPr>
          <w:rFonts w:ascii="Garamond" w:hAnsi="Garamond"/>
          <w:lang w:val="da-DK"/>
        </w:rPr>
        <w:t xml:space="preserve"> af midlerne på community</w:t>
      </w:r>
      <w:r w:rsidRPr="001B0C31">
        <w:rPr>
          <w:rFonts w:ascii="Garamond" w:hAnsi="Garamond"/>
          <w:lang w:val="da-DK"/>
        </w:rPr>
        <w:t xml:space="preserve"> </w:t>
      </w:r>
      <w:r>
        <w:rPr>
          <w:rFonts w:ascii="Garamond" w:hAnsi="Garamond"/>
          <w:lang w:val="da-DK"/>
        </w:rPr>
        <w:t>n</w:t>
      </w:r>
      <w:r w:rsidRPr="001B0C31">
        <w:rPr>
          <w:rFonts w:ascii="Garamond" w:hAnsi="Garamond"/>
          <w:lang w:val="da-DK"/>
        </w:rPr>
        <w:t>iveau</w:t>
      </w:r>
      <w:r>
        <w:rPr>
          <w:rFonts w:ascii="Garamond" w:hAnsi="Garamond"/>
          <w:lang w:val="da-DK"/>
        </w:rPr>
        <w:t xml:space="preserve">. </w:t>
      </w:r>
    </w:p>
    <w:p w14:paraId="786B9EBA" w14:textId="77777777" w:rsidR="009C6893" w:rsidRDefault="009C6893" w:rsidP="009C6893">
      <w:pPr>
        <w:pStyle w:val="Listeafsnit"/>
        <w:numPr>
          <w:ilvl w:val="0"/>
          <w:numId w:val="2"/>
        </w:numPr>
        <w:spacing w:after="200"/>
        <w:jc w:val="both"/>
        <w:rPr>
          <w:rFonts w:ascii="Garamond" w:hAnsi="Garamond"/>
          <w:lang w:val="da-DK"/>
        </w:rPr>
      </w:pPr>
      <w:r>
        <w:rPr>
          <w:rFonts w:ascii="Garamond" w:hAnsi="Garamond"/>
          <w:lang w:val="da-DK"/>
        </w:rPr>
        <w:t xml:space="preserve">CISU prioriterer at blive førende </w:t>
      </w:r>
      <w:proofErr w:type="spellStart"/>
      <w:r>
        <w:rPr>
          <w:rFonts w:ascii="Garamond" w:hAnsi="Garamond"/>
          <w:lang w:val="da-DK"/>
        </w:rPr>
        <w:t>intermediary</w:t>
      </w:r>
      <w:proofErr w:type="spellEnd"/>
      <w:r>
        <w:rPr>
          <w:rFonts w:ascii="Garamond" w:hAnsi="Garamond"/>
          <w:lang w:val="da-DK"/>
        </w:rPr>
        <w:t xml:space="preserve"> på </w:t>
      </w:r>
      <w:proofErr w:type="spellStart"/>
      <w:r w:rsidRPr="001B0C31">
        <w:rPr>
          <w:rFonts w:ascii="Garamond" w:hAnsi="Garamond"/>
          <w:lang w:val="da-DK"/>
        </w:rPr>
        <w:t>Locally</w:t>
      </w:r>
      <w:proofErr w:type="spellEnd"/>
      <w:r w:rsidRPr="001B0C31">
        <w:rPr>
          <w:rFonts w:ascii="Garamond" w:hAnsi="Garamond"/>
          <w:lang w:val="da-DK"/>
        </w:rPr>
        <w:t xml:space="preserve"> Led Adaptation </w:t>
      </w:r>
      <w:r>
        <w:rPr>
          <w:rFonts w:ascii="Garamond" w:hAnsi="Garamond"/>
          <w:lang w:val="da-DK"/>
        </w:rPr>
        <w:t>(LLA). Her samarbejder CISU bl.a. med</w:t>
      </w:r>
      <w:r w:rsidRPr="001B0C31">
        <w:rPr>
          <w:rFonts w:ascii="Garamond" w:hAnsi="Garamond"/>
          <w:lang w:val="da-DK"/>
        </w:rPr>
        <w:t xml:space="preserve"> IIED og WRI om at operationalisere LLA</w:t>
      </w:r>
      <w:r>
        <w:rPr>
          <w:rFonts w:ascii="Garamond" w:hAnsi="Garamond"/>
          <w:lang w:val="da-DK"/>
        </w:rPr>
        <w:t>.</w:t>
      </w:r>
    </w:p>
    <w:p w14:paraId="53B5348A" w14:textId="77777777" w:rsidR="009C6893" w:rsidRDefault="009C6893" w:rsidP="009C6893">
      <w:pPr>
        <w:pStyle w:val="Listeafsnit"/>
        <w:numPr>
          <w:ilvl w:val="0"/>
          <w:numId w:val="2"/>
        </w:numPr>
        <w:spacing w:after="200"/>
        <w:jc w:val="both"/>
        <w:rPr>
          <w:rFonts w:ascii="Garamond" w:hAnsi="Garamond"/>
          <w:lang w:val="da-DK"/>
        </w:rPr>
      </w:pPr>
      <w:r>
        <w:rPr>
          <w:rFonts w:ascii="Garamond" w:hAnsi="Garamond"/>
          <w:lang w:val="da-DK"/>
        </w:rPr>
        <w:t xml:space="preserve">CISU beskrev overvejelserne bag udmøntning af hele bevillingen i 2024. Midlerne er her brugt pga. det akutte behov for at handle på klimakrisen. Det blev her understreget, at </w:t>
      </w:r>
      <w:r w:rsidRPr="000A3D5D">
        <w:rPr>
          <w:rFonts w:ascii="Garamond" w:hAnsi="Garamond"/>
          <w:lang w:val="da-DK"/>
        </w:rPr>
        <w:t>CCAM</w:t>
      </w:r>
      <w:r>
        <w:rPr>
          <w:rFonts w:ascii="Garamond" w:hAnsi="Garamond"/>
          <w:lang w:val="da-DK"/>
        </w:rPr>
        <w:t xml:space="preserve"> er</w:t>
      </w:r>
      <w:r w:rsidRPr="000A3D5D">
        <w:rPr>
          <w:rFonts w:ascii="Garamond" w:hAnsi="Garamond"/>
          <w:lang w:val="da-DK"/>
        </w:rPr>
        <w:t xml:space="preserve"> </w:t>
      </w:r>
      <w:r>
        <w:rPr>
          <w:rFonts w:ascii="Garamond" w:hAnsi="Garamond"/>
          <w:lang w:val="da-DK"/>
        </w:rPr>
        <w:t xml:space="preserve">et </w:t>
      </w:r>
      <w:r w:rsidRPr="000A3D5D">
        <w:rPr>
          <w:rFonts w:ascii="Garamond" w:hAnsi="Garamond"/>
          <w:lang w:val="da-DK"/>
        </w:rPr>
        <w:t>godt supplement til CSP</w:t>
      </w:r>
      <w:r>
        <w:rPr>
          <w:rFonts w:ascii="Garamond" w:hAnsi="Garamond"/>
          <w:lang w:val="da-DK"/>
        </w:rPr>
        <w:t xml:space="preserve">, der også har mulighed for klimaindsatser, men ikke på samme måde har lokalt ledet klimatilpasning i centrum.   </w:t>
      </w:r>
    </w:p>
    <w:p w14:paraId="69AD6C6B" w14:textId="77777777" w:rsidR="009C6893" w:rsidRDefault="009C6893" w:rsidP="009C6893">
      <w:pPr>
        <w:pStyle w:val="Listeafsnit"/>
        <w:numPr>
          <w:ilvl w:val="0"/>
          <w:numId w:val="2"/>
        </w:numPr>
        <w:spacing w:after="200"/>
        <w:jc w:val="both"/>
        <w:rPr>
          <w:rFonts w:ascii="Garamond" w:hAnsi="Garamond"/>
          <w:lang w:val="da-DK"/>
        </w:rPr>
      </w:pPr>
      <w:r w:rsidRPr="00005D43">
        <w:rPr>
          <w:rFonts w:ascii="Garamond" w:hAnsi="Garamond"/>
          <w:lang w:val="da-DK"/>
        </w:rPr>
        <w:t>CISU understregede</w:t>
      </w:r>
      <w:r>
        <w:rPr>
          <w:rFonts w:ascii="Garamond" w:hAnsi="Garamond"/>
          <w:lang w:val="da-DK"/>
        </w:rPr>
        <w:t>,</w:t>
      </w:r>
      <w:r w:rsidRPr="00005D43">
        <w:rPr>
          <w:rFonts w:ascii="Garamond" w:hAnsi="Garamond"/>
          <w:lang w:val="da-DK"/>
        </w:rPr>
        <w:t xml:space="preserve"> at en ny bevilling til CCAM er vigtig for at sikre at momentum omkring de resultater</w:t>
      </w:r>
      <w:r>
        <w:rPr>
          <w:rFonts w:ascii="Garamond" w:hAnsi="Garamond"/>
          <w:lang w:val="da-DK"/>
        </w:rPr>
        <w:t>,</w:t>
      </w:r>
      <w:r w:rsidRPr="00005D43">
        <w:rPr>
          <w:rFonts w:ascii="Garamond" w:hAnsi="Garamond"/>
          <w:lang w:val="da-DK"/>
        </w:rPr>
        <w:t xml:space="preserve"> der </w:t>
      </w:r>
      <w:r>
        <w:rPr>
          <w:rFonts w:ascii="Garamond" w:hAnsi="Garamond"/>
          <w:lang w:val="da-DK"/>
        </w:rPr>
        <w:t>opnås</w:t>
      </w:r>
      <w:r w:rsidRPr="00005D43">
        <w:rPr>
          <w:rFonts w:ascii="Garamond" w:hAnsi="Garamond"/>
          <w:lang w:val="da-DK"/>
        </w:rPr>
        <w:t xml:space="preserve"> gennem puljen.  </w:t>
      </w:r>
    </w:p>
    <w:p w14:paraId="3D25405A" w14:textId="77777777" w:rsidR="009C6893" w:rsidRDefault="009C6893" w:rsidP="009C6893">
      <w:pPr>
        <w:pStyle w:val="Listeafsnit"/>
        <w:numPr>
          <w:ilvl w:val="0"/>
          <w:numId w:val="2"/>
        </w:numPr>
        <w:spacing w:after="200"/>
        <w:jc w:val="both"/>
        <w:rPr>
          <w:rFonts w:ascii="Garamond" w:hAnsi="Garamond"/>
          <w:lang w:val="da-DK"/>
        </w:rPr>
      </w:pPr>
      <w:r>
        <w:rPr>
          <w:rFonts w:ascii="Garamond" w:hAnsi="Garamond"/>
          <w:lang w:val="da-DK"/>
        </w:rPr>
        <w:t>KLIMA understregede vigtigheden af civilsamfundets engagement i klimadagsordenen. Her er k</w:t>
      </w:r>
      <w:r w:rsidRPr="00F323EB">
        <w:rPr>
          <w:rFonts w:ascii="Garamond" w:hAnsi="Garamond"/>
          <w:lang w:val="da-DK"/>
        </w:rPr>
        <w:t>limatilpasning lokal</w:t>
      </w:r>
      <w:r>
        <w:rPr>
          <w:rFonts w:ascii="Garamond" w:hAnsi="Garamond"/>
          <w:lang w:val="da-DK"/>
        </w:rPr>
        <w:t>t</w:t>
      </w:r>
      <w:r w:rsidRPr="00F323EB">
        <w:rPr>
          <w:rFonts w:ascii="Garamond" w:hAnsi="Garamond"/>
          <w:lang w:val="da-DK"/>
        </w:rPr>
        <w:t xml:space="preserve"> centralt.</w:t>
      </w:r>
      <w:r>
        <w:rPr>
          <w:rFonts w:ascii="Garamond" w:hAnsi="Garamond"/>
          <w:lang w:val="da-DK"/>
        </w:rPr>
        <w:t xml:space="preserve"> UM oplever, at midler til tilpasning i høj grad efterspørges af afrikanske partnere. </w:t>
      </w:r>
    </w:p>
    <w:p w14:paraId="5922A3B8" w14:textId="77777777" w:rsidR="009C6893" w:rsidRPr="00F323EB" w:rsidRDefault="009C6893" w:rsidP="009C6893">
      <w:pPr>
        <w:pStyle w:val="Listeafsnit"/>
        <w:numPr>
          <w:ilvl w:val="0"/>
          <w:numId w:val="2"/>
        </w:numPr>
        <w:spacing w:after="200"/>
        <w:jc w:val="both"/>
        <w:rPr>
          <w:rFonts w:ascii="Garamond" w:hAnsi="Garamond"/>
          <w:lang w:val="da-DK"/>
        </w:rPr>
      </w:pPr>
      <w:r>
        <w:rPr>
          <w:rFonts w:ascii="Garamond" w:hAnsi="Garamond"/>
          <w:lang w:val="da-DK"/>
        </w:rPr>
        <w:t xml:space="preserve">KLIMA </w:t>
      </w:r>
      <w:r w:rsidRPr="00F323EB">
        <w:rPr>
          <w:rFonts w:ascii="Garamond" w:hAnsi="Garamond"/>
          <w:lang w:val="da-DK"/>
        </w:rPr>
        <w:t>anerkend</w:t>
      </w:r>
      <w:r>
        <w:rPr>
          <w:rFonts w:ascii="Garamond" w:hAnsi="Garamond"/>
          <w:lang w:val="da-DK"/>
        </w:rPr>
        <w:t>te de gode resultater, der er opnået med bevillinger gennem</w:t>
      </w:r>
      <w:r w:rsidRPr="00F323EB">
        <w:rPr>
          <w:rFonts w:ascii="Garamond" w:hAnsi="Garamond"/>
          <w:lang w:val="da-DK"/>
        </w:rPr>
        <w:t xml:space="preserve"> CCAM</w:t>
      </w:r>
      <w:r>
        <w:rPr>
          <w:rFonts w:ascii="Garamond" w:hAnsi="Garamond"/>
          <w:lang w:val="da-DK"/>
        </w:rPr>
        <w:t xml:space="preserve"> og understregede fortsat interesse for modaliteten til trods for, at det endnu ikke har været muligt at finde midler til en genopfyldning af puljen. </w:t>
      </w:r>
    </w:p>
    <w:p w14:paraId="20EFC0AF" w14:textId="77777777" w:rsidR="009C6893" w:rsidRDefault="009C6893" w:rsidP="009C6893">
      <w:pPr>
        <w:pStyle w:val="Listeafsnit"/>
        <w:spacing w:after="200"/>
        <w:jc w:val="both"/>
        <w:rPr>
          <w:rFonts w:ascii="Garamond" w:hAnsi="Garamond"/>
          <w:lang w:val="da-DK"/>
        </w:rPr>
      </w:pPr>
    </w:p>
    <w:p w14:paraId="28BFB033" w14:textId="77777777" w:rsidR="009C6893" w:rsidRPr="00005D43" w:rsidRDefault="009C6893" w:rsidP="009C6893">
      <w:pPr>
        <w:spacing w:after="200"/>
        <w:ind w:firstLine="360"/>
        <w:jc w:val="both"/>
        <w:rPr>
          <w:rFonts w:ascii="Garamond" w:hAnsi="Garamond"/>
          <w:lang w:val="da-DK"/>
        </w:rPr>
      </w:pPr>
      <w:r w:rsidRPr="00005D43">
        <w:rPr>
          <w:rFonts w:ascii="Garamond" w:hAnsi="Garamond"/>
          <w:lang w:val="da-DK"/>
        </w:rPr>
        <w:t>N</w:t>
      </w:r>
      <w:r>
        <w:rPr>
          <w:rFonts w:ascii="Garamond" w:hAnsi="Garamond"/>
          <w:lang w:val="da-DK"/>
        </w:rPr>
        <w:t>aboskabs</w:t>
      </w:r>
      <w:r w:rsidRPr="00005D43">
        <w:rPr>
          <w:rFonts w:ascii="Garamond" w:hAnsi="Garamond"/>
          <w:lang w:val="da-DK"/>
        </w:rPr>
        <w:t>puljen</w:t>
      </w:r>
    </w:p>
    <w:p w14:paraId="5CD757F6" w14:textId="77777777" w:rsidR="009C6893" w:rsidRDefault="009C6893" w:rsidP="009C6893">
      <w:pPr>
        <w:pStyle w:val="Listeafsnit"/>
        <w:numPr>
          <w:ilvl w:val="0"/>
          <w:numId w:val="3"/>
        </w:numPr>
        <w:spacing w:after="200"/>
        <w:jc w:val="both"/>
        <w:rPr>
          <w:rFonts w:ascii="Garamond" w:hAnsi="Garamond"/>
          <w:lang w:val="da-DK"/>
        </w:rPr>
      </w:pPr>
      <w:r>
        <w:rPr>
          <w:rFonts w:ascii="Garamond" w:hAnsi="Garamond"/>
          <w:lang w:val="da-DK"/>
        </w:rPr>
        <w:t xml:space="preserve">CISU beskrev, at puljen oplever stigning i antal ansøgere. Særligt ses øget engagement med diaspora organisationer. </w:t>
      </w:r>
    </w:p>
    <w:p w14:paraId="4C56647D" w14:textId="77777777" w:rsidR="009C6893" w:rsidRDefault="009C6893" w:rsidP="009C6893">
      <w:pPr>
        <w:pStyle w:val="Listeafsnit"/>
        <w:numPr>
          <w:ilvl w:val="0"/>
          <w:numId w:val="3"/>
        </w:numPr>
        <w:spacing w:after="200"/>
        <w:jc w:val="both"/>
        <w:rPr>
          <w:rFonts w:ascii="Garamond" w:hAnsi="Garamond"/>
          <w:lang w:val="da-DK"/>
        </w:rPr>
      </w:pPr>
      <w:r>
        <w:rPr>
          <w:rFonts w:ascii="Garamond" w:hAnsi="Garamond"/>
          <w:lang w:val="da-DK"/>
        </w:rPr>
        <w:t xml:space="preserve">CISU arbejder aktivt for at sikre </w:t>
      </w:r>
      <w:r w:rsidRPr="0056299B">
        <w:rPr>
          <w:rFonts w:ascii="Garamond" w:hAnsi="Garamond"/>
          <w:lang w:val="da-DK"/>
        </w:rPr>
        <w:t>koordination med andre puljer</w:t>
      </w:r>
      <w:r>
        <w:rPr>
          <w:rFonts w:ascii="Garamond" w:hAnsi="Garamond"/>
          <w:lang w:val="da-DK"/>
        </w:rPr>
        <w:t xml:space="preserve">, der har tilsvarende bevillinger. </w:t>
      </w:r>
    </w:p>
    <w:p w14:paraId="2959ED5F" w14:textId="77777777" w:rsidR="009C6893" w:rsidRPr="00187562" w:rsidRDefault="009C6893" w:rsidP="009C6893">
      <w:pPr>
        <w:pStyle w:val="Listeafsnit"/>
        <w:numPr>
          <w:ilvl w:val="0"/>
          <w:numId w:val="3"/>
        </w:numPr>
        <w:spacing w:after="200"/>
        <w:jc w:val="both"/>
        <w:rPr>
          <w:rFonts w:ascii="Garamond" w:hAnsi="Garamond"/>
          <w:lang w:val="da-DK"/>
        </w:rPr>
      </w:pPr>
      <w:r w:rsidRPr="00187562">
        <w:rPr>
          <w:rFonts w:ascii="Garamond" w:hAnsi="Garamond"/>
          <w:lang w:val="da-DK"/>
        </w:rPr>
        <w:t xml:space="preserve">CISU fortalte </w:t>
      </w:r>
      <w:proofErr w:type="gramStart"/>
      <w:r w:rsidRPr="00187562">
        <w:rPr>
          <w:rFonts w:ascii="Garamond" w:hAnsi="Garamond"/>
          <w:lang w:val="da-DK"/>
        </w:rPr>
        <w:t>endvidere</w:t>
      </w:r>
      <w:proofErr w:type="gramEnd"/>
      <w:r w:rsidRPr="00187562">
        <w:rPr>
          <w:rFonts w:ascii="Garamond" w:hAnsi="Garamond"/>
          <w:lang w:val="da-DK"/>
        </w:rPr>
        <w:t xml:space="preserve">, at </w:t>
      </w:r>
      <w:r>
        <w:rPr>
          <w:rFonts w:ascii="Garamond" w:hAnsi="Garamond"/>
          <w:lang w:val="da-DK"/>
        </w:rPr>
        <w:t xml:space="preserve">erfaringer fra 2024 viser, at konteksten i naboskabsregionen viser, at der er behov for, at civilsamfundet går ind og samarbejder med myndigheder om service </w:t>
      </w:r>
      <w:proofErr w:type="spellStart"/>
      <w:r>
        <w:rPr>
          <w:rFonts w:ascii="Garamond" w:hAnsi="Garamond"/>
          <w:lang w:val="da-DK"/>
        </w:rPr>
        <w:t>delivery</w:t>
      </w:r>
      <w:proofErr w:type="spellEnd"/>
      <w:r>
        <w:rPr>
          <w:rFonts w:ascii="Garamond" w:hAnsi="Garamond"/>
          <w:lang w:val="da-DK"/>
        </w:rPr>
        <w:t xml:space="preserve">, samt at mulighederne for </w:t>
      </w:r>
      <w:proofErr w:type="spellStart"/>
      <w:r>
        <w:rPr>
          <w:rFonts w:ascii="Garamond" w:hAnsi="Garamond"/>
          <w:lang w:val="da-DK"/>
        </w:rPr>
        <w:t>advocacy</w:t>
      </w:r>
      <w:proofErr w:type="spellEnd"/>
      <w:r>
        <w:rPr>
          <w:rFonts w:ascii="Garamond" w:hAnsi="Garamond"/>
          <w:lang w:val="da-DK"/>
        </w:rPr>
        <w:t xml:space="preserve"> i en række lande er negativt påvirket af stærkt begrænset råderum. </w:t>
      </w:r>
      <w:r w:rsidRPr="00187562">
        <w:rPr>
          <w:rFonts w:ascii="Garamond" w:hAnsi="Garamond"/>
          <w:lang w:val="da-DK"/>
        </w:rPr>
        <w:t>CISU planlægger derfor at gennemføre justering af guidelines som grundlag for ansøgninger i 2025.</w:t>
      </w:r>
    </w:p>
    <w:p w14:paraId="79F426CE" w14:textId="77777777" w:rsidR="009C6893" w:rsidRDefault="009C6893" w:rsidP="009C6893">
      <w:pPr>
        <w:pStyle w:val="Listeafsnit"/>
        <w:numPr>
          <w:ilvl w:val="0"/>
          <w:numId w:val="3"/>
        </w:numPr>
        <w:jc w:val="both"/>
        <w:rPr>
          <w:rFonts w:ascii="Garamond" w:hAnsi="Garamond"/>
          <w:lang w:val="da-DK"/>
        </w:rPr>
      </w:pPr>
      <w:r>
        <w:rPr>
          <w:rFonts w:ascii="Garamond" w:hAnsi="Garamond"/>
          <w:lang w:val="da-DK"/>
        </w:rPr>
        <w:t xml:space="preserve">EUNABO fortalte, at man er glade for samarbejdet og </w:t>
      </w:r>
      <w:r w:rsidRPr="008E6812">
        <w:rPr>
          <w:rFonts w:ascii="Garamond" w:hAnsi="Garamond"/>
          <w:lang w:val="da-DK"/>
        </w:rPr>
        <w:t>anerkend</w:t>
      </w:r>
      <w:r>
        <w:rPr>
          <w:rFonts w:ascii="Garamond" w:hAnsi="Garamond"/>
          <w:lang w:val="da-DK"/>
        </w:rPr>
        <w:t>te</w:t>
      </w:r>
      <w:r w:rsidRPr="008E6812">
        <w:rPr>
          <w:rFonts w:ascii="Garamond" w:hAnsi="Garamond"/>
          <w:lang w:val="da-DK"/>
        </w:rPr>
        <w:t xml:space="preserve"> at engagement tager tid at etablere.</w:t>
      </w:r>
      <w:r>
        <w:rPr>
          <w:rFonts w:ascii="Garamond" w:hAnsi="Garamond"/>
          <w:lang w:val="da-DK"/>
        </w:rPr>
        <w:t xml:space="preserve"> Bifalder en justering af guidelines med henblik på en bedre balance mellem </w:t>
      </w:r>
      <w:proofErr w:type="spellStart"/>
      <w:r w:rsidRPr="008E6812">
        <w:rPr>
          <w:rFonts w:ascii="Garamond" w:hAnsi="Garamond"/>
          <w:lang w:val="da-DK"/>
        </w:rPr>
        <w:t>advocacy</w:t>
      </w:r>
      <w:proofErr w:type="spellEnd"/>
      <w:r w:rsidRPr="008E6812">
        <w:rPr>
          <w:rFonts w:ascii="Garamond" w:hAnsi="Garamond"/>
          <w:lang w:val="da-DK"/>
        </w:rPr>
        <w:t xml:space="preserve"> og service</w:t>
      </w:r>
      <w:r>
        <w:rPr>
          <w:rFonts w:ascii="Garamond" w:hAnsi="Garamond"/>
          <w:lang w:val="da-DK"/>
        </w:rPr>
        <w:t xml:space="preserve"> </w:t>
      </w:r>
      <w:proofErr w:type="spellStart"/>
      <w:r w:rsidRPr="008E6812">
        <w:rPr>
          <w:rFonts w:ascii="Garamond" w:hAnsi="Garamond"/>
          <w:lang w:val="da-DK"/>
        </w:rPr>
        <w:t>delivery</w:t>
      </w:r>
      <w:proofErr w:type="spellEnd"/>
      <w:r>
        <w:rPr>
          <w:rFonts w:ascii="Garamond" w:hAnsi="Garamond"/>
          <w:lang w:val="da-DK"/>
        </w:rPr>
        <w:t xml:space="preserve"> blev understreget. </w:t>
      </w:r>
    </w:p>
    <w:p w14:paraId="2681B01D" w14:textId="77777777" w:rsidR="009C6893" w:rsidRDefault="009C6893" w:rsidP="009C6893">
      <w:pPr>
        <w:pStyle w:val="Listeafsnit"/>
        <w:numPr>
          <w:ilvl w:val="0"/>
          <w:numId w:val="3"/>
        </w:numPr>
        <w:jc w:val="both"/>
        <w:rPr>
          <w:rFonts w:ascii="Garamond" w:hAnsi="Garamond"/>
          <w:lang w:val="da-DK"/>
        </w:rPr>
      </w:pPr>
      <w:r>
        <w:rPr>
          <w:rFonts w:ascii="Garamond" w:hAnsi="Garamond"/>
          <w:lang w:val="da-DK"/>
        </w:rPr>
        <w:t xml:space="preserve">EUNABO nikkede til den foreslåede tidsplan for justering af guidelines med henblik på at gennemføre nye ansøgningsrunder i 2025. </w:t>
      </w:r>
    </w:p>
    <w:p w14:paraId="584E0500" w14:textId="77777777" w:rsidR="009C6893" w:rsidRPr="008E6812" w:rsidRDefault="009C6893" w:rsidP="009C6893">
      <w:pPr>
        <w:pStyle w:val="Listeafsnit"/>
        <w:ind w:left="780"/>
        <w:jc w:val="both"/>
        <w:rPr>
          <w:rFonts w:ascii="Garamond" w:hAnsi="Garamond"/>
          <w:lang w:val="da-DK"/>
        </w:rPr>
      </w:pPr>
    </w:p>
    <w:p w14:paraId="4422C13E" w14:textId="77777777" w:rsidR="009C6893" w:rsidRDefault="009C6893" w:rsidP="009C6893">
      <w:pPr>
        <w:spacing w:after="200"/>
        <w:ind w:firstLine="360"/>
        <w:jc w:val="both"/>
        <w:rPr>
          <w:rFonts w:ascii="Garamond" w:hAnsi="Garamond"/>
          <w:lang w:val="da-DK"/>
        </w:rPr>
      </w:pPr>
      <w:r>
        <w:rPr>
          <w:rFonts w:ascii="Garamond" w:hAnsi="Garamond"/>
          <w:lang w:val="da-DK"/>
        </w:rPr>
        <w:t xml:space="preserve">DERF </w:t>
      </w:r>
    </w:p>
    <w:p w14:paraId="045C451D" w14:textId="77777777" w:rsidR="009C6893" w:rsidRDefault="009C6893" w:rsidP="009C6893">
      <w:pPr>
        <w:pStyle w:val="Listeafsnit"/>
        <w:numPr>
          <w:ilvl w:val="0"/>
          <w:numId w:val="4"/>
        </w:numPr>
        <w:spacing w:after="200"/>
        <w:jc w:val="both"/>
        <w:rPr>
          <w:rFonts w:ascii="Garamond" w:hAnsi="Garamond"/>
          <w:lang w:val="da-DK"/>
        </w:rPr>
      </w:pPr>
      <w:r>
        <w:rPr>
          <w:rFonts w:ascii="Garamond" w:hAnsi="Garamond"/>
          <w:lang w:val="da-DK"/>
        </w:rPr>
        <w:t xml:space="preserve">CISU takkede for forlængelse af kontrakten frem til 31.12.2028. </w:t>
      </w:r>
    </w:p>
    <w:p w14:paraId="62D417FD" w14:textId="77777777" w:rsidR="009C6893" w:rsidRDefault="009C6893" w:rsidP="009C6893">
      <w:pPr>
        <w:pStyle w:val="Listeafsnit"/>
        <w:numPr>
          <w:ilvl w:val="0"/>
          <w:numId w:val="4"/>
        </w:numPr>
        <w:spacing w:after="200"/>
        <w:jc w:val="both"/>
        <w:rPr>
          <w:rFonts w:ascii="Garamond" w:hAnsi="Garamond"/>
          <w:lang w:val="da-DK"/>
        </w:rPr>
      </w:pPr>
      <w:r>
        <w:rPr>
          <w:rFonts w:ascii="Garamond" w:hAnsi="Garamond"/>
          <w:lang w:val="da-DK"/>
        </w:rPr>
        <w:t>CISU fortalte, at bevillinger til Ukraine fyldte relativ stor andel af puljen i 2023. For 2024 er det i høj grad bevillinger til Palæstina.</w:t>
      </w:r>
    </w:p>
    <w:p w14:paraId="7DA9366C" w14:textId="77777777" w:rsidR="009C6893" w:rsidRDefault="009C6893" w:rsidP="009C6893">
      <w:pPr>
        <w:pStyle w:val="Listeafsnit"/>
        <w:numPr>
          <w:ilvl w:val="0"/>
          <w:numId w:val="4"/>
        </w:numPr>
        <w:spacing w:after="200"/>
        <w:jc w:val="both"/>
        <w:rPr>
          <w:rFonts w:ascii="Garamond" w:hAnsi="Garamond"/>
          <w:lang w:val="da-DK"/>
        </w:rPr>
      </w:pPr>
      <w:r>
        <w:rPr>
          <w:rFonts w:ascii="Garamond" w:hAnsi="Garamond"/>
          <w:lang w:val="da-DK"/>
        </w:rPr>
        <w:t xml:space="preserve">CISU vil gerne i dialog </w:t>
      </w:r>
      <w:proofErr w:type="gramStart"/>
      <w:r>
        <w:rPr>
          <w:rFonts w:ascii="Garamond" w:hAnsi="Garamond"/>
          <w:lang w:val="da-DK"/>
        </w:rPr>
        <w:t>omkring</w:t>
      </w:r>
      <w:proofErr w:type="gramEnd"/>
      <w:r>
        <w:rPr>
          <w:rFonts w:ascii="Garamond" w:hAnsi="Garamond"/>
          <w:lang w:val="da-DK"/>
        </w:rPr>
        <w:t xml:space="preserve"> det i 2024 gennemførte </w:t>
      </w:r>
      <w:proofErr w:type="spellStart"/>
      <w:r>
        <w:rPr>
          <w:rFonts w:ascii="Garamond" w:hAnsi="Garamond"/>
          <w:lang w:val="da-DK"/>
        </w:rPr>
        <w:t>review</w:t>
      </w:r>
      <w:proofErr w:type="spellEnd"/>
      <w:r>
        <w:rPr>
          <w:rFonts w:ascii="Garamond" w:hAnsi="Garamond"/>
          <w:lang w:val="da-DK"/>
        </w:rPr>
        <w:t xml:space="preserve"> af DERF, der har identificeret en række forbedringsmuligheder, som vil blive brugt som udgangspunkt for opdatering af DERF i 2025.</w:t>
      </w:r>
    </w:p>
    <w:p w14:paraId="5F99D48E" w14:textId="77777777" w:rsidR="009C6893" w:rsidRDefault="009C6893" w:rsidP="009C6893">
      <w:pPr>
        <w:spacing w:after="200"/>
        <w:ind w:firstLine="360"/>
        <w:jc w:val="both"/>
        <w:rPr>
          <w:rFonts w:ascii="Garamond" w:hAnsi="Garamond"/>
          <w:lang w:val="da-DK"/>
        </w:rPr>
      </w:pPr>
      <w:r>
        <w:rPr>
          <w:rFonts w:ascii="Garamond" w:hAnsi="Garamond"/>
          <w:lang w:val="da-DK"/>
        </w:rPr>
        <w:t xml:space="preserve">Det danske engagement </w:t>
      </w:r>
    </w:p>
    <w:p w14:paraId="2B7C273A" w14:textId="77777777" w:rsidR="009C6893" w:rsidRDefault="009C6893" w:rsidP="009C6893">
      <w:pPr>
        <w:pStyle w:val="Listeafsnit"/>
        <w:numPr>
          <w:ilvl w:val="0"/>
          <w:numId w:val="5"/>
        </w:numPr>
        <w:spacing w:after="200"/>
        <w:jc w:val="both"/>
        <w:rPr>
          <w:rFonts w:ascii="Garamond" w:hAnsi="Garamond"/>
          <w:lang w:val="da-DK"/>
        </w:rPr>
      </w:pPr>
      <w:r>
        <w:rPr>
          <w:rFonts w:ascii="Garamond" w:hAnsi="Garamond"/>
          <w:lang w:val="da-DK"/>
        </w:rPr>
        <w:lastRenderedPageBreak/>
        <w:t xml:space="preserve">CISU </w:t>
      </w:r>
      <w:r w:rsidRPr="00536CBF">
        <w:rPr>
          <w:rFonts w:ascii="Garamond" w:hAnsi="Garamond"/>
          <w:lang w:val="da-DK"/>
        </w:rPr>
        <w:t>takkede for forlængelse</w:t>
      </w:r>
      <w:r>
        <w:rPr>
          <w:rFonts w:ascii="Garamond" w:hAnsi="Garamond"/>
          <w:lang w:val="da-DK"/>
        </w:rPr>
        <w:t xml:space="preserve"> af </w:t>
      </w:r>
      <w:proofErr w:type="spellStart"/>
      <w:r>
        <w:rPr>
          <w:rFonts w:ascii="Garamond" w:hAnsi="Garamond"/>
          <w:lang w:val="da-DK"/>
        </w:rPr>
        <w:t>OpEn</w:t>
      </w:r>
      <w:proofErr w:type="spellEnd"/>
      <w:r>
        <w:rPr>
          <w:rFonts w:ascii="Garamond" w:hAnsi="Garamond"/>
          <w:lang w:val="da-DK"/>
        </w:rPr>
        <w:t xml:space="preserve"> frem til </w:t>
      </w:r>
      <w:r w:rsidRPr="00005D43">
        <w:rPr>
          <w:rFonts w:ascii="Garamond" w:hAnsi="Garamond"/>
          <w:lang w:val="da-DK"/>
        </w:rPr>
        <w:t>31.12.202</w:t>
      </w:r>
      <w:r>
        <w:rPr>
          <w:rFonts w:ascii="Garamond" w:hAnsi="Garamond"/>
          <w:lang w:val="da-DK"/>
        </w:rPr>
        <w:t>9</w:t>
      </w:r>
      <w:r w:rsidRPr="00005D43">
        <w:rPr>
          <w:rFonts w:ascii="Garamond" w:hAnsi="Garamond"/>
          <w:lang w:val="da-DK"/>
        </w:rPr>
        <w:t>.</w:t>
      </w:r>
    </w:p>
    <w:p w14:paraId="54F9952A" w14:textId="77777777" w:rsidR="009C6893" w:rsidRDefault="009C6893" w:rsidP="009C6893">
      <w:pPr>
        <w:pStyle w:val="Listeafsnit"/>
        <w:numPr>
          <w:ilvl w:val="0"/>
          <w:numId w:val="5"/>
        </w:numPr>
        <w:spacing w:after="200"/>
        <w:jc w:val="both"/>
        <w:rPr>
          <w:rFonts w:ascii="Garamond" w:hAnsi="Garamond"/>
          <w:lang w:val="da-DK"/>
        </w:rPr>
      </w:pPr>
      <w:r>
        <w:rPr>
          <w:rFonts w:ascii="Garamond" w:hAnsi="Garamond"/>
          <w:lang w:val="da-DK"/>
        </w:rPr>
        <w:t xml:space="preserve">CISU fortalte, at </w:t>
      </w:r>
      <w:proofErr w:type="spellStart"/>
      <w:r w:rsidRPr="00FD1DCE">
        <w:rPr>
          <w:rFonts w:ascii="Garamond" w:hAnsi="Garamond"/>
          <w:lang w:val="da-DK"/>
        </w:rPr>
        <w:t>OpEn</w:t>
      </w:r>
      <w:proofErr w:type="spellEnd"/>
      <w:r w:rsidRPr="00FD1DCE">
        <w:rPr>
          <w:rFonts w:ascii="Garamond" w:hAnsi="Garamond"/>
          <w:lang w:val="da-DK"/>
        </w:rPr>
        <w:t>, Oplysningspuljen og det EU</w:t>
      </w:r>
      <w:r>
        <w:rPr>
          <w:rFonts w:ascii="Garamond" w:hAnsi="Garamond"/>
          <w:lang w:val="da-DK"/>
        </w:rPr>
        <w:t>-</w:t>
      </w:r>
      <w:r w:rsidRPr="00FD1DCE">
        <w:rPr>
          <w:rFonts w:ascii="Garamond" w:hAnsi="Garamond"/>
          <w:lang w:val="da-DK"/>
        </w:rPr>
        <w:t>finansierede Connect for Global Change bidrager med &gt;150 bevillinger gennem mangfoldige partnerskaber på tværs af sektorer til at oplyse og engagere danskere i globale forhold</w:t>
      </w:r>
      <w:r>
        <w:rPr>
          <w:rFonts w:ascii="Garamond" w:hAnsi="Garamond"/>
          <w:lang w:val="da-DK"/>
        </w:rPr>
        <w:t xml:space="preserve">. </w:t>
      </w:r>
      <w:proofErr w:type="spellStart"/>
      <w:r>
        <w:rPr>
          <w:rFonts w:ascii="Garamond" w:hAnsi="Garamond"/>
          <w:lang w:val="da-DK"/>
        </w:rPr>
        <w:t>OpEn</w:t>
      </w:r>
      <w:proofErr w:type="spellEnd"/>
      <w:r>
        <w:rPr>
          <w:rFonts w:ascii="Garamond" w:hAnsi="Garamond"/>
          <w:lang w:val="da-DK"/>
        </w:rPr>
        <w:t xml:space="preserve">-bevillinger handler i høj grad </w:t>
      </w:r>
      <w:r w:rsidRPr="00FD1DCE">
        <w:rPr>
          <w:rFonts w:ascii="Garamond" w:hAnsi="Garamond"/>
          <w:lang w:val="da-DK"/>
        </w:rPr>
        <w:t>om klima, relaterer sig til lande i Afrika og har unge som målgruppe.</w:t>
      </w:r>
      <w:r>
        <w:rPr>
          <w:rFonts w:ascii="Garamond" w:hAnsi="Garamond"/>
          <w:lang w:val="da-DK"/>
        </w:rPr>
        <w:t xml:space="preserve"> Målsætningen er at nå 30% af det neutrale segment, men i realiteten er CISU oppe på 50%. </w:t>
      </w:r>
    </w:p>
    <w:p w14:paraId="05DC55D6" w14:textId="77777777" w:rsidR="009C6893" w:rsidRPr="008E6812" w:rsidRDefault="009C6893" w:rsidP="009C6893">
      <w:pPr>
        <w:pStyle w:val="Listeafsnit"/>
        <w:numPr>
          <w:ilvl w:val="0"/>
          <w:numId w:val="5"/>
        </w:numPr>
        <w:spacing w:after="200"/>
        <w:jc w:val="both"/>
        <w:rPr>
          <w:rFonts w:ascii="Garamond" w:hAnsi="Garamond"/>
          <w:lang w:val="da-DK"/>
        </w:rPr>
      </w:pPr>
      <w:r>
        <w:rPr>
          <w:rFonts w:ascii="Garamond" w:hAnsi="Garamond"/>
          <w:lang w:val="da-DK"/>
        </w:rPr>
        <w:t>CISU oplever interesse fra andre donorer (</w:t>
      </w:r>
      <w:r w:rsidRPr="00FD1DCE">
        <w:rPr>
          <w:rFonts w:ascii="Garamond" w:hAnsi="Garamond"/>
          <w:lang w:val="da-DK"/>
        </w:rPr>
        <w:t>EU-DEAR, Tyskland og Norge</w:t>
      </w:r>
      <w:r>
        <w:rPr>
          <w:rFonts w:ascii="Garamond" w:hAnsi="Garamond"/>
          <w:lang w:val="da-DK"/>
        </w:rPr>
        <w:t>)</w:t>
      </w:r>
      <w:r w:rsidRPr="00FD1DCE">
        <w:rPr>
          <w:rFonts w:ascii="Garamond" w:hAnsi="Garamond"/>
          <w:lang w:val="da-DK"/>
        </w:rPr>
        <w:t>, der overvejer tilsvarende modalitet</w:t>
      </w:r>
      <w:r>
        <w:rPr>
          <w:rFonts w:ascii="Garamond" w:hAnsi="Garamond"/>
          <w:lang w:val="da-DK"/>
        </w:rPr>
        <w:t>.</w:t>
      </w:r>
    </w:p>
    <w:p w14:paraId="70D5A398" w14:textId="77777777" w:rsidR="009C6893" w:rsidRDefault="009C6893" w:rsidP="009C6893">
      <w:pPr>
        <w:spacing w:after="200"/>
        <w:ind w:firstLine="360"/>
        <w:jc w:val="both"/>
        <w:rPr>
          <w:rFonts w:ascii="Garamond" w:hAnsi="Garamond"/>
          <w:lang w:val="da-DK"/>
        </w:rPr>
      </w:pPr>
      <w:r w:rsidRPr="00F323EB">
        <w:rPr>
          <w:rFonts w:ascii="Garamond" w:hAnsi="Garamond"/>
          <w:lang w:val="da-DK"/>
        </w:rPr>
        <w:t xml:space="preserve">Hvor er CISU på vej hen </w:t>
      </w:r>
    </w:p>
    <w:p w14:paraId="4EF1E88B" w14:textId="77777777" w:rsidR="009C6893" w:rsidRDefault="009C6893" w:rsidP="009C6893">
      <w:pPr>
        <w:pStyle w:val="Listeafsnit"/>
        <w:numPr>
          <w:ilvl w:val="0"/>
          <w:numId w:val="11"/>
        </w:numPr>
        <w:spacing w:after="200"/>
        <w:jc w:val="both"/>
        <w:rPr>
          <w:rFonts w:ascii="Garamond" w:hAnsi="Garamond"/>
          <w:lang w:val="da-DK"/>
        </w:rPr>
      </w:pPr>
      <w:r>
        <w:rPr>
          <w:rFonts w:ascii="Garamond" w:hAnsi="Garamond"/>
          <w:lang w:val="da-DK"/>
        </w:rPr>
        <w:t xml:space="preserve">CISU fortalte, at man </w:t>
      </w:r>
      <w:r w:rsidRPr="008E6812">
        <w:rPr>
          <w:rFonts w:ascii="Garamond" w:hAnsi="Garamond"/>
          <w:lang w:val="da-DK"/>
        </w:rPr>
        <w:t>i 2025</w:t>
      </w:r>
      <w:r>
        <w:rPr>
          <w:rFonts w:ascii="Garamond" w:hAnsi="Garamond"/>
          <w:lang w:val="da-DK"/>
        </w:rPr>
        <w:t xml:space="preserve"> vil</w:t>
      </w:r>
      <w:r w:rsidRPr="008E6812">
        <w:rPr>
          <w:rFonts w:ascii="Garamond" w:hAnsi="Garamond"/>
          <w:lang w:val="da-DK"/>
        </w:rPr>
        <w:t xml:space="preserve"> udvikle strategien for 2026</w:t>
      </w:r>
      <w:r>
        <w:rPr>
          <w:rFonts w:ascii="Garamond" w:hAnsi="Garamond"/>
          <w:lang w:val="da-DK"/>
        </w:rPr>
        <w:t>-</w:t>
      </w:r>
      <w:r w:rsidRPr="008E6812">
        <w:rPr>
          <w:rFonts w:ascii="Garamond" w:hAnsi="Garamond"/>
          <w:lang w:val="da-DK"/>
        </w:rPr>
        <w:t>2030. Strategien kommer til at</w:t>
      </w:r>
      <w:r>
        <w:rPr>
          <w:rFonts w:ascii="Garamond" w:hAnsi="Garamond"/>
          <w:lang w:val="da-DK"/>
        </w:rPr>
        <w:t xml:space="preserve"> fokusere </w:t>
      </w:r>
      <w:r w:rsidRPr="008E6812">
        <w:rPr>
          <w:rFonts w:ascii="Garamond" w:hAnsi="Garamond"/>
          <w:lang w:val="da-DK"/>
        </w:rPr>
        <w:t>på lokalt ledede partnerskaber,</w:t>
      </w:r>
      <w:r>
        <w:rPr>
          <w:rFonts w:ascii="Garamond" w:hAnsi="Garamond"/>
          <w:lang w:val="da-DK"/>
        </w:rPr>
        <w:t xml:space="preserve"> </w:t>
      </w:r>
      <w:r w:rsidRPr="008E6812">
        <w:rPr>
          <w:rFonts w:ascii="Garamond" w:hAnsi="Garamond"/>
          <w:lang w:val="da-DK"/>
        </w:rPr>
        <w:t xml:space="preserve">civilsamfundsopbyggelse, demokratisk udvikling og rettigheder. </w:t>
      </w:r>
      <w:r>
        <w:rPr>
          <w:rFonts w:ascii="Garamond" w:hAnsi="Garamond"/>
          <w:lang w:val="da-DK"/>
        </w:rPr>
        <w:t xml:space="preserve">Fokus vil være på at sikre </w:t>
      </w:r>
      <w:r w:rsidRPr="008E6812">
        <w:rPr>
          <w:rFonts w:ascii="Garamond" w:hAnsi="Garamond"/>
          <w:lang w:val="da-DK"/>
        </w:rPr>
        <w:t>legitimitet i civilsamfundsorganisationer og civilsamfundsorganisationers rolle i Danmark og globalt, og i særlig grad udvikle forståelse for og positionere CISU som ambitiøs og fremadsynet ”</w:t>
      </w:r>
      <w:proofErr w:type="spellStart"/>
      <w:r w:rsidRPr="008E6812">
        <w:rPr>
          <w:rFonts w:ascii="Garamond" w:hAnsi="Garamond"/>
          <w:lang w:val="da-DK"/>
        </w:rPr>
        <w:t>intermediary</w:t>
      </w:r>
      <w:proofErr w:type="spellEnd"/>
      <w:r w:rsidRPr="008E6812">
        <w:rPr>
          <w:rFonts w:ascii="Garamond" w:hAnsi="Garamond"/>
          <w:lang w:val="da-DK"/>
        </w:rPr>
        <w:t>”.</w:t>
      </w:r>
    </w:p>
    <w:p w14:paraId="3172ECBF" w14:textId="77777777" w:rsidR="009C6893" w:rsidRDefault="009C6893" w:rsidP="009C6893">
      <w:pPr>
        <w:pStyle w:val="Listeafsnit"/>
        <w:numPr>
          <w:ilvl w:val="0"/>
          <w:numId w:val="11"/>
        </w:numPr>
        <w:spacing w:after="200"/>
        <w:jc w:val="both"/>
        <w:rPr>
          <w:rFonts w:ascii="Garamond" w:hAnsi="Garamond"/>
          <w:lang w:val="da-DK"/>
        </w:rPr>
      </w:pPr>
      <w:r>
        <w:rPr>
          <w:rFonts w:ascii="Garamond" w:hAnsi="Garamond"/>
          <w:lang w:val="da-DK"/>
        </w:rPr>
        <w:t xml:space="preserve">CISU vil styrke kommunikation omkring </w:t>
      </w:r>
      <w:r w:rsidRPr="008E6812">
        <w:rPr>
          <w:rFonts w:ascii="Garamond" w:hAnsi="Garamond"/>
          <w:lang w:val="da-DK"/>
        </w:rPr>
        <w:t>rollen for danske civilsamfundsaktører i det globale udviklingssamarbejde</w:t>
      </w:r>
      <w:r>
        <w:rPr>
          <w:rFonts w:ascii="Garamond" w:hAnsi="Garamond"/>
          <w:lang w:val="da-DK"/>
        </w:rPr>
        <w:t xml:space="preserve">. </w:t>
      </w:r>
    </w:p>
    <w:p w14:paraId="20F12378" w14:textId="77777777" w:rsidR="009C6893" w:rsidRDefault="009C6893" w:rsidP="009C6893">
      <w:pPr>
        <w:pStyle w:val="Listeafsnit"/>
        <w:numPr>
          <w:ilvl w:val="0"/>
          <w:numId w:val="11"/>
        </w:numPr>
        <w:spacing w:after="200"/>
        <w:jc w:val="both"/>
        <w:rPr>
          <w:rFonts w:ascii="Garamond" w:hAnsi="Garamond"/>
          <w:lang w:val="da-DK"/>
        </w:rPr>
      </w:pPr>
      <w:r w:rsidRPr="008E6812">
        <w:rPr>
          <w:rFonts w:ascii="Garamond" w:hAnsi="Garamond"/>
          <w:lang w:val="da-DK"/>
        </w:rPr>
        <w:t>CISU understregede</w:t>
      </w:r>
      <w:r>
        <w:rPr>
          <w:rFonts w:ascii="Garamond" w:hAnsi="Garamond"/>
          <w:lang w:val="da-DK"/>
        </w:rPr>
        <w:t>,</w:t>
      </w:r>
      <w:r w:rsidRPr="008E6812">
        <w:rPr>
          <w:rFonts w:ascii="Garamond" w:hAnsi="Garamond"/>
          <w:lang w:val="da-DK"/>
        </w:rPr>
        <w:t xml:space="preserve"> at medlemsorganisationer har agilitet og partnerrelationer</w:t>
      </w:r>
      <w:r>
        <w:rPr>
          <w:rFonts w:ascii="Garamond" w:hAnsi="Garamond"/>
          <w:lang w:val="da-DK"/>
        </w:rPr>
        <w:t xml:space="preserve"> ligesom</w:t>
      </w:r>
      <w:r w:rsidRPr="008E6812">
        <w:rPr>
          <w:rFonts w:ascii="Garamond" w:hAnsi="Garamond"/>
          <w:lang w:val="da-DK"/>
        </w:rPr>
        <w:t xml:space="preserve"> CISU har testede og effektive kapacitets-, bevillings- og forvaltningssystemer, der sammen har et uforløst potentiale til at løfte mere</w:t>
      </w:r>
      <w:r>
        <w:rPr>
          <w:rFonts w:ascii="Garamond" w:hAnsi="Garamond"/>
          <w:lang w:val="da-DK"/>
        </w:rPr>
        <w:t xml:space="preserve">. Her kan prioriteringer </w:t>
      </w:r>
      <w:r w:rsidRPr="008E6812">
        <w:rPr>
          <w:rFonts w:ascii="Garamond" w:hAnsi="Garamond"/>
          <w:lang w:val="da-DK"/>
        </w:rPr>
        <w:t>omfatte langsigtet rettighedsbaseret udvikling gennem Civilsamfundspuljen til at fremme demokratiske processer og stærke civilsamfund og forandring for sårbare målgrupper. De kan også omfatte tematiske prioriteringer fx ift. Klima og Naboskab samt andre politiske prioriterede temaer gennem top-up mekanisme.</w:t>
      </w:r>
    </w:p>
    <w:p w14:paraId="5DEA8264" w14:textId="77777777" w:rsidR="009C6893" w:rsidRDefault="009C6893" w:rsidP="009C6893">
      <w:pPr>
        <w:pStyle w:val="Listeafsnit"/>
        <w:numPr>
          <w:ilvl w:val="0"/>
          <w:numId w:val="11"/>
        </w:numPr>
        <w:spacing w:after="200"/>
        <w:jc w:val="both"/>
        <w:rPr>
          <w:rFonts w:ascii="Garamond" w:hAnsi="Garamond"/>
          <w:lang w:val="da-DK"/>
        </w:rPr>
      </w:pPr>
      <w:r>
        <w:rPr>
          <w:rFonts w:ascii="Garamond" w:hAnsi="Garamond"/>
          <w:lang w:val="da-DK"/>
        </w:rPr>
        <w:t xml:space="preserve">HUMCIV anerkendte den stærke forvaltningspraksis i CISU og arbejdet med kommende strategi, hvor ministeriet gerne bidrager. Det blev her spurgt ind til CISUs overvejelser omkring baggrunden for den store søgning på de forskellige puljer. </w:t>
      </w:r>
    </w:p>
    <w:p w14:paraId="08992154" w14:textId="77777777" w:rsidR="009C6893" w:rsidRDefault="009C6893" w:rsidP="009C6893">
      <w:pPr>
        <w:pStyle w:val="Listeafsnit"/>
        <w:numPr>
          <w:ilvl w:val="0"/>
          <w:numId w:val="11"/>
        </w:numPr>
        <w:spacing w:after="200"/>
        <w:jc w:val="both"/>
        <w:rPr>
          <w:rFonts w:ascii="Garamond" w:hAnsi="Garamond"/>
          <w:lang w:val="da-DK"/>
        </w:rPr>
      </w:pPr>
      <w:r>
        <w:rPr>
          <w:rFonts w:ascii="Garamond" w:hAnsi="Garamond"/>
          <w:lang w:val="da-DK"/>
        </w:rPr>
        <w:t xml:space="preserve">CISU fortalte, at store søgning skyldes flere faktorer: </w:t>
      </w:r>
      <w:r w:rsidRPr="00C61DDF">
        <w:rPr>
          <w:rFonts w:ascii="Garamond" w:hAnsi="Garamond"/>
          <w:lang w:val="da-DK"/>
        </w:rPr>
        <w:t>Kapacitetsbygning af organisationer</w:t>
      </w:r>
      <w:r>
        <w:rPr>
          <w:rFonts w:ascii="Garamond" w:hAnsi="Garamond"/>
          <w:lang w:val="da-DK"/>
        </w:rPr>
        <w:t xml:space="preserve"> betyder, at flere søger samtidig med at en række organisationer har udviklet stærke partnerskaber og kan søge større bevillinger og søger på tværs af modaliteter, ansøgninger fra andre typer af aktører fx sociale bevægelser og endelige har engagementsindsatser også betydet øget søgning. </w:t>
      </w:r>
    </w:p>
    <w:p w14:paraId="75A055AD" w14:textId="77777777" w:rsidR="009C6893" w:rsidRDefault="009C6893" w:rsidP="009C6893">
      <w:pPr>
        <w:pStyle w:val="Listeafsnit"/>
        <w:spacing w:after="200"/>
        <w:jc w:val="both"/>
        <w:rPr>
          <w:rFonts w:ascii="Garamond" w:hAnsi="Garamond"/>
          <w:lang w:val="da-DK"/>
        </w:rPr>
      </w:pPr>
    </w:p>
    <w:p w14:paraId="2303B699" w14:textId="77777777" w:rsidR="009C6893" w:rsidRDefault="009C6893" w:rsidP="009C6893">
      <w:pPr>
        <w:pStyle w:val="Listeafsnit"/>
        <w:numPr>
          <w:ilvl w:val="0"/>
          <w:numId w:val="1"/>
        </w:numPr>
        <w:spacing w:after="200" w:line="276" w:lineRule="auto"/>
        <w:jc w:val="both"/>
        <w:rPr>
          <w:rFonts w:ascii="Garamond" w:hAnsi="Garamond"/>
          <w:lang w:val="da-DK"/>
        </w:rPr>
      </w:pPr>
      <w:r w:rsidRPr="00B173AC">
        <w:rPr>
          <w:rFonts w:ascii="Garamond" w:hAnsi="Garamond"/>
          <w:lang w:val="da-DK"/>
        </w:rPr>
        <w:t>Foreløbig godkendelse af 2023 rapportering og 2023 regnskab</w:t>
      </w:r>
    </w:p>
    <w:p w14:paraId="6080E306" w14:textId="77777777" w:rsidR="009C6893" w:rsidRDefault="009C6893" w:rsidP="009C6893">
      <w:pPr>
        <w:pStyle w:val="Listeafsnit"/>
        <w:numPr>
          <w:ilvl w:val="0"/>
          <w:numId w:val="11"/>
        </w:numPr>
        <w:spacing w:after="200"/>
        <w:jc w:val="both"/>
        <w:rPr>
          <w:rFonts w:ascii="Garamond" w:hAnsi="Garamond"/>
          <w:lang w:val="da-DK"/>
        </w:rPr>
      </w:pPr>
      <w:r w:rsidRPr="00B173AC">
        <w:rPr>
          <w:rFonts w:ascii="Garamond" w:hAnsi="Garamond"/>
          <w:lang w:val="da-DK"/>
        </w:rPr>
        <w:t>UM gav foreløbig godkendelse af 2023 rapportering og 2023 regnskab.</w:t>
      </w:r>
      <w:r>
        <w:rPr>
          <w:rFonts w:ascii="Garamond" w:hAnsi="Garamond"/>
          <w:lang w:val="da-DK"/>
        </w:rPr>
        <w:t xml:space="preserve"> Endelig godkendelse sker ved gennemgang under den tekniske del af årskonsultationen.  </w:t>
      </w:r>
      <w:r w:rsidRPr="00B173AC">
        <w:rPr>
          <w:rFonts w:ascii="Garamond" w:hAnsi="Garamond"/>
          <w:lang w:val="da-DK"/>
        </w:rPr>
        <w:t xml:space="preserve"> </w:t>
      </w:r>
    </w:p>
    <w:p w14:paraId="4B92360B" w14:textId="77777777" w:rsidR="009C6893" w:rsidRDefault="009C6893" w:rsidP="009C6893">
      <w:pPr>
        <w:pStyle w:val="Listeafsnit"/>
        <w:spacing w:after="200" w:line="276" w:lineRule="auto"/>
        <w:ind w:left="360"/>
        <w:jc w:val="both"/>
        <w:rPr>
          <w:rFonts w:ascii="Garamond" w:hAnsi="Garamond"/>
          <w:lang w:val="da-DK"/>
        </w:rPr>
      </w:pPr>
    </w:p>
    <w:p w14:paraId="43302E2B" w14:textId="77777777" w:rsidR="009C6893" w:rsidRPr="00B173AC" w:rsidRDefault="009C6893" w:rsidP="009C6893">
      <w:pPr>
        <w:pStyle w:val="Listeafsnit"/>
        <w:numPr>
          <w:ilvl w:val="0"/>
          <w:numId w:val="1"/>
        </w:numPr>
        <w:spacing w:after="200" w:line="276" w:lineRule="auto"/>
        <w:jc w:val="both"/>
        <w:rPr>
          <w:rFonts w:ascii="Garamond" w:hAnsi="Garamond"/>
          <w:lang w:val="da-DK"/>
        </w:rPr>
      </w:pPr>
      <w:r>
        <w:rPr>
          <w:rFonts w:ascii="Garamond" w:hAnsi="Garamond"/>
          <w:lang w:val="da-DK"/>
        </w:rPr>
        <w:t>AOB</w:t>
      </w:r>
    </w:p>
    <w:p w14:paraId="2A681039" w14:textId="77777777" w:rsidR="009C6893" w:rsidRPr="00B173AC" w:rsidRDefault="009C6893" w:rsidP="009C6893">
      <w:pPr>
        <w:pStyle w:val="Listeafsnit"/>
        <w:numPr>
          <w:ilvl w:val="0"/>
          <w:numId w:val="11"/>
        </w:numPr>
        <w:spacing w:after="200"/>
        <w:jc w:val="both"/>
        <w:rPr>
          <w:rFonts w:ascii="Garamond" w:hAnsi="Garamond"/>
          <w:lang w:val="da-DK"/>
        </w:rPr>
      </w:pPr>
      <w:r>
        <w:rPr>
          <w:rFonts w:ascii="Garamond" w:hAnsi="Garamond"/>
          <w:lang w:val="da-DK"/>
        </w:rPr>
        <w:t xml:space="preserve">Det blev ikke diskuteret noget under dette punkt. </w:t>
      </w:r>
    </w:p>
    <w:p w14:paraId="1AB8BF5B" w14:textId="77777777" w:rsidR="007A4CAA" w:rsidRPr="009C6893" w:rsidRDefault="007A4CAA">
      <w:pPr>
        <w:rPr>
          <w:lang w:val="da-DK"/>
        </w:rPr>
      </w:pPr>
    </w:p>
    <w:sectPr w:rsidR="007A4CAA" w:rsidRPr="009C6893">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ECA80" w14:textId="77777777" w:rsidR="009C6893" w:rsidRDefault="009C6893" w:rsidP="009C6893">
      <w:r>
        <w:separator/>
      </w:r>
    </w:p>
  </w:endnote>
  <w:endnote w:type="continuationSeparator" w:id="0">
    <w:p w14:paraId="3F2946A7" w14:textId="77777777" w:rsidR="009C6893" w:rsidRDefault="009C6893" w:rsidP="009C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iplomacy Office Bold">
    <w:altName w:val="Calibr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AB3BA" w14:textId="77777777" w:rsidR="002265A7" w:rsidRDefault="002265A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948492"/>
      <w:docPartObj>
        <w:docPartGallery w:val="Page Numbers (Bottom of Page)"/>
        <w:docPartUnique/>
      </w:docPartObj>
    </w:sdtPr>
    <w:sdtEndPr/>
    <w:sdtContent>
      <w:p w14:paraId="7226E744" w14:textId="67D86317" w:rsidR="006D3833" w:rsidRDefault="006D3833">
        <w:pPr>
          <w:pStyle w:val="Sidefod"/>
          <w:jc w:val="center"/>
        </w:pPr>
        <w:r>
          <w:fldChar w:fldCharType="begin"/>
        </w:r>
        <w:r>
          <w:instrText>PAGE   \* MERGEFORMAT</w:instrText>
        </w:r>
        <w:r>
          <w:fldChar w:fldCharType="separate"/>
        </w:r>
        <w:r>
          <w:rPr>
            <w:lang w:val="da-DK"/>
          </w:rPr>
          <w:t>2</w:t>
        </w:r>
        <w:r>
          <w:fldChar w:fldCharType="end"/>
        </w:r>
      </w:p>
    </w:sdtContent>
  </w:sdt>
  <w:p w14:paraId="154CB80B" w14:textId="77777777" w:rsidR="006D3833" w:rsidRDefault="006D383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A095" w14:textId="77777777" w:rsidR="002265A7" w:rsidRDefault="002265A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60A1D" w14:textId="77777777" w:rsidR="009C6893" w:rsidRDefault="009C6893" w:rsidP="009C6893">
      <w:r>
        <w:separator/>
      </w:r>
    </w:p>
  </w:footnote>
  <w:footnote w:type="continuationSeparator" w:id="0">
    <w:p w14:paraId="3FCBE196" w14:textId="77777777" w:rsidR="009C6893" w:rsidRDefault="009C6893" w:rsidP="009C6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C0F3" w14:textId="7EE72E48" w:rsidR="009C6893" w:rsidRDefault="002265A7">
    <w:pPr>
      <w:pStyle w:val="Sidehoved"/>
    </w:pPr>
    <w:r>
      <w:rPr>
        <w:noProof/>
      </w:rPr>
      <w:pict w14:anchorId="6E48E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141" o:spid="_x0000_s103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8347" w14:textId="073683F6" w:rsidR="009C6893" w:rsidRPr="009C6893" w:rsidRDefault="002265A7" w:rsidP="002265A7">
    <w:pPr>
      <w:pStyle w:val="Sidehoved"/>
      <w:pBdr>
        <w:bottom w:val="single" w:sz="4" w:space="1" w:color="auto"/>
      </w:pBdr>
      <w:jc w:val="center"/>
      <w:rPr>
        <w:lang w:val="da-DK"/>
      </w:rPr>
    </w:pPr>
    <w:r>
      <w:rPr>
        <w:noProof/>
      </w:rPr>
      <w:pict w14:anchorId="7DBE6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142" o:spid="_x0000_s1031" type="#_x0000_t136" style="position:absolute;left:0;text-align:left;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r w:rsidR="009C6893" w:rsidRPr="009C6893">
      <w:rPr>
        <w:lang w:val="da-DK"/>
      </w:rPr>
      <w:t>Bilag 3.</w:t>
    </w:r>
    <w:r>
      <w:rPr>
        <w:lang w:val="da-DK"/>
      </w:rPr>
      <w:t>7</w:t>
    </w:r>
    <w:r w:rsidR="009C6893" w:rsidRPr="009C6893">
      <w:rPr>
        <w:lang w:val="da-DK"/>
      </w:rPr>
      <w:t xml:space="preserve"> Udkast til referat fra</w:t>
    </w:r>
    <w:r w:rsidR="009C6893">
      <w:rPr>
        <w:lang w:val="da-DK"/>
      </w:rPr>
      <w:t xml:space="preserve"> UM </w:t>
    </w:r>
    <w:r w:rsidR="009C6893" w:rsidRPr="009C6893">
      <w:rPr>
        <w:lang w:val="da-DK"/>
      </w:rPr>
      <w:t>l</w:t>
    </w:r>
    <w:r w:rsidR="009C6893">
      <w:rPr>
        <w:lang w:val="da-DK"/>
      </w:rPr>
      <w:t>edelseskonsultationer</w:t>
    </w:r>
    <w:r w:rsidR="006D3833">
      <w:rPr>
        <w:lang w:val="da-DK"/>
      </w:rPr>
      <w:t xml:space="preserve"> december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B871A" w14:textId="2D9B2995" w:rsidR="009C6893" w:rsidRDefault="002265A7">
    <w:pPr>
      <w:pStyle w:val="Sidehoved"/>
    </w:pPr>
    <w:r>
      <w:rPr>
        <w:noProof/>
      </w:rPr>
      <w:pict w14:anchorId="17B24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140" o:spid="_x0000_s102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2A27"/>
    <w:multiLevelType w:val="hybridMultilevel"/>
    <w:tmpl w:val="8790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D1908"/>
    <w:multiLevelType w:val="hybridMultilevel"/>
    <w:tmpl w:val="1BC8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86827"/>
    <w:multiLevelType w:val="hybridMultilevel"/>
    <w:tmpl w:val="8FEE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C3AB7"/>
    <w:multiLevelType w:val="hybridMultilevel"/>
    <w:tmpl w:val="941EED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15E4381"/>
    <w:multiLevelType w:val="hybridMultilevel"/>
    <w:tmpl w:val="ECB451A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214128"/>
    <w:multiLevelType w:val="hybridMultilevel"/>
    <w:tmpl w:val="AED6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0741B8"/>
    <w:multiLevelType w:val="hybridMultilevel"/>
    <w:tmpl w:val="0994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9A3BF2"/>
    <w:multiLevelType w:val="hybridMultilevel"/>
    <w:tmpl w:val="080023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B33B33"/>
    <w:multiLevelType w:val="hybridMultilevel"/>
    <w:tmpl w:val="B890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550B94"/>
    <w:multiLevelType w:val="hybridMultilevel"/>
    <w:tmpl w:val="A5F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10345A"/>
    <w:multiLevelType w:val="hybridMultilevel"/>
    <w:tmpl w:val="4F44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906602">
    <w:abstractNumId w:val="4"/>
  </w:num>
  <w:num w:numId="2" w16cid:durableId="1243756144">
    <w:abstractNumId w:val="6"/>
  </w:num>
  <w:num w:numId="3" w16cid:durableId="1071805688">
    <w:abstractNumId w:val="3"/>
  </w:num>
  <w:num w:numId="4" w16cid:durableId="1341421947">
    <w:abstractNumId w:val="8"/>
  </w:num>
  <w:num w:numId="5" w16cid:durableId="201330288">
    <w:abstractNumId w:val="1"/>
  </w:num>
  <w:num w:numId="6" w16cid:durableId="852652566">
    <w:abstractNumId w:val="0"/>
  </w:num>
  <w:num w:numId="7" w16cid:durableId="760102070">
    <w:abstractNumId w:val="10"/>
  </w:num>
  <w:num w:numId="8" w16cid:durableId="533620710">
    <w:abstractNumId w:val="2"/>
  </w:num>
  <w:num w:numId="9" w16cid:durableId="895627647">
    <w:abstractNumId w:val="7"/>
  </w:num>
  <w:num w:numId="10" w16cid:durableId="1929269627">
    <w:abstractNumId w:val="5"/>
  </w:num>
  <w:num w:numId="11" w16cid:durableId="666552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93"/>
    <w:rsid w:val="00213C44"/>
    <w:rsid w:val="002265A7"/>
    <w:rsid w:val="006D3833"/>
    <w:rsid w:val="007A4CAA"/>
    <w:rsid w:val="009C6893"/>
    <w:rsid w:val="00BB10E4"/>
    <w:rsid w:val="00D65812"/>
    <w:rsid w:val="00FD4F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A4273"/>
  <w15:chartTrackingRefBased/>
  <w15:docId w15:val="{45FE7F2C-9736-4399-B035-BBB4AE38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893"/>
    <w:pPr>
      <w:spacing w:after="0" w:line="240" w:lineRule="auto"/>
    </w:pPr>
    <w:rPr>
      <w:kern w:val="0"/>
      <w:lang w:val="en-GB"/>
      <w14:ligatures w14:val="none"/>
    </w:rPr>
  </w:style>
  <w:style w:type="paragraph" w:styleId="Overskrift1">
    <w:name w:val="heading 1"/>
    <w:basedOn w:val="Normal"/>
    <w:next w:val="Normal"/>
    <w:link w:val="Overskrift1Tegn"/>
    <w:uiPriority w:val="9"/>
    <w:qFormat/>
    <w:rsid w:val="009C68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C68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C689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C689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C689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C689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C689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C689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C6893"/>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689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C689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C689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C689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C689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C689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C689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C689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C6893"/>
    <w:rPr>
      <w:rFonts w:eastAsiaTheme="majorEastAsia" w:cstheme="majorBidi"/>
      <w:color w:val="272727" w:themeColor="text1" w:themeTint="D8"/>
    </w:rPr>
  </w:style>
  <w:style w:type="paragraph" w:styleId="Titel">
    <w:name w:val="Title"/>
    <w:basedOn w:val="Normal"/>
    <w:next w:val="Normal"/>
    <w:link w:val="TitelTegn"/>
    <w:uiPriority w:val="10"/>
    <w:qFormat/>
    <w:rsid w:val="009C6893"/>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C689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C689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C689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C689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C6893"/>
    <w:rPr>
      <w:i/>
      <w:iCs/>
      <w:color w:val="404040" w:themeColor="text1" w:themeTint="BF"/>
    </w:rPr>
  </w:style>
  <w:style w:type="paragraph" w:styleId="Listeafsnit">
    <w:name w:val="List Paragraph"/>
    <w:aliases w:val="Bullet 1,Bullet Points,Dot pt,F5 List Paragraph,Indicator Text,Lapis Bulleted List,List 100s,List Paragraph (numbered (a)),List Paragraph Char Char Char,List Paragraph1,List Paragraph12,List Paragraph_0,MAIN CONTENT,No Spacing1,References"/>
    <w:basedOn w:val="Normal"/>
    <w:link w:val="ListeafsnitTegn"/>
    <w:uiPriority w:val="34"/>
    <w:qFormat/>
    <w:rsid w:val="009C6893"/>
    <w:pPr>
      <w:ind w:left="720"/>
      <w:contextualSpacing/>
    </w:pPr>
  </w:style>
  <w:style w:type="character" w:styleId="Kraftigfremhvning">
    <w:name w:val="Intense Emphasis"/>
    <w:basedOn w:val="Standardskrifttypeiafsnit"/>
    <w:uiPriority w:val="21"/>
    <w:qFormat/>
    <w:rsid w:val="009C6893"/>
    <w:rPr>
      <w:i/>
      <w:iCs/>
      <w:color w:val="0F4761" w:themeColor="accent1" w:themeShade="BF"/>
    </w:rPr>
  </w:style>
  <w:style w:type="paragraph" w:styleId="Strktcitat">
    <w:name w:val="Intense Quote"/>
    <w:basedOn w:val="Normal"/>
    <w:next w:val="Normal"/>
    <w:link w:val="StrktcitatTegn"/>
    <w:uiPriority w:val="30"/>
    <w:qFormat/>
    <w:rsid w:val="009C68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C6893"/>
    <w:rPr>
      <w:i/>
      <w:iCs/>
      <w:color w:val="0F4761" w:themeColor="accent1" w:themeShade="BF"/>
    </w:rPr>
  </w:style>
  <w:style w:type="character" w:styleId="Kraftighenvisning">
    <w:name w:val="Intense Reference"/>
    <w:basedOn w:val="Standardskrifttypeiafsnit"/>
    <w:uiPriority w:val="32"/>
    <w:qFormat/>
    <w:rsid w:val="009C6893"/>
    <w:rPr>
      <w:b/>
      <w:bCs/>
      <w:smallCaps/>
      <w:color w:val="0F4761" w:themeColor="accent1" w:themeShade="BF"/>
      <w:spacing w:val="5"/>
    </w:rPr>
  </w:style>
  <w:style w:type="character" w:customStyle="1" w:styleId="ListeafsnitTegn">
    <w:name w:val="Listeafsnit Tegn"/>
    <w:aliases w:val="Bullet 1 Tegn,Bullet Points Tegn,Dot pt Tegn,F5 List Paragraph Tegn,Indicator Text Tegn,Lapis Bulleted List Tegn,List 100s Tegn,List Paragraph (numbered (a)) Tegn,List Paragraph Char Char Char Tegn,List Paragraph1 Tegn,MAIN CONTENT Tegn"/>
    <w:basedOn w:val="Standardskrifttypeiafsnit"/>
    <w:link w:val="Listeafsnit"/>
    <w:uiPriority w:val="34"/>
    <w:qFormat/>
    <w:locked/>
    <w:rsid w:val="009C6893"/>
  </w:style>
  <w:style w:type="character" w:styleId="Kommentarhenvisning">
    <w:name w:val="annotation reference"/>
    <w:basedOn w:val="Standardskrifttypeiafsnit"/>
    <w:uiPriority w:val="99"/>
    <w:semiHidden/>
    <w:unhideWhenUsed/>
    <w:rsid w:val="009C6893"/>
    <w:rPr>
      <w:sz w:val="16"/>
      <w:szCs w:val="16"/>
    </w:rPr>
  </w:style>
  <w:style w:type="paragraph" w:styleId="Kommentartekst">
    <w:name w:val="annotation text"/>
    <w:basedOn w:val="Normal"/>
    <w:link w:val="KommentartekstTegn"/>
    <w:uiPriority w:val="99"/>
    <w:unhideWhenUsed/>
    <w:rsid w:val="009C6893"/>
    <w:rPr>
      <w:sz w:val="20"/>
      <w:szCs w:val="20"/>
    </w:rPr>
  </w:style>
  <w:style w:type="character" w:customStyle="1" w:styleId="KommentartekstTegn">
    <w:name w:val="Kommentartekst Tegn"/>
    <w:basedOn w:val="Standardskrifttypeiafsnit"/>
    <w:link w:val="Kommentartekst"/>
    <w:uiPriority w:val="99"/>
    <w:rsid w:val="009C6893"/>
    <w:rPr>
      <w:kern w:val="0"/>
      <w:sz w:val="20"/>
      <w:szCs w:val="20"/>
      <w:lang w:val="en-GB"/>
      <w14:ligatures w14:val="none"/>
    </w:rPr>
  </w:style>
  <w:style w:type="paragraph" w:styleId="Sidehoved">
    <w:name w:val="header"/>
    <w:basedOn w:val="Normal"/>
    <w:link w:val="SidehovedTegn"/>
    <w:uiPriority w:val="99"/>
    <w:unhideWhenUsed/>
    <w:rsid w:val="009C6893"/>
    <w:pPr>
      <w:tabs>
        <w:tab w:val="center" w:pos="4819"/>
        <w:tab w:val="right" w:pos="9638"/>
      </w:tabs>
    </w:pPr>
  </w:style>
  <w:style w:type="character" w:customStyle="1" w:styleId="SidehovedTegn">
    <w:name w:val="Sidehoved Tegn"/>
    <w:basedOn w:val="Standardskrifttypeiafsnit"/>
    <w:link w:val="Sidehoved"/>
    <w:uiPriority w:val="99"/>
    <w:rsid w:val="009C6893"/>
    <w:rPr>
      <w:kern w:val="0"/>
      <w:lang w:val="en-GB"/>
      <w14:ligatures w14:val="none"/>
    </w:rPr>
  </w:style>
  <w:style w:type="paragraph" w:styleId="Sidefod">
    <w:name w:val="footer"/>
    <w:basedOn w:val="Normal"/>
    <w:link w:val="SidefodTegn"/>
    <w:uiPriority w:val="99"/>
    <w:unhideWhenUsed/>
    <w:rsid w:val="009C6893"/>
    <w:pPr>
      <w:tabs>
        <w:tab w:val="center" w:pos="4819"/>
        <w:tab w:val="right" w:pos="9638"/>
      </w:tabs>
    </w:pPr>
  </w:style>
  <w:style w:type="character" w:customStyle="1" w:styleId="SidefodTegn">
    <w:name w:val="Sidefod Tegn"/>
    <w:basedOn w:val="Standardskrifttypeiafsnit"/>
    <w:link w:val="Sidefod"/>
    <w:uiPriority w:val="99"/>
    <w:rsid w:val="009C6893"/>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6DE47-25E8-497C-8B18-E2DC17083506}">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2.xml><?xml version="1.0" encoding="utf-8"?>
<ds:datastoreItem xmlns:ds="http://schemas.openxmlformats.org/officeDocument/2006/customXml" ds:itemID="{01A7E277-BD22-4C83-95CD-0B1D6A948396}">
  <ds:schemaRefs>
    <ds:schemaRef ds:uri="http://schemas.microsoft.com/sharepoint/v3/contenttype/forms"/>
  </ds:schemaRefs>
</ds:datastoreItem>
</file>

<file path=customXml/itemProps3.xml><?xml version="1.0" encoding="utf-8"?>
<ds:datastoreItem xmlns:ds="http://schemas.openxmlformats.org/officeDocument/2006/customXml" ds:itemID="{123EBC0A-633F-4E1D-83CB-F8C1EDE7E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1600</Words>
  <Characters>9760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Jeef Bech</dc:creator>
  <cp:keywords/>
  <dc:description/>
  <cp:lastModifiedBy>Jeef Bech</cp:lastModifiedBy>
  <cp:revision>3</cp:revision>
  <dcterms:created xsi:type="dcterms:W3CDTF">2025-05-12T21:25:00Z</dcterms:created>
  <dcterms:modified xsi:type="dcterms:W3CDTF">2025-05-12T21:41:00Z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MediaServiceImageTags">
    <vt:lpwstr/>
  </property>
</Properties>
</file>