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85603" w14:textId="77777777" w:rsidR="000B496F" w:rsidRPr="00BD5FE5" w:rsidRDefault="008845EE" w:rsidP="000B496F">
      <w:pPr>
        <w:overflowPunct w:val="0"/>
        <w:autoSpaceDE w:val="0"/>
        <w:autoSpaceDN w:val="0"/>
        <w:textAlignment w:val="baseline"/>
        <w:rPr>
          <w:rFonts w:asciiTheme="majorHAnsi" w:hAnsiTheme="majorHAnsi" w:cstheme="majorHAnsi"/>
          <w:b/>
          <w:caps/>
          <w:color w:val="2F9D70"/>
          <w:sz w:val="48"/>
          <w:szCs w:val="48"/>
          <w:lang w:val="en-US"/>
        </w:rPr>
      </w:pPr>
      <w:r w:rsidRPr="00BD5FE5">
        <w:rPr>
          <w:rFonts w:asciiTheme="majorHAnsi" w:hAnsiTheme="majorHAnsi" w:cstheme="majorHAnsi"/>
          <w:b/>
          <w:caps/>
          <w:color w:val="2F9D70"/>
          <w:sz w:val="48"/>
          <w:szCs w:val="48"/>
          <w:lang w:val="en-US"/>
        </w:rPr>
        <w:t xml:space="preserve">THE </w:t>
      </w:r>
      <w:r w:rsidR="00295B88" w:rsidRPr="00BD5FE5">
        <w:rPr>
          <w:rFonts w:asciiTheme="majorHAnsi" w:hAnsiTheme="majorHAnsi" w:cstheme="majorHAnsi"/>
          <w:b/>
          <w:caps/>
          <w:color w:val="2F9D70"/>
          <w:sz w:val="48"/>
          <w:szCs w:val="48"/>
          <w:lang w:val="en-US"/>
        </w:rPr>
        <w:t>danish emergency relief fund</w:t>
      </w:r>
    </w:p>
    <w:p w14:paraId="1FD858E1" w14:textId="77777777" w:rsidR="000B496F" w:rsidRPr="00BD5FE5" w:rsidRDefault="00295B88" w:rsidP="000B496F">
      <w:pPr>
        <w:pStyle w:val="Ingenafstand"/>
        <w:rPr>
          <w:rFonts w:asciiTheme="majorHAnsi" w:hAnsiTheme="majorHAnsi" w:cstheme="majorHAnsi"/>
          <w:b/>
          <w:caps/>
          <w:color w:val="5F497A"/>
          <w:sz w:val="48"/>
          <w:szCs w:val="48"/>
          <w:lang w:val="en-US"/>
        </w:rPr>
      </w:pPr>
      <w:r w:rsidRPr="00BD5FE5">
        <w:rPr>
          <w:rFonts w:asciiTheme="majorHAnsi" w:hAnsiTheme="majorHAnsi" w:cstheme="majorHAnsi"/>
          <w:b/>
          <w:caps/>
          <w:color w:val="5F497A"/>
          <w:sz w:val="48"/>
          <w:szCs w:val="48"/>
          <w:lang w:val="en-US"/>
        </w:rPr>
        <w:t>Alert note</w:t>
      </w:r>
    </w:p>
    <w:p w14:paraId="49D67486" w14:textId="77777777" w:rsidR="000B496F" w:rsidRPr="00BD5FE5" w:rsidRDefault="000B496F" w:rsidP="000B496F">
      <w:pPr>
        <w:pStyle w:val="Ingenafstand"/>
        <w:rPr>
          <w:rFonts w:asciiTheme="majorHAnsi" w:hAnsiTheme="majorHAnsi" w:cstheme="majorHAnsi"/>
          <w:b/>
          <w:sz w:val="26"/>
          <w:lang w:val="en-US"/>
        </w:rPr>
      </w:pPr>
    </w:p>
    <w:p w14:paraId="434108C7" w14:textId="77777777" w:rsidR="008521B4" w:rsidRPr="00BD5FE5" w:rsidRDefault="008521B4" w:rsidP="008521B4">
      <w:pPr>
        <w:pStyle w:val="Ingenafstand"/>
        <w:rPr>
          <w:rFonts w:ascii="Arial" w:hAnsi="Arial" w:cs="Arial"/>
          <w:b/>
          <w:lang w:val="en-US"/>
        </w:rPr>
      </w:pPr>
      <w:r w:rsidRPr="00BD5FE5">
        <w:rPr>
          <w:rFonts w:ascii="Arial" w:hAnsi="Arial" w:cs="Arial"/>
          <w:b/>
          <w:lang w:val="en-US"/>
        </w:rPr>
        <w:t xml:space="preserve">Guide to submission of </w:t>
      </w:r>
      <w:r w:rsidR="00295B88" w:rsidRPr="00BD5FE5">
        <w:rPr>
          <w:rFonts w:ascii="Arial" w:hAnsi="Arial" w:cs="Arial"/>
          <w:b/>
          <w:lang w:val="en-US"/>
        </w:rPr>
        <w:t>alert</w:t>
      </w:r>
      <w:r w:rsidRPr="00BD5FE5">
        <w:rPr>
          <w:rFonts w:ascii="Arial" w:hAnsi="Arial" w:cs="Arial"/>
          <w:b/>
          <w:lang w:val="en-US"/>
        </w:rPr>
        <w:t>s</w:t>
      </w:r>
    </w:p>
    <w:p w14:paraId="30FA9ACD" w14:textId="77777777" w:rsidR="008521B4" w:rsidRPr="00BD5FE5" w:rsidRDefault="008521B4" w:rsidP="008521B4">
      <w:pPr>
        <w:pStyle w:val="Ingenafstand"/>
        <w:rPr>
          <w:rFonts w:ascii="Arial" w:hAnsi="Arial" w:cs="Arial"/>
          <w:b/>
          <w:lang w:val="en-US"/>
        </w:rPr>
      </w:pPr>
    </w:p>
    <w:p w14:paraId="19118284" w14:textId="25914D19" w:rsidR="00713F56" w:rsidRPr="00BD5FE5" w:rsidRDefault="00713F56" w:rsidP="00295B88">
      <w:pPr>
        <w:autoSpaceDE w:val="0"/>
        <w:autoSpaceDN w:val="0"/>
        <w:adjustRightInd w:val="0"/>
        <w:rPr>
          <w:rFonts w:ascii="Arial" w:hAnsi="Arial" w:cs="Arial"/>
          <w:color w:val="000000"/>
          <w:sz w:val="22"/>
          <w:szCs w:val="22"/>
          <w:lang w:val="en-US"/>
        </w:rPr>
      </w:pPr>
      <w:r w:rsidRPr="00BD5FE5">
        <w:rPr>
          <w:rFonts w:ascii="Arial" w:hAnsi="Arial" w:cs="Arial"/>
          <w:color w:val="000000"/>
          <w:sz w:val="22"/>
          <w:szCs w:val="22"/>
          <w:lang w:val="en-US"/>
        </w:rPr>
        <w:t>NB: Only Danish organi</w:t>
      </w:r>
      <w:r w:rsidR="000C7E1A" w:rsidRPr="00BD5FE5">
        <w:rPr>
          <w:rFonts w:ascii="Arial" w:hAnsi="Arial" w:cs="Arial"/>
          <w:color w:val="000000"/>
          <w:sz w:val="22"/>
          <w:szCs w:val="22"/>
          <w:lang w:val="en-US"/>
        </w:rPr>
        <w:t>s</w:t>
      </w:r>
      <w:r w:rsidRPr="00BD5FE5">
        <w:rPr>
          <w:rFonts w:ascii="Arial" w:hAnsi="Arial" w:cs="Arial"/>
          <w:color w:val="000000"/>
          <w:sz w:val="22"/>
          <w:szCs w:val="22"/>
          <w:lang w:val="en-US"/>
        </w:rPr>
        <w:t>ation</w:t>
      </w:r>
      <w:r w:rsidR="000C7E1A" w:rsidRPr="00BD5FE5">
        <w:rPr>
          <w:rFonts w:ascii="Arial" w:hAnsi="Arial" w:cs="Arial"/>
          <w:color w:val="000000"/>
          <w:sz w:val="22"/>
          <w:szCs w:val="22"/>
          <w:lang w:val="en-US"/>
        </w:rPr>
        <w:t>s</w:t>
      </w:r>
      <w:r w:rsidRPr="00BD5FE5">
        <w:rPr>
          <w:rFonts w:ascii="Arial" w:hAnsi="Arial" w:cs="Arial"/>
          <w:color w:val="000000"/>
          <w:sz w:val="22"/>
          <w:szCs w:val="22"/>
          <w:lang w:val="en-US"/>
        </w:rPr>
        <w:t xml:space="preserve"> </w:t>
      </w:r>
      <w:r w:rsidR="005E3239" w:rsidRPr="00BD5FE5">
        <w:rPr>
          <w:rFonts w:ascii="Arial" w:hAnsi="Arial" w:cs="Arial"/>
          <w:color w:val="000000"/>
          <w:sz w:val="22"/>
          <w:szCs w:val="22"/>
          <w:lang w:val="en-US"/>
        </w:rPr>
        <w:t>with</w:t>
      </w:r>
      <w:r w:rsidRPr="00BD5FE5">
        <w:rPr>
          <w:rFonts w:ascii="Arial" w:hAnsi="Arial" w:cs="Arial"/>
          <w:color w:val="000000"/>
          <w:sz w:val="22"/>
          <w:szCs w:val="22"/>
          <w:lang w:val="en-US"/>
        </w:rPr>
        <w:t xml:space="preserve"> local presence</w:t>
      </w:r>
      <w:r w:rsidR="005E3239" w:rsidRPr="00BD5FE5">
        <w:rPr>
          <w:rFonts w:ascii="Arial" w:hAnsi="Arial" w:cs="Arial"/>
          <w:color w:val="000000"/>
          <w:sz w:val="22"/>
          <w:szCs w:val="22"/>
          <w:lang w:val="en-US"/>
        </w:rPr>
        <w:t xml:space="preserve"> either through partner organisation</w:t>
      </w:r>
      <w:r w:rsidR="00B53E7F" w:rsidRPr="00BD5FE5">
        <w:rPr>
          <w:rFonts w:ascii="Arial" w:hAnsi="Arial" w:cs="Arial"/>
          <w:color w:val="000000"/>
          <w:sz w:val="22"/>
          <w:szCs w:val="22"/>
          <w:lang w:val="en-US"/>
        </w:rPr>
        <w:t>s</w:t>
      </w:r>
      <w:r w:rsidR="005E3239" w:rsidRPr="00BD5FE5">
        <w:rPr>
          <w:rFonts w:ascii="Arial" w:hAnsi="Arial" w:cs="Arial"/>
          <w:color w:val="000000"/>
          <w:sz w:val="22"/>
          <w:szCs w:val="22"/>
          <w:lang w:val="en-US"/>
        </w:rPr>
        <w:t xml:space="preserve"> or own organisation</w:t>
      </w:r>
      <w:r w:rsidRPr="00BD5FE5">
        <w:rPr>
          <w:rFonts w:ascii="Arial" w:hAnsi="Arial" w:cs="Arial"/>
          <w:color w:val="000000"/>
          <w:sz w:val="22"/>
          <w:szCs w:val="22"/>
          <w:lang w:val="en-US"/>
        </w:rPr>
        <w:t xml:space="preserve"> in the affected areas can raise an alert.</w:t>
      </w:r>
    </w:p>
    <w:p w14:paraId="4FC8C5D6" w14:textId="77777777" w:rsidR="00702C0D" w:rsidRPr="00BD5FE5" w:rsidRDefault="00702C0D" w:rsidP="00295B88">
      <w:pPr>
        <w:autoSpaceDE w:val="0"/>
        <w:autoSpaceDN w:val="0"/>
        <w:adjustRightInd w:val="0"/>
        <w:rPr>
          <w:rFonts w:ascii="Arial" w:hAnsi="Arial" w:cs="Arial"/>
          <w:color w:val="000000"/>
          <w:sz w:val="22"/>
          <w:szCs w:val="22"/>
          <w:lang w:val="en-US"/>
        </w:rPr>
      </w:pPr>
    </w:p>
    <w:p w14:paraId="645A924F" w14:textId="77777777" w:rsidR="00702C0D" w:rsidRPr="00BD5FE5" w:rsidRDefault="00702C0D" w:rsidP="00295B88">
      <w:pPr>
        <w:autoSpaceDE w:val="0"/>
        <w:autoSpaceDN w:val="0"/>
        <w:adjustRightInd w:val="0"/>
        <w:rPr>
          <w:rFonts w:ascii="Arial" w:hAnsi="Arial" w:cs="Arial"/>
          <w:color w:val="000000"/>
          <w:sz w:val="22"/>
          <w:szCs w:val="22"/>
          <w:lang w:val="en-US"/>
        </w:rPr>
      </w:pPr>
      <w:r w:rsidRPr="00BD5FE5">
        <w:rPr>
          <w:rFonts w:ascii="Arial" w:hAnsi="Arial" w:cs="Arial"/>
          <w:color w:val="000000"/>
          <w:sz w:val="22"/>
          <w:szCs w:val="22"/>
          <w:lang w:val="en-US"/>
        </w:rPr>
        <w:t xml:space="preserve">Please read the Danish Emergency Relief Fund’s Funding Guidelines before submitting an alert (the Funding Guidelines are available here: </w:t>
      </w:r>
      <w:hyperlink r:id="rId8" w:history="1">
        <w:r w:rsidRPr="00BD5FE5">
          <w:rPr>
            <w:rStyle w:val="Hyperlink"/>
            <w:rFonts w:ascii="Arial" w:hAnsi="Arial" w:cs="Arial"/>
            <w:sz w:val="22"/>
            <w:szCs w:val="22"/>
            <w:lang w:val="en-US"/>
          </w:rPr>
          <w:t>www.cisu.dk/derf</w:t>
        </w:r>
      </w:hyperlink>
      <w:r w:rsidRPr="00BD5FE5">
        <w:rPr>
          <w:rFonts w:ascii="Arial" w:hAnsi="Arial" w:cs="Arial"/>
          <w:color w:val="000000"/>
          <w:sz w:val="22"/>
          <w:szCs w:val="22"/>
          <w:lang w:val="en-US"/>
        </w:rPr>
        <w:t>)</w:t>
      </w:r>
    </w:p>
    <w:p w14:paraId="01ABCC4D" w14:textId="77777777" w:rsidR="00713F56" w:rsidRPr="00BD5FE5" w:rsidRDefault="00713F56" w:rsidP="00295B88">
      <w:pPr>
        <w:autoSpaceDE w:val="0"/>
        <w:autoSpaceDN w:val="0"/>
        <w:adjustRightInd w:val="0"/>
        <w:rPr>
          <w:rFonts w:ascii="Arial" w:hAnsi="Arial" w:cs="Arial"/>
          <w:b/>
          <w:color w:val="000000"/>
          <w:sz w:val="22"/>
          <w:szCs w:val="22"/>
          <w:lang w:val="en-US"/>
        </w:rPr>
      </w:pPr>
    </w:p>
    <w:p w14:paraId="36C95328" w14:textId="77777777" w:rsidR="00295B88" w:rsidRPr="00BD5FE5" w:rsidRDefault="00295B88" w:rsidP="00295B88">
      <w:pPr>
        <w:autoSpaceDE w:val="0"/>
        <w:autoSpaceDN w:val="0"/>
        <w:adjustRightInd w:val="0"/>
        <w:rPr>
          <w:rFonts w:ascii="Arial" w:hAnsi="Arial" w:cs="Arial"/>
          <w:b/>
          <w:color w:val="000000"/>
          <w:sz w:val="22"/>
          <w:szCs w:val="22"/>
          <w:lang w:val="en-US"/>
        </w:rPr>
      </w:pPr>
      <w:r w:rsidRPr="00BD5FE5">
        <w:rPr>
          <w:rFonts w:ascii="Arial" w:hAnsi="Arial" w:cs="Arial"/>
          <w:b/>
          <w:color w:val="000000"/>
          <w:sz w:val="22"/>
          <w:szCs w:val="22"/>
          <w:lang w:val="en-US"/>
        </w:rPr>
        <w:t xml:space="preserve">Instructions: </w:t>
      </w:r>
    </w:p>
    <w:p w14:paraId="76E61AF4" w14:textId="0A2C8A50" w:rsidR="0044129B" w:rsidRPr="00B24282" w:rsidRDefault="00A56399" w:rsidP="00295B88">
      <w:pPr>
        <w:autoSpaceDE w:val="0"/>
        <w:autoSpaceDN w:val="0"/>
        <w:adjustRightInd w:val="0"/>
        <w:rPr>
          <w:rFonts w:ascii="Arial" w:hAnsi="Arial" w:cs="Arial"/>
          <w:sz w:val="22"/>
          <w:szCs w:val="22"/>
          <w:lang w:val="en-US"/>
        </w:rPr>
      </w:pPr>
      <w:r w:rsidRPr="00BD5FE5">
        <w:rPr>
          <w:rFonts w:ascii="Arial" w:hAnsi="Arial" w:cs="Arial"/>
          <w:color w:val="000000"/>
          <w:sz w:val="22"/>
          <w:szCs w:val="22"/>
          <w:lang w:val="en-US"/>
        </w:rPr>
        <w:t>An alert is raised and submitted through the online platfor</w:t>
      </w:r>
      <w:r w:rsidR="000C7E1A" w:rsidRPr="00BD5FE5">
        <w:rPr>
          <w:rFonts w:ascii="Arial" w:hAnsi="Arial" w:cs="Arial"/>
          <w:color w:val="000000"/>
          <w:sz w:val="22"/>
          <w:szCs w:val="22"/>
          <w:lang w:val="en-US"/>
        </w:rPr>
        <w:t xml:space="preserve">m </w:t>
      </w:r>
      <w:r w:rsidR="000C7E1A" w:rsidRPr="00BD5FE5">
        <w:rPr>
          <w:rFonts w:ascii="Arial" w:hAnsi="Arial" w:cs="Arial"/>
          <w:i/>
          <w:color w:val="000000"/>
          <w:sz w:val="22"/>
          <w:szCs w:val="22"/>
          <w:lang w:val="en-US"/>
        </w:rPr>
        <w:t>Vores CISU</w:t>
      </w:r>
      <w:r w:rsidRPr="00B24282">
        <w:rPr>
          <w:rFonts w:ascii="Arial" w:hAnsi="Arial" w:cs="Arial"/>
          <w:sz w:val="22"/>
          <w:szCs w:val="22"/>
          <w:lang w:val="en-US"/>
        </w:rPr>
        <w:t xml:space="preserve">.  When submitting an alert </w:t>
      </w:r>
    </w:p>
    <w:p w14:paraId="0789BF74" w14:textId="08672F6A" w:rsidR="00A56399" w:rsidRPr="00B24282" w:rsidRDefault="0044129B" w:rsidP="0044129B">
      <w:pPr>
        <w:pStyle w:val="Listeafsnit"/>
        <w:numPr>
          <w:ilvl w:val="0"/>
          <w:numId w:val="42"/>
        </w:numPr>
        <w:autoSpaceDE w:val="0"/>
        <w:autoSpaceDN w:val="0"/>
        <w:adjustRightInd w:val="0"/>
        <w:rPr>
          <w:rFonts w:ascii="Arial" w:hAnsi="Arial" w:cs="Arial"/>
          <w:sz w:val="22"/>
          <w:szCs w:val="22"/>
          <w:lang w:val="en-US"/>
        </w:rPr>
      </w:pPr>
      <w:r w:rsidRPr="00B24282">
        <w:rPr>
          <w:rFonts w:ascii="Arial" w:hAnsi="Arial" w:cs="Arial"/>
          <w:sz w:val="22"/>
          <w:szCs w:val="22"/>
          <w:lang w:val="en-US"/>
        </w:rPr>
        <w:t>basic</w:t>
      </w:r>
      <w:r w:rsidR="00A56399" w:rsidRPr="00B24282">
        <w:rPr>
          <w:rFonts w:ascii="Arial" w:hAnsi="Arial" w:cs="Arial"/>
          <w:sz w:val="22"/>
          <w:szCs w:val="22"/>
          <w:lang w:val="en-US"/>
        </w:rPr>
        <w:t xml:space="preserve"> information </w:t>
      </w:r>
      <w:r w:rsidR="00B24282" w:rsidRPr="00B24282">
        <w:rPr>
          <w:rFonts w:ascii="Arial" w:hAnsi="Arial" w:cs="Arial"/>
          <w:sz w:val="22"/>
          <w:szCs w:val="22"/>
          <w:lang w:val="en-US"/>
        </w:rPr>
        <w:t>must be</w:t>
      </w:r>
      <w:r w:rsidRPr="00B24282">
        <w:rPr>
          <w:rFonts w:ascii="Arial" w:hAnsi="Arial" w:cs="Arial"/>
          <w:sz w:val="22"/>
          <w:szCs w:val="22"/>
          <w:lang w:val="en-US"/>
        </w:rPr>
        <w:t xml:space="preserve"> submitted online</w:t>
      </w:r>
      <w:r w:rsidR="00B24282" w:rsidRPr="00B24282">
        <w:rPr>
          <w:rFonts w:ascii="Arial" w:hAnsi="Arial" w:cs="Arial"/>
          <w:sz w:val="22"/>
          <w:szCs w:val="22"/>
          <w:lang w:val="en-US"/>
        </w:rPr>
        <w:t>.</w:t>
      </w:r>
    </w:p>
    <w:p w14:paraId="74310360" w14:textId="624CA0F6" w:rsidR="0044129B" w:rsidRPr="00B24282" w:rsidRDefault="0044129B" w:rsidP="0044129B">
      <w:pPr>
        <w:pStyle w:val="Listeafsnit"/>
        <w:numPr>
          <w:ilvl w:val="0"/>
          <w:numId w:val="42"/>
        </w:numPr>
        <w:autoSpaceDE w:val="0"/>
        <w:autoSpaceDN w:val="0"/>
        <w:adjustRightInd w:val="0"/>
        <w:rPr>
          <w:rFonts w:ascii="Arial" w:hAnsi="Arial" w:cs="Arial"/>
          <w:sz w:val="22"/>
          <w:szCs w:val="22"/>
          <w:lang w:val="en-US"/>
        </w:rPr>
      </w:pPr>
      <w:r w:rsidRPr="00B24282">
        <w:rPr>
          <w:rFonts w:ascii="Arial" w:hAnsi="Arial" w:cs="Arial"/>
          <w:sz w:val="22"/>
          <w:szCs w:val="22"/>
          <w:lang w:val="en-US"/>
        </w:rPr>
        <w:t xml:space="preserve">an Alert Note (this document) must be attached. </w:t>
      </w:r>
    </w:p>
    <w:p w14:paraId="2B755FE6" w14:textId="77777777" w:rsidR="00A56399" w:rsidRPr="00B24282" w:rsidRDefault="00A56399" w:rsidP="00295B88">
      <w:pPr>
        <w:autoSpaceDE w:val="0"/>
        <w:autoSpaceDN w:val="0"/>
        <w:adjustRightInd w:val="0"/>
        <w:rPr>
          <w:rFonts w:ascii="Arial" w:hAnsi="Arial" w:cs="Arial"/>
          <w:bCs/>
          <w:color w:val="000000"/>
          <w:sz w:val="22"/>
          <w:szCs w:val="22"/>
          <w:lang w:val="en-US"/>
        </w:rPr>
      </w:pPr>
    </w:p>
    <w:p w14:paraId="4DA8075B" w14:textId="3B9223A0" w:rsidR="00295B88" w:rsidRPr="00BD5FE5" w:rsidRDefault="0044129B" w:rsidP="00295B88">
      <w:pPr>
        <w:autoSpaceDE w:val="0"/>
        <w:autoSpaceDN w:val="0"/>
        <w:adjustRightInd w:val="0"/>
        <w:rPr>
          <w:rFonts w:ascii="Arial" w:hAnsi="Arial" w:cs="Arial"/>
          <w:color w:val="000000"/>
          <w:sz w:val="22"/>
          <w:szCs w:val="22"/>
          <w:lang w:val="en-US"/>
        </w:rPr>
      </w:pPr>
      <w:r w:rsidRPr="00BD5FE5">
        <w:rPr>
          <w:rFonts w:ascii="Arial" w:hAnsi="Arial" w:cs="Arial"/>
          <w:color w:val="000000"/>
          <w:sz w:val="22"/>
          <w:szCs w:val="22"/>
          <w:lang w:val="en-US"/>
        </w:rPr>
        <w:t>In the Al</w:t>
      </w:r>
      <w:r w:rsidR="000C7E1A" w:rsidRPr="00BD5FE5">
        <w:rPr>
          <w:rFonts w:ascii="Arial" w:hAnsi="Arial" w:cs="Arial"/>
          <w:color w:val="000000"/>
          <w:sz w:val="22"/>
          <w:szCs w:val="22"/>
          <w:lang w:val="en-US"/>
        </w:rPr>
        <w:t>e</w:t>
      </w:r>
      <w:r w:rsidRPr="00BD5FE5">
        <w:rPr>
          <w:rFonts w:ascii="Arial" w:hAnsi="Arial" w:cs="Arial"/>
          <w:color w:val="000000"/>
          <w:sz w:val="22"/>
          <w:szCs w:val="22"/>
          <w:lang w:val="en-US"/>
        </w:rPr>
        <w:t>r</w:t>
      </w:r>
      <w:r w:rsidR="000C7E1A" w:rsidRPr="00BD5FE5">
        <w:rPr>
          <w:rFonts w:ascii="Arial" w:hAnsi="Arial" w:cs="Arial"/>
          <w:color w:val="000000"/>
          <w:sz w:val="22"/>
          <w:szCs w:val="22"/>
          <w:lang w:val="en-US"/>
        </w:rPr>
        <w:t>t</w:t>
      </w:r>
      <w:r w:rsidRPr="00BD5FE5">
        <w:rPr>
          <w:rFonts w:ascii="Arial" w:hAnsi="Arial" w:cs="Arial"/>
          <w:color w:val="000000"/>
          <w:sz w:val="22"/>
          <w:szCs w:val="22"/>
          <w:lang w:val="en-US"/>
        </w:rPr>
        <w:t xml:space="preserve"> Note, you must fill either of the three sections:</w:t>
      </w:r>
    </w:p>
    <w:p w14:paraId="40291949" w14:textId="77777777" w:rsidR="0044129B" w:rsidRPr="00BD5FE5" w:rsidRDefault="0044129B" w:rsidP="00295B88">
      <w:pPr>
        <w:autoSpaceDE w:val="0"/>
        <w:autoSpaceDN w:val="0"/>
        <w:adjustRightInd w:val="0"/>
        <w:rPr>
          <w:rFonts w:ascii="Arial" w:hAnsi="Arial" w:cs="Arial"/>
          <w:color w:val="000000"/>
          <w:sz w:val="22"/>
          <w:szCs w:val="22"/>
          <w:lang w:val="en-US"/>
        </w:rPr>
      </w:pPr>
    </w:p>
    <w:p w14:paraId="1F3DEC06" w14:textId="586D4D64" w:rsidR="00295B88" w:rsidRPr="00BD5FE5" w:rsidRDefault="00295B88" w:rsidP="00295B88">
      <w:pPr>
        <w:pStyle w:val="Listeafsnit"/>
        <w:numPr>
          <w:ilvl w:val="0"/>
          <w:numId w:val="39"/>
        </w:numPr>
        <w:autoSpaceDE w:val="0"/>
        <w:autoSpaceDN w:val="0"/>
        <w:adjustRightInd w:val="0"/>
        <w:rPr>
          <w:rFonts w:ascii="Arial" w:hAnsi="Arial" w:cs="Arial"/>
          <w:color w:val="000000"/>
          <w:sz w:val="22"/>
          <w:szCs w:val="22"/>
          <w:lang w:val="en-US"/>
        </w:rPr>
      </w:pPr>
      <w:r w:rsidRPr="00BD5FE5">
        <w:rPr>
          <w:rFonts w:ascii="Arial" w:hAnsi="Arial" w:cs="Arial"/>
          <w:color w:val="000000"/>
          <w:sz w:val="22"/>
          <w:szCs w:val="22"/>
          <w:lang w:val="en-US"/>
        </w:rPr>
        <w:t>section B for rapid onset humanitarian crisis</w:t>
      </w:r>
      <w:r w:rsidR="0044129B" w:rsidRPr="00BD5FE5">
        <w:rPr>
          <w:rFonts w:ascii="Arial" w:hAnsi="Arial" w:cs="Arial"/>
          <w:color w:val="000000"/>
          <w:sz w:val="22"/>
          <w:szCs w:val="22"/>
          <w:lang w:val="en-US"/>
        </w:rPr>
        <w:t>, or</w:t>
      </w:r>
    </w:p>
    <w:p w14:paraId="4AFC6DC8" w14:textId="39783333" w:rsidR="00B86D41" w:rsidRPr="00BD5FE5" w:rsidRDefault="00295B88" w:rsidP="00B86D41">
      <w:pPr>
        <w:pStyle w:val="Listeafsnit"/>
        <w:numPr>
          <w:ilvl w:val="0"/>
          <w:numId w:val="39"/>
        </w:numPr>
        <w:autoSpaceDE w:val="0"/>
        <w:autoSpaceDN w:val="0"/>
        <w:adjustRightInd w:val="0"/>
        <w:rPr>
          <w:rFonts w:ascii="Arial" w:hAnsi="Arial" w:cs="Arial"/>
          <w:color w:val="000000"/>
          <w:sz w:val="22"/>
          <w:szCs w:val="22"/>
          <w:lang w:val="en-US"/>
        </w:rPr>
      </w:pPr>
      <w:r w:rsidRPr="00BD5FE5">
        <w:rPr>
          <w:rFonts w:ascii="Arial" w:hAnsi="Arial" w:cs="Arial"/>
          <w:color w:val="000000"/>
          <w:sz w:val="22"/>
          <w:szCs w:val="22"/>
          <w:lang w:val="en-US"/>
        </w:rPr>
        <w:t>section C for slow onset humanitarian crisis</w:t>
      </w:r>
      <w:r w:rsidR="0044129B" w:rsidRPr="00BD5FE5">
        <w:rPr>
          <w:rFonts w:ascii="Arial" w:hAnsi="Arial" w:cs="Arial"/>
          <w:color w:val="000000"/>
          <w:sz w:val="22"/>
          <w:szCs w:val="22"/>
          <w:lang w:val="en-US"/>
        </w:rPr>
        <w:t>, or</w:t>
      </w:r>
    </w:p>
    <w:p w14:paraId="67871626" w14:textId="095F974D" w:rsidR="00295B88" w:rsidRPr="00BD5FE5" w:rsidRDefault="005E3239" w:rsidP="00295B88">
      <w:pPr>
        <w:pStyle w:val="Listeafsnit"/>
        <w:numPr>
          <w:ilvl w:val="0"/>
          <w:numId w:val="39"/>
        </w:numPr>
        <w:autoSpaceDE w:val="0"/>
        <w:autoSpaceDN w:val="0"/>
        <w:adjustRightInd w:val="0"/>
        <w:rPr>
          <w:rFonts w:ascii="Arial" w:hAnsi="Arial" w:cs="Arial"/>
          <w:color w:val="000000"/>
          <w:sz w:val="22"/>
          <w:szCs w:val="22"/>
          <w:lang w:val="en-US"/>
        </w:rPr>
      </w:pPr>
      <w:r w:rsidRPr="00BD5FE5">
        <w:rPr>
          <w:rFonts w:ascii="Arial" w:hAnsi="Arial" w:cs="Arial"/>
          <w:color w:val="000000"/>
          <w:sz w:val="22"/>
          <w:szCs w:val="22"/>
          <w:lang w:val="en-US"/>
        </w:rPr>
        <w:t>section D for</w:t>
      </w:r>
      <w:r w:rsidR="00295B88" w:rsidRPr="00BD5FE5">
        <w:rPr>
          <w:rFonts w:ascii="Arial" w:hAnsi="Arial" w:cs="Arial"/>
          <w:color w:val="000000"/>
          <w:sz w:val="22"/>
          <w:szCs w:val="22"/>
          <w:lang w:val="en-US"/>
        </w:rPr>
        <w:t xml:space="preserve"> </w:t>
      </w:r>
      <w:r w:rsidR="00702C0D" w:rsidRPr="00BD5FE5">
        <w:rPr>
          <w:rFonts w:ascii="Arial" w:hAnsi="Arial" w:cs="Arial"/>
          <w:color w:val="000000"/>
          <w:sz w:val="22"/>
          <w:szCs w:val="22"/>
          <w:lang w:val="en-US"/>
        </w:rPr>
        <w:t xml:space="preserve">spike in a </w:t>
      </w:r>
      <w:r w:rsidR="00295B88" w:rsidRPr="00BD5FE5">
        <w:rPr>
          <w:rFonts w:ascii="Arial" w:hAnsi="Arial" w:cs="Arial"/>
          <w:color w:val="000000"/>
          <w:sz w:val="22"/>
          <w:szCs w:val="22"/>
          <w:lang w:val="en-US"/>
        </w:rPr>
        <w:t>protracted humanitarian crisis</w:t>
      </w:r>
      <w:r w:rsidR="0044129B" w:rsidRPr="00BD5FE5">
        <w:rPr>
          <w:rFonts w:ascii="Arial" w:hAnsi="Arial" w:cs="Arial"/>
          <w:color w:val="000000"/>
          <w:sz w:val="22"/>
          <w:szCs w:val="22"/>
          <w:lang w:val="en-US"/>
        </w:rPr>
        <w:t>.</w:t>
      </w:r>
    </w:p>
    <w:p w14:paraId="44699149" w14:textId="77777777" w:rsidR="00B86D41" w:rsidRPr="00BD5FE5" w:rsidRDefault="00B86D41" w:rsidP="00B86D41">
      <w:pPr>
        <w:autoSpaceDE w:val="0"/>
        <w:autoSpaceDN w:val="0"/>
        <w:adjustRightInd w:val="0"/>
        <w:rPr>
          <w:rFonts w:ascii="Arial" w:hAnsi="Arial" w:cs="Arial"/>
          <w:color w:val="000000"/>
          <w:sz w:val="22"/>
          <w:szCs w:val="22"/>
          <w:lang w:val="en-US"/>
        </w:rPr>
      </w:pPr>
    </w:p>
    <w:p w14:paraId="19AC0291" w14:textId="77321C52" w:rsidR="00B86D41" w:rsidRPr="00BD5FE5" w:rsidRDefault="00B86D41" w:rsidP="00295B88">
      <w:pPr>
        <w:autoSpaceDE w:val="0"/>
        <w:autoSpaceDN w:val="0"/>
        <w:adjustRightInd w:val="0"/>
        <w:rPr>
          <w:rFonts w:ascii="Arial" w:hAnsi="Arial" w:cs="Arial"/>
          <w:color w:val="000000"/>
          <w:sz w:val="22"/>
          <w:szCs w:val="22"/>
          <w:lang w:val="en-US"/>
        </w:rPr>
      </w:pPr>
      <w:r w:rsidRPr="00BD5FE5">
        <w:rPr>
          <w:rFonts w:ascii="Arial" w:hAnsi="Arial" w:cs="Arial"/>
          <w:color w:val="000000"/>
          <w:sz w:val="22"/>
          <w:szCs w:val="22"/>
          <w:lang w:val="en-US"/>
        </w:rPr>
        <w:t>Please note that the alert note must be completed with as much information as possible. CISU will need comprehensive information in order to assess the alert</w:t>
      </w:r>
      <w:r w:rsidR="00B24282" w:rsidRPr="00BD5FE5">
        <w:rPr>
          <w:rFonts w:ascii="Arial" w:hAnsi="Arial" w:cs="Arial"/>
          <w:color w:val="000000"/>
          <w:sz w:val="22"/>
          <w:szCs w:val="22"/>
          <w:lang w:val="en-US"/>
        </w:rPr>
        <w:t xml:space="preserve">. The information provided has to be verifiable. </w:t>
      </w:r>
    </w:p>
    <w:p w14:paraId="76EB43F2" w14:textId="77777777" w:rsidR="006F2600" w:rsidRPr="00BD5FE5" w:rsidRDefault="006F2600" w:rsidP="00295B88">
      <w:pPr>
        <w:autoSpaceDE w:val="0"/>
        <w:autoSpaceDN w:val="0"/>
        <w:adjustRightInd w:val="0"/>
        <w:rPr>
          <w:rFonts w:ascii="Arial" w:hAnsi="Arial" w:cs="Arial"/>
          <w:color w:val="000000"/>
          <w:sz w:val="22"/>
          <w:szCs w:val="22"/>
          <w:lang w:val="en-US"/>
        </w:rPr>
      </w:pPr>
    </w:p>
    <w:p w14:paraId="3A9AA1DC" w14:textId="77777777" w:rsidR="006F2600" w:rsidRPr="00BD5FE5" w:rsidRDefault="006F2600" w:rsidP="00295B88">
      <w:pPr>
        <w:autoSpaceDE w:val="0"/>
        <w:autoSpaceDN w:val="0"/>
        <w:adjustRightInd w:val="0"/>
        <w:rPr>
          <w:rFonts w:ascii="Arial" w:hAnsi="Arial" w:cs="Arial"/>
          <w:color w:val="000000"/>
          <w:sz w:val="22"/>
          <w:szCs w:val="22"/>
          <w:lang w:val="en-US"/>
        </w:rPr>
      </w:pPr>
    </w:p>
    <w:tbl>
      <w:tblPr>
        <w:tblStyle w:val="Tabel-Gitter"/>
        <w:tblW w:w="0" w:type="auto"/>
        <w:tblLook w:val="04A0" w:firstRow="1" w:lastRow="0" w:firstColumn="1" w:lastColumn="0" w:noHBand="0" w:noVBand="1"/>
      </w:tblPr>
      <w:tblGrid>
        <w:gridCol w:w="9628"/>
      </w:tblGrid>
      <w:tr w:rsidR="006F2600" w:rsidRPr="00BD5FE5" w14:paraId="478E0B9A" w14:textId="77777777" w:rsidTr="006F2600">
        <w:trPr>
          <w:trHeight w:val="1078"/>
        </w:trPr>
        <w:tc>
          <w:tcPr>
            <w:tcW w:w="9778" w:type="dxa"/>
          </w:tcPr>
          <w:p w14:paraId="59405401" w14:textId="77777777" w:rsidR="006F2600" w:rsidRPr="00BD5FE5" w:rsidRDefault="006F2600" w:rsidP="006F2600">
            <w:pPr>
              <w:pStyle w:val="Ingenafstand"/>
              <w:jc w:val="both"/>
              <w:rPr>
                <w:rFonts w:ascii="Arial" w:hAnsi="Arial" w:cs="Arial"/>
                <w:i/>
                <w:lang w:val="en-US"/>
              </w:rPr>
            </w:pPr>
            <w:r w:rsidRPr="00BD5FE5">
              <w:rPr>
                <w:rFonts w:ascii="Arial" w:hAnsi="Arial" w:cs="Arial"/>
                <w:i/>
                <w:lang w:val="en-US"/>
              </w:rPr>
              <w:t>Formalities regarding the alert text</w:t>
            </w:r>
            <w:r w:rsidR="00B86D41" w:rsidRPr="00BD5FE5">
              <w:rPr>
                <w:rFonts w:ascii="Arial" w:hAnsi="Arial" w:cs="Arial"/>
                <w:i/>
                <w:lang w:val="en-US"/>
              </w:rPr>
              <w:t xml:space="preserve"> (section </w:t>
            </w:r>
            <w:r w:rsidRPr="00BD5FE5">
              <w:rPr>
                <w:rFonts w:ascii="Arial" w:hAnsi="Arial" w:cs="Arial"/>
                <w:i/>
                <w:lang w:val="en-US"/>
              </w:rPr>
              <w:t>b</w:t>
            </w:r>
            <w:r w:rsidR="00B86D41" w:rsidRPr="00BD5FE5">
              <w:rPr>
                <w:rFonts w:ascii="Arial" w:hAnsi="Arial" w:cs="Arial"/>
                <w:i/>
                <w:lang w:val="en-US"/>
              </w:rPr>
              <w:t>, c or d</w:t>
            </w:r>
            <w:r w:rsidRPr="00BD5FE5">
              <w:rPr>
                <w:rFonts w:ascii="Arial" w:hAnsi="Arial" w:cs="Arial"/>
                <w:i/>
                <w:lang w:val="en-US"/>
              </w:rPr>
              <w:t>):</w:t>
            </w:r>
          </w:p>
          <w:p w14:paraId="13E39776" w14:textId="77777777" w:rsidR="006F2600" w:rsidRPr="00BD5FE5" w:rsidRDefault="006F2600" w:rsidP="006F2600">
            <w:pPr>
              <w:pStyle w:val="Ingenafstand"/>
              <w:numPr>
                <w:ilvl w:val="0"/>
                <w:numId w:val="32"/>
              </w:numPr>
              <w:jc w:val="both"/>
              <w:rPr>
                <w:rFonts w:ascii="Arial" w:hAnsi="Arial" w:cs="Arial"/>
                <w:i/>
                <w:lang w:val="en-US"/>
              </w:rPr>
            </w:pPr>
            <w:r w:rsidRPr="00BD5FE5">
              <w:rPr>
                <w:rFonts w:ascii="Arial" w:hAnsi="Arial" w:cs="Arial"/>
                <w:i/>
                <w:lang w:val="en-US"/>
              </w:rPr>
              <w:t>NUMBER OF PAGES: The text must not take up more than 1</w:t>
            </w:r>
            <w:r w:rsidR="00B86D41" w:rsidRPr="00BD5FE5">
              <w:rPr>
                <w:rFonts w:ascii="Arial" w:hAnsi="Arial" w:cs="Arial"/>
                <w:i/>
                <w:lang w:val="en-US"/>
              </w:rPr>
              <w:t>,5</w:t>
            </w:r>
            <w:r w:rsidRPr="00BD5FE5">
              <w:rPr>
                <w:rFonts w:ascii="Arial" w:hAnsi="Arial" w:cs="Arial"/>
                <w:i/>
                <w:lang w:val="en-US"/>
              </w:rPr>
              <w:t xml:space="preserve"> pages (Arial, font size 11, line spacing 1.0, margins: top 3 cm, bottom 3 cm, right 2 cm and left 2 cm). Alerts exceeding this length will be rejected.</w:t>
            </w:r>
          </w:p>
          <w:p w14:paraId="1D364F54" w14:textId="77777777" w:rsidR="006F2600" w:rsidRPr="00BD5FE5" w:rsidRDefault="006F2600" w:rsidP="006F2600">
            <w:pPr>
              <w:pStyle w:val="Ingenafstand"/>
              <w:numPr>
                <w:ilvl w:val="0"/>
                <w:numId w:val="32"/>
              </w:numPr>
              <w:jc w:val="both"/>
              <w:rPr>
                <w:rFonts w:ascii="Arial" w:hAnsi="Arial" w:cs="Arial"/>
                <w:i/>
                <w:lang w:val="en-US"/>
              </w:rPr>
            </w:pPr>
            <w:r w:rsidRPr="00BD5FE5">
              <w:rPr>
                <w:rFonts w:ascii="Arial" w:hAnsi="Arial" w:cs="Arial"/>
                <w:i/>
                <w:lang w:val="en-US"/>
              </w:rPr>
              <w:t>LANGUAGE: The text can only be submitted to CISU in English.</w:t>
            </w:r>
          </w:p>
        </w:tc>
      </w:tr>
    </w:tbl>
    <w:p w14:paraId="2F5FF4BA" w14:textId="77777777" w:rsidR="006F2600" w:rsidRPr="00BD5FE5" w:rsidRDefault="006F2600" w:rsidP="00295B88">
      <w:pPr>
        <w:autoSpaceDE w:val="0"/>
        <w:autoSpaceDN w:val="0"/>
        <w:adjustRightInd w:val="0"/>
        <w:rPr>
          <w:rFonts w:asciiTheme="majorHAnsi" w:hAnsiTheme="majorHAnsi" w:cstheme="majorHAnsi"/>
          <w:color w:val="000000"/>
          <w:sz w:val="22"/>
          <w:szCs w:val="22"/>
          <w:lang w:val="en-US"/>
        </w:rPr>
      </w:pPr>
    </w:p>
    <w:p w14:paraId="0F3C5EFC" w14:textId="67DFE674" w:rsidR="00295B88" w:rsidRPr="00BD5FE5" w:rsidRDefault="00295B88" w:rsidP="00295B88">
      <w:pPr>
        <w:autoSpaceDE w:val="0"/>
        <w:autoSpaceDN w:val="0"/>
        <w:adjustRightInd w:val="0"/>
        <w:rPr>
          <w:rFonts w:asciiTheme="majorHAnsi" w:hAnsiTheme="majorHAnsi" w:cstheme="majorHAnsi"/>
          <w:b/>
          <w:color w:val="000000"/>
          <w:sz w:val="22"/>
          <w:szCs w:val="22"/>
          <w:lang w:val="en-US"/>
        </w:rPr>
      </w:pPr>
    </w:p>
    <w:p w14:paraId="1398E628" w14:textId="77777777" w:rsidR="0044129B" w:rsidRPr="00BD5FE5" w:rsidRDefault="0044129B" w:rsidP="00295B88">
      <w:pPr>
        <w:autoSpaceDE w:val="0"/>
        <w:autoSpaceDN w:val="0"/>
        <w:adjustRightInd w:val="0"/>
        <w:rPr>
          <w:rFonts w:asciiTheme="majorHAnsi" w:hAnsiTheme="majorHAnsi" w:cstheme="majorHAnsi"/>
          <w:b/>
          <w:color w:val="000000"/>
          <w:sz w:val="22"/>
          <w:szCs w:val="22"/>
          <w:lang w:val="en-US"/>
        </w:rPr>
      </w:pPr>
    </w:p>
    <w:p w14:paraId="1A14B41A" w14:textId="77777777" w:rsidR="00713F56" w:rsidRPr="00BD5FE5" w:rsidRDefault="00713F56" w:rsidP="00295B88">
      <w:pPr>
        <w:pStyle w:val="Default"/>
        <w:rPr>
          <w:rFonts w:asciiTheme="majorHAnsi" w:hAnsiTheme="majorHAnsi" w:cstheme="majorHAnsi"/>
          <w:b/>
          <w:sz w:val="28"/>
          <w:szCs w:val="28"/>
          <w:lang w:val="en-US"/>
        </w:rPr>
      </w:pPr>
      <w:r w:rsidRPr="00BD5FE5">
        <w:rPr>
          <w:rFonts w:asciiTheme="majorHAnsi" w:hAnsiTheme="majorHAnsi" w:cstheme="majorHAnsi"/>
          <w:b/>
          <w:sz w:val="28"/>
          <w:szCs w:val="28"/>
          <w:lang w:val="en-US"/>
        </w:rPr>
        <w:t>Section A: Basic information</w:t>
      </w:r>
    </w:p>
    <w:p w14:paraId="274E1905" w14:textId="77777777" w:rsidR="00713F56" w:rsidRPr="00BD5FE5" w:rsidRDefault="00713F56" w:rsidP="00295B88">
      <w:pPr>
        <w:pStyle w:val="Default"/>
        <w:rPr>
          <w:rFonts w:asciiTheme="majorHAnsi" w:hAnsiTheme="majorHAnsi" w:cstheme="majorHAnsi"/>
          <w:b/>
          <w:sz w:val="22"/>
          <w:szCs w:val="22"/>
          <w:lang w:val="en-US"/>
        </w:rPr>
      </w:pPr>
    </w:p>
    <w:tbl>
      <w:tblPr>
        <w:tblStyle w:val="Tabel-Gitter"/>
        <w:tblW w:w="10031" w:type="dxa"/>
        <w:tblLook w:val="04A0" w:firstRow="1" w:lastRow="0" w:firstColumn="1" w:lastColumn="0" w:noHBand="0" w:noVBand="1"/>
      </w:tblPr>
      <w:tblGrid>
        <w:gridCol w:w="2376"/>
        <w:gridCol w:w="7655"/>
      </w:tblGrid>
      <w:tr w:rsidR="00713F56" w:rsidRPr="00BD5FE5" w14:paraId="00DE3ABF" w14:textId="77777777" w:rsidTr="00713F56">
        <w:tc>
          <w:tcPr>
            <w:tcW w:w="2376" w:type="dxa"/>
          </w:tcPr>
          <w:p w14:paraId="1F037B2C" w14:textId="61FB0455" w:rsidR="00713F56" w:rsidRPr="00BD5FE5" w:rsidRDefault="0044129B" w:rsidP="00295B88">
            <w:pPr>
              <w:pStyle w:val="Default"/>
              <w:rPr>
                <w:sz w:val="22"/>
                <w:szCs w:val="22"/>
                <w:lang w:val="en-US"/>
              </w:rPr>
            </w:pPr>
            <w:r w:rsidRPr="00BD5FE5">
              <w:rPr>
                <w:sz w:val="22"/>
                <w:szCs w:val="22"/>
                <w:lang w:val="en-US"/>
              </w:rPr>
              <w:t>Organisation:</w:t>
            </w:r>
          </w:p>
        </w:tc>
        <w:tc>
          <w:tcPr>
            <w:tcW w:w="7655" w:type="dxa"/>
          </w:tcPr>
          <w:p w14:paraId="6399083F" w14:textId="0D63807A" w:rsidR="00713F56" w:rsidRPr="00BD5FE5" w:rsidRDefault="003117BD" w:rsidP="00295B88">
            <w:pPr>
              <w:pStyle w:val="Default"/>
              <w:rPr>
                <w:i/>
                <w:sz w:val="22"/>
                <w:szCs w:val="22"/>
                <w:lang w:val="en-US"/>
              </w:rPr>
            </w:pPr>
            <w:r w:rsidRPr="00BD5FE5">
              <w:rPr>
                <w:i/>
                <w:sz w:val="22"/>
                <w:szCs w:val="22"/>
                <w:lang w:val="en-US"/>
              </w:rPr>
              <w:t>Mi Cuerpo/Min Krop</w:t>
            </w:r>
          </w:p>
        </w:tc>
      </w:tr>
      <w:tr w:rsidR="00713F56" w:rsidRPr="00BD5FE5" w14:paraId="27565F3F" w14:textId="77777777" w:rsidTr="00713F56">
        <w:tc>
          <w:tcPr>
            <w:tcW w:w="2376" w:type="dxa"/>
          </w:tcPr>
          <w:p w14:paraId="21F1F538" w14:textId="0AD2F1AD" w:rsidR="00713F56" w:rsidRPr="00BD5FE5" w:rsidRDefault="00103D9A" w:rsidP="00295B88">
            <w:pPr>
              <w:pStyle w:val="Default"/>
              <w:rPr>
                <w:sz w:val="22"/>
                <w:szCs w:val="22"/>
                <w:lang w:val="en-US"/>
              </w:rPr>
            </w:pPr>
            <w:r w:rsidRPr="00BD5FE5">
              <w:rPr>
                <w:sz w:val="22"/>
                <w:szCs w:val="22"/>
                <w:lang w:val="en-US"/>
              </w:rPr>
              <w:t>Title of alert:</w:t>
            </w:r>
          </w:p>
        </w:tc>
        <w:tc>
          <w:tcPr>
            <w:tcW w:w="7655" w:type="dxa"/>
          </w:tcPr>
          <w:p w14:paraId="5A591A64" w14:textId="5EBC8B27" w:rsidR="00713F56" w:rsidRPr="00BD5FE5" w:rsidRDefault="003117BD" w:rsidP="00295B88">
            <w:pPr>
              <w:pStyle w:val="Default"/>
              <w:rPr>
                <w:sz w:val="22"/>
                <w:szCs w:val="22"/>
                <w:lang w:val="en-US"/>
              </w:rPr>
            </w:pPr>
            <w:r w:rsidRPr="00BD5FE5">
              <w:rPr>
                <w:sz w:val="22"/>
                <w:szCs w:val="22"/>
                <w:lang w:val="en-US"/>
              </w:rPr>
              <w:t>Earthquake in Colombia</w:t>
            </w:r>
          </w:p>
        </w:tc>
      </w:tr>
      <w:tr w:rsidR="008C1FB3" w:rsidRPr="00BD5FE5" w14:paraId="15AE8CC5" w14:textId="77777777" w:rsidTr="003573D2">
        <w:trPr>
          <w:trHeight w:val="779"/>
        </w:trPr>
        <w:tc>
          <w:tcPr>
            <w:tcW w:w="2376" w:type="dxa"/>
          </w:tcPr>
          <w:p w14:paraId="2D581045" w14:textId="77777777" w:rsidR="008C1FB3" w:rsidRPr="00BD5FE5" w:rsidRDefault="008C1FB3" w:rsidP="00295B88">
            <w:pPr>
              <w:pStyle w:val="Default"/>
              <w:rPr>
                <w:sz w:val="22"/>
                <w:szCs w:val="22"/>
                <w:lang w:val="en-US"/>
              </w:rPr>
            </w:pPr>
            <w:r w:rsidRPr="00BD5FE5">
              <w:rPr>
                <w:sz w:val="22"/>
                <w:szCs w:val="22"/>
                <w:lang w:val="en-US"/>
              </w:rPr>
              <w:t xml:space="preserve">Type of </w:t>
            </w:r>
            <w:r w:rsidR="006F5DDF" w:rsidRPr="00BD5FE5">
              <w:rPr>
                <w:sz w:val="22"/>
                <w:szCs w:val="22"/>
                <w:lang w:val="en-US"/>
              </w:rPr>
              <w:t>crisis</w:t>
            </w:r>
            <w:r w:rsidRPr="00BD5FE5">
              <w:rPr>
                <w:sz w:val="22"/>
                <w:szCs w:val="22"/>
                <w:lang w:val="en-US"/>
              </w:rPr>
              <w:t>:</w:t>
            </w:r>
          </w:p>
          <w:p w14:paraId="2674FA2A" w14:textId="5D3DF6DB" w:rsidR="008C1FB3" w:rsidRPr="00BD5FE5" w:rsidRDefault="008C1FB3" w:rsidP="00295B88">
            <w:pPr>
              <w:pStyle w:val="Default"/>
              <w:rPr>
                <w:sz w:val="22"/>
                <w:szCs w:val="22"/>
                <w:lang w:val="en-US"/>
              </w:rPr>
            </w:pPr>
          </w:p>
        </w:tc>
        <w:tc>
          <w:tcPr>
            <w:tcW w:w="7655" w:type="dxa"/>
          </w:tcPr>
          <w:p w14:paraId="0244D8EC" w14:textId="02333F2C" w:rsidR="00103D9A" w:rsidRPr="00BD5FE5" w:rsidRDefault="00D13A16" w:rsidP="00103D9A">
            <w:pPr>
              <w:pStyle w:val="Default"/>
              <w:numPr>
                <w:ilvl w:val="0"/>
                <w:numId w:val="41"/>
              </w:numPr>
              <w:rPr>
                <w:i/>
                <w:sz w:val="22"/>
                <w:szCs w:val="22"/>
                <w:lang w:val="en-US"/>
              </w:rPr>
            </w:pPr>
            <w:r w:rsidRPr="00BD5FE5">
              <w:rPr>
                <w:lang w:val="en-US"/>
              </w:rPr>
              <mc:AlternateContent>
                <mc:Choice Requires="wps">
                  <w:drawing>
                    <wp:anchor distT="45720" distB="45720" distL="114300" distR="114300" simplePos="0" relativeHeight="251658240" behindDoc="0" locked="0" layoutInCell="1" allowOverlap="1" wp14:anchorId="2CBDCAA8" wp14:editId="6CC76D17">
                      <wp:simplePos x="0" y="0"/>
                      <wp:positionH relativeFrom="column">
                        <wp:posOffset>146998</wp:posOffset>
                      </wp:positionH>
                      <wp:positionV relativeFrom="paragraph">
                        <wp:posOffset>-38110</wp:posOffset>
                      </wp:positionV>
                      <wp:extent cx="291465" cy="240030"/>
                      <wp:effectExtent l="9525" t="12065" r="13335" b="5080"/>
                      <wp:wrapNone/>
                      <wp:docPr id="162041813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24003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5F802E5" w14:textId="2ECB1B62" w:rsidR="003117BD" w:rsidRDefault="003117BD">
                                  <w:r>
                                    <w:t>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BDCAA8" id="_x0000_t202" coordsize="21600,21600" o:spt="202" path="m,l,21600r21600,l21600,xe">
                      <v:stroke joinstyle="miter"/>
                      <v:path gradientshapeok="t" o:connecttype="rect"/>
                    </v:shapetype>
                    <v:shape id="Tekstfelt 2" o:spid="_x0000_s1026" type="#_x0000_t202" style="position:absolute;left:0;text-align:left;margin-left:11.55pt;margin-top:-3pt;width:22.95pt;height:18.9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" filled="f" strokecolor="white [3212]">
                      <v:textbox style="mso-fit-shape-to-text:t">
                        <w:txbxContent>
                          <w:p w14:paraId="75F802E5" w14:textId="2ECB1B62" w:rsidR="003117BD" w:rsidRDefault="003117BD">
                            <w:r>
                              <w:t>x</w:t>
                            </w:r>
                          </w:p>
                        </w:txbxContent>
                      </v:textbox>
                    </v:shape>
                  </w:pict>
                </mc:Fallback>
              </mc:AlternateContent>
            </w:r>
            <w:r w:rsidR="00103D9A" w:rsidRPr="00BD5FE5">
              <w:rPr>
                <w:i/>
                <w:sz w:val="22"/>
                <w:szCs w:val="22"/>
                <w:lang w:val="en-US"/>
              </w:rPr>
              <w:t>rapid onset humanitarian crisis (please fill out section B)</w:t>
            </w:r>
          </w:p>
          <w:p w14:paraId="70ADE197" w14:textId="6A463CEB" w:rsidR="008C1FB3" w:rsidRPr="00BD5FE5" w:rsidRDefault="008C1FB3" w:rsidP="00295B88">
            <w:pPr>
              <w:pStyle w:val="Default"/>
              <w:numPr>
                <w:ilvl w:val="0"/>
                <w:numId w:val="41"/>
              </w:numPr>
              <w:rPr>
                <w:i/>
                <w:sz w:val="22"/>
                <w:szCs w:val="22"/>
                <w:lang w:val="en-US"/>
              </w:rPr>
            </w:pPr>
            <w:r w:rsidRPr="00BD5FE5">
              <w:rPr>
                <w:i/>
                <w:sz w:val="22"/>
                <w:szCs w:val="22"/>
                <w:lang w:val="en-US"/>
              </w:rPr>
              <w:t xml:space="preserve">slow onset humanitarian crisis (please fill out section </w:t>
            </w:r>
            <w:r w:rsidR="00103D9A" w:rsidRPr="00BD5FE5">
              <w:rPr>
                <w:i/>
                <w:sz w:val="22"/>
                <w:szCs w:val="22"/>
                <w:lang w:val="en-US"/>
              </w:rPr>
              <w:t>C</w:t>
            </w:r>
            <w:r w:rsidRPr="00BD5FE5">
              <w:rPr>
                <w:i/>
                <w:sz w:val="22"/>
                <w:szCs w:val="22"/>
                <w:lang w:val="en-US"/>
              </w:rPr>
              <w:t>)</w:t>
            </w:r>
          </w:p>
          <w:p w14:paraId="758F4DF4" w14:textId="77777777" w:rsidR="008C1FB3" w:rsidRPr="00BD5FE5" w:rsidRDefault="008C1FB3" w:rsidP="00295B88">
            <w:pPr>
              <w:pStyle w:val="Default"/>
              <w:numPr>
                <w:ilvl w:val="0"/>
                <w:numId w:val="41"/>
              </w:numPr>
              <w:rPr>
                <w:i/>
                <w:sz w:val="22"/>
                <w:szCs w:val="22"/>
                <w:lang w:val="en-US"/>
              </w:rPr>
            </w:pPr>
            <w:r w:rsidRPr="00BD5FE5">
              <w:rPr>
                <w:i/>
                <w:sz w:val="22"/>
                <w:szCs w:val="22"/>
                <w:lang w:val="en-US"/>
              </w:rPr>
              <w:t>spike in protracted humanitarian crisis (please fill out section D)</w:t>
            </w:r>
          </w:p>
        </w:tc>
      </w:tr>
    </w:tbl>
    <w:p w14:paraId="53F46A2D" w14:textId="77777777" w:rsidR="00713F56" w:rsidRPr="00BD5FE5" w:rsidRDefault="00713F56" w:rsidP="00295B88">
      <w:pPr>
        <w:pStyle w:val="Default"/>
        <w:rPr>
          <w:rFonts w:asciiTheme="majorHAnsi" w:hAnsiTheme="majorHAnsi" w:cstheme="majorHAnsi"/>
          <w:b/>
          <w:sz w:val="22"/>
          <w:szCs w:val="22"/>
          <w:lang w:val="en-US"/>
        </w:rPr>
      </w:pPr>
    </w:p>
    <w:p w14:paraId="629A1829" w14:textId="3D39DC4A" w:rsidR="00713F56" w:rsidRPr="00BD5FE5" w:rsidRDefault="00103D9A" w:rsidP="00295B88">
      <w:pPr>
        <w:pStyle w:val="Default"/>
        <w:rPr>
          <w:rFonts w:asciiTheme="majorHAnsi" w:hAnsiTheme="majorHAnsi" w:cstheme="majorHAnsi"/>
          <w:sz w:val="22"/>
          <w:szCs w:val="22"/>
          <w:lang w:val="en-US"/>
        </w:rPr>
      </w:pPr>
      <w:r w:rsidRPr="00BD5FE5">
        <w:rPr>
          <w:rFonts w:asciiTheme="majorHAnsi" w:hAnsiTheme="majorHAnsi" w:cstheme="majorHAnsi"/>
          <w:sz w:val="22"/>
          <w:szCs w:val="22"/>
          <w:lang w:val="en-US"/>
        </w:rPr>
        <w:t xml:space="preserve">Do only fill one of the following three sections, B, C, or D. You may delete the two which do not apply. </w:t>
      </w:r>
    </w:p>
    <w:p w14:paraId="57C4D31A" w14:textId="34E377F8" w:rsidR="00103D9A" w:rsidRPr="00BD5FE5" w:rsidRDefault="00103D9A" w:rsidP="00295B88">
      <w:pPr>
        <w:pStyle w:val="Default"/>
        <w:rPr>
          <w:rFonts w:asciiTheme="majorHAnsi" w:hAnsiTheme="majorHAnsi" w:cstheme="majorHAnsi"/>
          <w:b/>
          <w:sz w:val="22"/>
          <w:szCs w:val="22"/>
          <w:lang w:val="en-US"/>
        </w:rPr>
      </w:pPr>
    </w:p>
    <w:p w14:paraId="4B0C32E1" w14:textId="2E08BA61" w:rsidR="00103D9A" w:rsidRPr="00BD5FE5" w:rsidRDefault="00103D9A" w:rsidP="00295B88">
      <w:pPr>
        <w:pStyle w:val="Default"/>
        <w:rPr>
          <w:rFonts w:asciiTheme="majorHAnsi" w:hAnsiTheme="majorHAnsi" w:cstheme="majorHAnsi"/>
          <w:b/>
          <w:sz w:val="22"/>
          <w:szCs w:val="22"/>
          <w:lang w:val="en-US"/>
        </w:rPr>
      </w:pPr>
    </w:p>
    <w:p w14:paraId="1FE2F082" w14:textId="603179D3" w:rsidR="00103D9A" w:rsidRPr="00BD5FE5" w:rsidRDefault="00103D9A" w:rsidP="00295B88">
      <w:pPr>
        <w:pStyle w:val="Default"/>
        <w:rPr>
          <w:rFonts w:asciiTheme="majorHAnsi" w:hAnsiTheme="majorHAnsi" w:cstheme="majorHAnsi"/>
          <w:b/>
          <w:sz w:val="22"/>
          <w:szCs w:val="22"/>
          <w:lang w:val="en-US"/>
        </w:rPr>
      </w:pPr>
    </w:p>
    <w:p w14:paraId="651B823F" w14:textId="77777777" w:rsidR="00103D9A" w:rsidRPr="00BD5FE5" w:rsidRDefault="00103D9A" w:rsidP="00295B88">
      <w:pPr>
        <w:pStyle w:val="Default"/>
        <w:rPr>
          <w:rFonts w:asciiTheme="majorHAnsi" w:hAnsiTheme="majorHAnsi" w:cstheme="majorHAnsi"/>
          <w:b/>
          <w:sz w:val="22"/>
          <w:szCs w:val="22"/>
          <w:lang w:val="en-US"/>
        </w:rPr>
      </w:pPr>
    </w:p>
    <w:p w14:paraId="4C9DD89A" w14:textId="77777777" w:rsidR="008C36FD" w:rsidRPr="00BD5FE5" w:rsidRDefault="008C36FD">
      <w:pPr>
        <w:rPr>
          <w:rFonts w:asciiTheme="majorHAnsi" w:eastAsiaTheme="minorHAnsi" w:hAnsiTheme="majorHAnsi" w:cstheme="majorHAnsi"/>
          <w:b/>
          <w:color w:val="000000"/>
          <w:sz w:val="22"/>
          <w:szCs w:val="22"/>
          <w:lang w:val="en-US" w:eastAsia="en-US"/>
        </w:rPr>
      </w:pPr>
      <w:r w:rsidRPr="00BD5FE5">
        <w:rPr>
          <w:rFonts w:asciiTheme="majorHAnsi" w:hAnsiTheme="majorHAnsi" w:cstheme="majorHAnsi"/>
          <w:b/>
          <w:sz w:val="22"/>
          <w:szCs w:val="22"/>
          <w:lang w:val="en-US"/>
        </w:rPr>
        <w:br w:type="page"/>
      </w:r>
    </w:p>
    <w:p w14:paraId="5E8B6183" w14:textId="77777777" w:rsidR="00295B88" w:rsidRPr="00BD5FE5" w:rsidRDefault="00713F56" w:rsidP="00103D9A">
      <w:pPr>
        <w:pStyle w:val="Default"/>
        <w:spacing w:before="40" w:after="80"/>
        <w:rPr>
          <w:rFonts w:asciiTheme="majorHAnsi" w:hAnsiTheme="majorHAnsi" w:cstheme="majorHAnsi"/>
          <w:b/>
          <w:sz w:val="28"/>
          <w:szCs w:val="28"/>
          <w:lang w:val="en-US"/>
        </w:rPr>
      </w:pPr>
      <w:r w:rsidRPr="00BD5FE5">
        <w:rPr>
          <w:rFonts w:asciiTheme="majorHAnsi" w:hAnsiTheme="majorHAnsi" w:cstheme="majorHAnsi"/>
          <w:b/>
          <w:sz w:val="28"/>
          <w:szCs w:val="28"/>
          <w:lang w:val="en-US"/>
        </w:rPr>
        <w:lastRenderedPageBreak/>
        <w:t>Section B</w:t>
      </w:r>
      <w:r w:rsidR="006F2600" w:rsidRPr="00BD5FE5">
        <w:rPr>
          <w:rFonts w:asciiTheme="majorHAnsi" w:hAnsiTheme="majorHAnsi" w:cstheme="majorHAnsi"/>
          <w:b/>
          <w:sz w:val="28"/>
          <w:szCs w:val="28"/>
          <w:lang w:val="en-US"/>
        </w:rPr>
        <w:t>: Rapid onset humanitarian crisis</w:t>
      </w:r>
      <w:r w:rsidR="00295B88" w:rsidRPr="00BD5FE5">
        <w:rPr>
          <w:rFonts w:asciiTheme="majorHAnsi" w:hAnsiTheme="majorHAnsi" w:cstheme="majorHAnsi"/>
          <w:b/>
          <w:sz w:val="28"/>
          <w:szCs w:val="28"/>
          <w:lang w:val="en-US"/>
        </w:rPr>
        <w:t xml:space="preserve">: </w:t>
      </w:r>
    </w:p>
    <w:tbl>
      <w:tblPr>
        <w:tblStyle w:val="Tabel-Gitter"/>
        <w:tblW w:w="0" w:type="auto"/>
        <w:tblLook w:val="04A0" w:firstRow="1" w:lastRow="0" w:firstColumn="1" w:lastColumn="0" w:noHBand="0" w:noVBand="1"/>
      </w:tblPr>
      <w:tblGrid>
        <w:gridCol w:w="9628"/>
      </w:tblGrid>
      <w:tr w:rsidR="00B06F49" w:rsidRPr="004034E0" w14:paraId="5BBB7DE9" w14:textId="77777777" w:rsidTr="00B06F49">
        <w:tc>
          <w:tcPr>
            <w:tcW w:w="9778" w:type="dxa"/>
          </w:tcPr>
          <w:p w14:paraId="4BB648EC" w14:textId="77777777" w:rsidR="00B06F49" w:rsidRPr="00BD5FE5" w:rsidRDefault="00B06F49" w:rsidP="00B06F49">
            <w:pPr>
              <w:pStyle w:val="Default"/>
              <w:rPr>
                <w:sz w:val="22"/>
                <w:szCs w:val="22"/>
                <w:lang w:val="en-US"/>
              </w:rPr>
            </w:pPr>
            <w:r w:rsidRPr="004034E0">
              <w:rPr>
                <w:b/>
                <w:bCs/>
                <w:sz w:val="22"/>
                <w:szCs w:val="22"/>
                <w:lang w:val="en-US"/>
              </w:rPr>
              <w:t>b.1</w:t>
            </w:r>
            <w:r w:rsidRPr="00BD5FE5">
              <w:rPr>
                <w:sz w:val="22"/>
                <w:szCs w:val="22"/>
                <w:lang w:val="en-US"/>
              </w:rPr>
              <w:t xml:space="preserve"> </w:t>
            </w:r>
            <w:r w:rsidRPr="00BD5FE5">
              <w:rPr>
                <w:b/>
                <w:sz w:val="22"/>
                <w:szCs w:val="22"/>
                <w:lang w:val="en-US"/>
              </w:rPr>
              <w:t xml:space="preserve">Where is the crisis? </w:t>
            </w:r>
            <w:r w:rsidRPr="00BD5FE5">
              <w:rPr>
                <w:b/>
                <w:i/>
                <w:sz w:val="22"/>
                <w:szCs w:val="22"/>
                <w:lang w:val="en-US"/>
              </w:rPr>
              <w:t>Describe the areas affected</w:t>
            </w:r>
          </w:p>
          <w:p w14:paraId="77A6F0BB" w14:textId="584E8327" w:rsidR="00666D9E" w:rsidRPr="00132B18" w:rsidRDefault="00666D9E" w:rsidP="00666D9E">
            <w:pPr>
              <w:pStyle w:val="Default"/>
              <w:jc w:val="both"/>
              <w:rPr>
                <w:iCs/>
                <w:sz w:val="22"/>
                <w:szCs w:val="22"/>
                <w:lang w:val="en-US"/>
              </w:rPr>
            </w:pPr>
            <w:r w:rsidRPr="00666D9E">
              <w:rPr>
                <w:iCs/>
                <w:sz w:val="22"/>
                <w:szCs w:val="22"/>
                <w:lang w:val="en-US"/>
              </w:rPr>
              <w:t xml:space="preserve">The earthquake primarily affected western Colombia, with the </w:t>
            </w:r>
            <w:r w:rsidR="00132B18">
              <w:rPr>
                <w:iCs/>
                <w:sz w:val="22"/>
                <w:szCs w:val="22"/>
                <w:lang w:val="en-US"/>
              </w:rPr>
              <w:t>states</w:t>
            </w:r>
            <w:r w:rsidRPr="00666D9E">
              <w:rPr>
                <w:iCs/>
                <w:sz w:val="22"/>
                <w:szCs w:val="22"/>
                <w:lang w:val="en-US"/>
              </w:rPr>
              <w:t xml:space="preserve"> of Chocó, Valle del Cauca, Risaralda, Caldas, and Quindío suffering the most severe impacts. Major damage has been reported in the cities </w:t>
            </w:r>
            <w:r w:rsidR="00132B18">
              <w:rPr>
                <w:iCs/>
                <w:sz w:val="22"/>
                <w:szCs w:val="22"/>
                <w:lang w:val="en-US"/>
              </w:rPr>
              <w:t>like</w:t>
            </w:r>
            <w:r w:rsidRPr="00666D9E">
              <w:rPr>
                <w:iCs/>
                <w:sz w:val="22"/>
                <w:szCs w:val="22"/>
                <w:lang w:val="en-US"/>
              </w:rPr>
              <w:t xml:space="preserve"> Cali, Pereira, Manizales</w:t>
            </w:r>
            <w:r w:rsidR="00802559">
              <w:rPr>
                <w:iCs/>
                <w:sz w:val="22"/>
                <w:szCs w:val="22"/>
                <w:lang w:val="en-US"/>
              </w:rPr>
              <w:t xml:space="preserve">, Buenaventura </w:t>
            </w:r>
            <w:r w:rsidRPr="00666D9E">
              <w:rPr>
                <w:iCs/>
                <w:sz w:val="22"/>
                <w:szCs w:val="22"/>
                <w:lang w:val="en-US"/>
              </w:rPr>
              <w:t xml:space="preserve">and Quibdó, while rural communities near the </w:t>
            </w:r>
            <w:r w:rsidR="00BD5FE5" w:rsidRPr="00BD5FE5">
              <w:rPr>
                <w:iCs/>
                <w:sz w:val="22"/>
                <w:szCs w:val="22"/>
                <w:lang w:val="en-US"/>
              </w:rPr>
              <w:t>epicenter</w:t>
            </w:r>
            <w:r w:rsidRPr="00666D9E">
              <w:rPr>
                <w:iCs/>
                <w:sz w:val="22"/>
                <w:szCs w:val="22"/>
                <w:lang w:val="en-US"/>
              </w:rPr>
              <w:t xml:space="preserve"> in Chocó have also been significantly affected.</w:t>
            </w:r>
          </w:p>
          <w:p w14:paraId="2B1864F8" w14:textId="77777777" w:rsidR="00B06F49" w:rsidRPr="00BD5FE5" w:rsidRDefault="00B06F49" w:rsidP="00B06F49">
            <w:pPr>
              <w:pStyle w:val="Default"/>
              <w:rPr>
                <w:b/>
                <w:i/>
                <w:sz w:val="22"/>
                <w:szCs w:val="22"/>
                <w:lang w:val="en-US"/>
              </w:rPr>
            </w:pPr>
          </w:p>
          <w:p w14:paraId="61E652C3" w14:textId="52908B21" w:rsidR="00B06F49" w:rsidRPr="00BD5FE5" w:rsidRDefault="00B06F49" w:rsidP="00B06F49">
            <w:pPr>
              <w:pStyle w:val="Default"/>
              <w:rPr>
                <w:b/>
                <w:i/>
                <w:sz w:val="22"/>
                <w:szCs w:val="22"/>
                <w:lang w:val="en-US"/>
              </w:rPr>
            </w:pPr>
            <w:r w:rsidRPr="00BD5FE5">
              <w:rPr>
                <w:b/>
                <w:sz w:val="22"/>
                <w:szCs w:val="22"/>
                <w:lang w:val="en-US"/>
              </w:rPr>
              <w:t xml:space="preserve">b.2 What is the nature of the crisis? </w:t>
            </w:r>
          </w:p>
          <w:p w14:paraId="5D310BEB" w14:textId="0E1F257D" w:rsidR="00740DC1" w:rsidRPr="00740DC1" w:rsidRDefault="00740DC1" w:rsidP="00740DC1">
            <w:pPr>
              <w:pStyle w:val="Default"/>
              <w:jc w:val="both"/>
              <w:rPr>
                <w:iCs/>
                <w:sz w:val="22"/>
                <w:szCs w:val="22"/>
                <w:lang w:val="en-US"/>
              </w:rPr>
            </w:pPr>
            <w:r w:rsidRPr="00740DC1">
              <w:rPr>
                <w:iCs/>
                <w:sz w:val="22"/>
                <w:szCs w:val="22"/>
                <w:lang w:val="en-US"/>
              </w:rPr>
              <w:t>On 10 August 2026, a magnitude 7.4 earthquake struck western Colombia. The earthquake caused widespread destruction of homes, schools, health facilities and critical infrastructure, disrupting essential services and displacing thousands of people.</w:t>
            </w:r>
          </w:p>
          <w:p w14:paraId="3DA3177B" w14:textId="79F90E0A" w:rsidR="00740DC1" w:rsidRDefault="00740DC1" w:rsidP="00740DC1">
            <w:pPr>
              <w:pStyle w:val="Default"/>
              <w:jc w:val="both"/>
              <w:rPr>
                <w:iCs/>
                <w:sz w:val="22"/>
                <w:szCs w:val="22"/>
                <w:lang w:val="en-US"/>
              </w:rPr>
            </w:pPr>
            <w:r w:rsidRPr="00740DC1">
              <w:rPr>
                <w:iCs/>
                <w:sz w:val="22"/>
                <w:szCs w:val="22"/>
                <w:lang w:val="en-US"/>
              </w:rPr>
              <w:t>The crisis has significant social and economic implications, including disruption of health care, education, livelihoods, water and electricity services, while damaged transport infrastructure has complicated humanitarian access. Vulnerable groups—including children, older persons, people with disabilities, pregnant women and low-income households—face heightened protection risks and reduced access to essential services. The Government of Colombia has declared a National Disaster Situation and activated national emergency response mechanisms.</w:t>
            </w:r>
          </w:p>
          <w:p w14:paraId="30514950" w14:textId="5B472735" w:rsidR="008D6B22" w:rsidRPr="008D6B22" w:rsidRDefault="008D6B22" w:rsidP="00740DC1">
            <w:pPr>
              <w:pStyle w:val="Default"/>
              <w:jc w:val="both"/>
              <w:rPr>
                <w:iCs/>
                <w:sz w:val="22"/>
                <w:szCs w:val="22"/>
                <w:lang w:val="en-US"/>
              </w:rPr>
            </w:pPr>
            <w:r w:rsidRPr="008D6B22">
              <w:rPr>
                <w:iCs/>
                <w:sz w:val="22"/>
                <w:szCs w:val="22"/>
                <w:lang w:val="en-US"/>
              </w:rPr>
              <w:t xml:space="preserve">The earthquake struck during a period of political transition, with the newly inaugurated national government assuming responsibility for coordinating a large-scale emergency response. This places additional demands on national and local institutions as they </w:t>
            </w:r>
            <w:r w:rsidRPr="008D6B22">
              <w:rPr>
                <w:iCs/>
                <w:sz w:val="22"/>
                <w:szCs w:val="22"/>
                <w:lang w:val="en-US"/>
              </w:rPr>
              <w:t>mobilize</w:t>
            </w:r>
            <w:r w:rsidRPr="008D6B22">
              <w:rPr>
                <w:iCs/>
                <w:sz w:val="22"/>
                <w:szCs w:val="22"/>
                <w:lang w:val="en-US"/>
              </w:rPr>
              <w:t xml:space="preserve"> resources and coordinate humanitarian assistance across multiple affected </w:t>
            </w:r>
            <w:r>
              <w:rPr>
                <w:iCs/>
                <w:sz w:val="22"/>
                <w:szCs w:val="22"/>
                <w:lang w:val="en-US"/>
              </w:rPr>
              <w:t>states</w:t>
            </w:r>
            <w:r w:rsidRPr="008D6B22">
              <w:rPr>
                <w:iCs/>
                <w:sz w:val="22"/>
                <w:szCs w:val="22"/>
                <w:lang w:val="en-US"/>
              </w:rPr>
              <w:t>.</w:t>
            </w:r>
          </w:p>
          <w:p w14:paraId="5C01E66B" w14:textId="77777777" w:rsidR="00B06F49" w:rsidRPr="00BD5FE5" w:rsidRDefault="00B06F49" w:rsidP="00B06F49">
            <w:pPr>
              <w:pStyle w:val="Default"/>
              <w:rPr>
                <w:sz w:val="22"/>
                <w:szCs w:val="22"/>
                <w:lang w:val="en-US"/>
              </w:rPr>
            </w:pPr>
          </w:p>
          <w:p w14:paraId="4FF18012" w14:textId="77777777" w:rsidR="00B06F49" w:rsidRPr="001C449F" w:rsidRDefault="00B06F49" w:rsidP="00B06F49">
            <w:pPr>
              <w:pStyle w:val="Default"/>
              <w:rPr>
                <w:b/>
                <w:bCs/>
                <w:sz w:val="22"/>
                <w:szCs w:val="22"/>
                <w:lang w:val="en-US"/>
              </w:rPr>
            </w:pPr>
            <w:r w:rsidRPr="004034E0">
              <w:rPr>
                <w:b/>
                <w:bCs/>
                <w:sz w:val="22"/>
                <w:szCs w:val="22"/>
                <w:lang w:val="en-US"/>
              </w:rPr>
              <w:t>b.</w:t>
            </w:r>
            <w:r w:rsidRPr="001C449F">
              <w:rPr>
                <w:b/>
                <w:bCs/>
                <w:sz w:val="22"/>
                <w:szCs w:val="22"/>
                <w:lang w:val="en-US"/>
              </w:rPr>
              <w:t xml:space="preserve">3 What information do you have about the situation? What is the source of that information? </w:t>
            </w:r>
          </w:p>
          <w:p w14:paraId="0579DB3E" w14:textId="18A17924" w:rsidR="008B76C9" w:rsidRDefault="008B76C9" w:rsidP="008B76C9">
            <w:pPr>
              <w:pStyle w:val="Default"/>
              <w:jc w:val="both"/>
              <w:rPr>
                <w:iCs/>
                <w:sz w:val="22"/>
                <w:szCs w:val="22"/>
                <w:lang w:val="en-US"/>
              </w:rPr>
            </w:pPr>
            <w:r w:rsidRPr="008B76C9">
              <w:rPr>
                <w:iCs/>
                <w:sz w:val="22"/>
                <w:szCs w:val="22"/>
                <w:lang w:val="en-US"/>
              </w:rPr>
              <w:t xml:space="preserve">According to information available </w:t>
            </w:r>
            <w:r w:rsidR="00A5688F">
              <w:rPr>
                <w:iCs/>
                <w:sz w:val="22"/>
                <w:szCs w:val="22"/>
                <w:lang w:val="en-US"/>
              </w:rPr>
              <w:t>through the links below</w:t>
            </w:r>
            <w:r w:rsidRPr="008B76C9">
              <w:rPr>
                <w:iCs/>
                <w:sz w:val="22"/>
                <w:szCs w:val="22"/>
                <w:lang w:val="en-US"/>
              </w:rPr>
              <w:t>, the earthquake has caused hundreds of fatalities and thousands of injuries, while search and rescue operations continue. Thousands of people have been displaced following extensive damage to homes, health facilities, schools, and other critical infrastructure.</w:t>
            </w:r>
          </w:p>
          <w:p w14:paraId="4AE0EC29" w14:textId="77777777" w:rsidR="008B76C9" w:rsidRPr="008B76C9" w:rsidRDefault="008B76C9" w:rsidP="008B76C9">
            <w:pPr>
              <w:pStyle w:val="Default"/>
              <w:jc w:val="both"/>
              <w:rPr>
                <w:iCs/>
                <w:sz w:val="22"/>
                <w:szCs w:val="22"/>
                <w:lang w:val="en-US"/>
              </w:rPr>
            </w:pPr>
          </w:p>
          <w:p w14:paraId="2EDC9564" w14:textId="77777777" w:rsidR="008B76C9" w:rsidRPr="008B76C9" w:rsidRDefault="008B76C9" w:rsidP="008B76C9">
            <w:pPr>
              <w:pStyle w:val="Default"/>
              <w:jc w:val="both"/>
              <w:rPr>
                <w:iCs/>
                <w:sz w:val="22"/>
                <w:szCs w:val="22"/>
                <w:lang w:val="en-US"/>
              </w:rPr>
            </w:pPr>
            <w:r w:rsidRPr="008B76C9">
              <w:rPr>
                <w:iCs/>
                <w:sz w:val="22"/>
                <w:szCs w:val="22"/>
                <w:lang w:val="en-US"/>
              </w:rPr>
              <w:t>Priority humanitarian needs include emergency medical care, safe drinking water, sanitation and hygiene (WASH), emergency shelter, food assistance, essential household items, mental health and psychosocial support, and protection services for children and other vulnerable groups.</w:t>
            </w:r>
          </w:p>
          <w:p w14:paraId="5F5BFC30" w14:textId="6D7DBD31" w:rsidR="008B76C9" w:rsidRPr="008B76C9" w:rsidRDefault="008B76C9" w:rsidP="008B76C9">
            <w:pPr>
              <w:pStyle w:val="Default"/>
              <w:jc w:val="both"/>
              <w:rPr>
                <w:iCs/>
                <w:sz w:val="22"/>
                <w:szCs w:val="22"/>
                <w:lang w:val="en-US"/>
              </w:rPr>
            </w:pPr>
            <w:r w:rsidRPr="008B76C9">
              <w:rPr>
                <w:iCs/>
                <w:sz w:val="22"/>
                <w:szCs w:val="22"/>
                <w:lang w:val="en-US"/>
              </w:rPr>
              <w:t xml:space="preserve">The Government of Colombia, through </w:t>
            </w:r>
            <w:r w:rsidR="0065793C" w:rsidRPr="0065793C">
              <w:rPr>
                <w:iCs/>
                <w:sz w:val="22"/>
                <w:szCs w:val="22"/>
                <w:lang w:val="en-US"/>
              </w:rPr>
              <w:t>Unidad Nacional para la Gestión del Riesgo de Desastres</w:t>
            </w:r>
            <w:r w:rsidR="0065793C" w:rsidRPr="0065793C">
              <w:rPr>
                <w:iCs/>
                <w:sz w:val="22"/>
                <w:szCs w:val="22"/>
                <w:lang w:val="en-US"/>
              </w:rPr>
              <w:t xml:space="preserve"> </w:t>
            </w:r>
            <w:r w:rsidR="0065793C">
              <w:rPr>
                <w:iCs/>
                <w:sz w:val="22"/>
                <w:szCs w:val="22"/>
                <w:lang w:val="en-US"/>
              </w:rPr>
              <w:t>(</w:t>
            </w:r>
            <w:r w:rsidRPr="008B76C9">
              <w:rPr>
                <w:iCs/>
                <w:sz w:val="22"/>
                <w:szCs w:val="22"/>
                <w:lang w:val="en-US"/>
              </w:rPr>
              <w:t>UNGRD</w:t>
            </w:r>
            <w:r w:rsidR="0065793C">
              <w:rPr>
                <w:iCs/>
                <w:sz w:val="22"/>
                <w:szCs w:val="22"/>
                <w:lang w:val="en-US"/>
              </w:rPr>
              <w:t>)</w:t>
            </w:r>
            <w:r w:rsidRPr="008B76C9">
              <w:rPr>
                <w:iCs/>
                <w:sz w:val="22"/>
                <w:szCs w:val="22"/>
                <w:lang w:val="en-US"/>
              </w:rPr>
              <w:t xml:space="preserve">, is leading the emergency response in coordination with </w:t>
            </w:r>
            <w:r w:rsidR="00B5639D">
              <w:rPr>
                <w:iCs/>
                <w:sz w:val="22"/>
                <w:szCs w:val="22"/>
                <w:lang w:val="en-US"/>
              </w:rPr>
              <w:t>regional</w:t>
            </w:r>
            <w:r w:rsidRPr="008B76C9">
              <w:rPr>
                <w:iCs/>
                <w:sz w:val="22"/>
                <w:szCs w:val="22"/>
                <w:lang w:val="en-US"/>
              </w:rPr>
              <w:t xml:space="preserve"> and municipal authorities, Civil </w:t>
            </w:r>
            <w:r w:rsidR="003B4BBF" w:rsidRPr="008B76C9">
              <w:rPr>
                <w:iCs/>
                <w:sz w:val="22"/>
                <w:szCs w:val="22"/>
                <w:lang w:val="en-US"/>
              </w:rPr>
              <w:t>Defense</w:t>
            </w:r>
            <w:r w:rsidRPr="008B76C9">
              <w:rPr>
                <w:iCs/>
                <w:sz w:val="22"/>
                <w:szCs w:val="22"/>
                <w:lang w:val="en-US"/>
              </w:rPr>
              <w:t xml:space="preserve">, Fire Brigades, and the Colombian Red Cross. The United Nations system, including OCHA, PAHO/WHO, UNICEF, and WFP, is supporting coordination and needs assessments, while the IFRC and other humanitarian </w:t>
            </w:r>
            <w:r w:rsidR="003B4BBF" w:rsidRPr="008B76C9">
              <w:rPr>
                <w:iCs/>
                <w:sz w:val="22"/>
                <w:szCs w:val="22"/>
                <w:lang w:val="en-US"/>
              </w:rPr>
              <w:t>organizations</w:t>
            </w:r>
            <w:r w:rsidRPr="008B76C9">
              <w:rPr>
                <w:iCs/>
                <w:sz w:val="22"/>
                <w:szCs w:val="22"/>
                <w:lang w:val="en-US"/>
              </w:rPr>
              <w:t xml:space="preserve"> are </w:t>
            </w:r>
            <w:r w:rsidR="003B4BBF" w:rsidRPr="008B76C9">
              <w:rPr>
                <w:iCs/>
                <w:sz w:val="22"/>
                <w:szCs w:val="22"/>
                <w:lang w:val="en-US"/>
              </w:rPr>
              <w:t>mobilizing</w:t>
            </w:r>
            <w:r w:rsidRPr="008B76C9">
              <w:rPr>
                <w:iCs/>
                <w:sz w:val="22"/>
                <w:szCs w:val="22"/>
                <w:lang w:val="en-US"/>
              </w:rPr>
              <w:t xml:space="preserve"> emergency assistance.</w:t>
            </w:r>
          </w:p>
          <w:p w14:paraId="7134401D" w14:textId="77777777" w:rsidR="00954DD2" w:rsidRDefault="00954DD2" w:rsidP="00D50215">
            <w:pPr>
              <w:pStyle w:val="Default"/>
              <w:jc w:val="both"/>
              <w:rPr>
                <w:iCs/>
                <w:sz w:val="22"/>
                <w:szCs w:val="22"/>
                <w:lang w:val="en-US"/>
              </w:rPr>
            </w:pPr>
          </w:p>
          <w:p w14:paraId="158B25D0" w14:textId="73EF5675" w:rsidR="00954DD2" w:rsidRDefault="00954DD2" w:rsidP="00D50215">
            <w:pPr>
              <w:pStyle w:val="Default"/>
              <w:jc w:val="both"/>
              <w:rPr>
                <w:iCs/>
                <w:sz w:val="22"/>
                <w:szCs w:val="22"/>
                <w:lang w:val="en-US"/>
              </w:rPr>
            </w:pPr>
            <w:r>
              <w:rPr>
                <w:iCs/>
                <w:sz w:val="22"/>
                <w:szCs w:val="22"/>
                <w:lang w:val="en-US"/>
              </w:rPr>
              <w:t xml:space="preserve">Sources: </w:t>
            </w:r>
          </w:p>
          <w:p w14:paraId="2CF3B6D4" w14:textId="77777777" w:rsidR="00F65518" w:rsidRDefault="00F65518" w:rsidP="00F65518">
            <w:pPr>
              <w:pStyle w:val="Default"/>
              <w:numPr>
                <w:ilvl w:val="0"/>
                <w:numId w:val="44"/>
              </w:numPr>
              <w:jc w:val="both"/>
              <w:rPr>
                <w:iCs/>
                <w:sz w:val="22"/>
                <w:szCs w:val="22"/>
                <w:lang w:val="en-US"/>
              </w:rPr>
            </w:pPr>
            <w:hyperlink r:id="rId9" w:history="1">
              <w:r w:rsidRPr="00C448C7">
                <w:rPr>
                  <w:rStyle w:val="Hyperlink"/>
                  <w:rFonts w:cs="Arial"/>
                  <w:iCs/>
                  <w:sz w:val="22"/>
                  <w:szCs w:val="22"/>
                  <w:lang w:val="en-US"/>
                </w:rPr>
                <w:t>https://www.u</w:t>
              </w:r>
              <w:r w:rsidRPr="00C448C7">
                <w:rPr>
                  <w:rStyle w:val="Hyperlink"/>
                  <w:rFonts w:cs="Arial"/>
                  <w:iCs/>
                  <w:sz w:val="22"/>
                  <w:szCs w:val="22"/>
                  <w:lang w:val="en-US"/>
                </w:rPr>
                <w:t>n</w:t>
              </w:r>
              <w:r w:rsidRPr="00C448C7">
                <w:rPr>
                  <w:rStyle w:val="Hyperlink"/>
                  <w:rFonts w:cs="Arial"/>
                  <w:iCs/>
                  <w:sz w:val="22"/>
                  <w:szCs w:val="22"/>
                  <w:lang w:val="en-US"/>
                </w:rPr>
                <w:t>ognewsroom.org/story/en/3223/colombia-earthquake-update-och</w:t>
              </w:r>
              <w:r w:rsidRPr="00C448C7">
                <w:rPr>
                  <w:rStyle w:val="Hyperlink"/>
                  <w:rFonts w:cs="Arial"/>
                  <w:iCs/>
                  <w:sz w:val="22"/>
                  <w:szCs w:val="22"/>
                  <w:lang w:val="en-US"/>
                </w:rPr>
                <w:t>a</w:t>
              </w:r>
              <w:r w:rsidRPr="00C448C7">
                <w:rPr>
                  <w:rStyle w:val="Hyperlink"/>
                  <w:rFonts w:cs="Arial"/>
                  <w:iCs/>
                  <w:sz w:val="22"/>
                  <w:szCs w:val="22"/>
                  <w:lang w:val="en-US"/>
                </w:rPr>
                <w:t>-who</w:t>
              </w:r>
            </w:hyperlink>
            <w:r>
              <w:rPr>
                <w:iCs/>
                <w:sz w:val="22"/>
                <w:szCs w:val="22"/>
                <w:lang w:val="en-US"/>
              </w:rPr>
              <w:t xml:space="preserve"> </w:t>
            </w:r>
          </w:p>
          <w:p w14:paraId="36745065" w14:textId="1E85C707" w:rsidR="00224331" w:rsidRDefault="00F65518" w:rsidP="006C6C4A">
            <w:pPr>
              <w:pStyle w:val="Default"/>
              <w:numPr>
                <w:ilvl w:val="0"/>
                <w:numId w:val="44"/>
              </w:numPr>
              <w:jc w:val="both"/>
              <w:rPr>
                <w:iCs/>
                <w:sz w:val="22"/>
                <w:szCs w:val="22"/>
                <w:lang w:val="en-US"/>
              </w:rPr>
            </w:pPr>
            <w:hyperlink r:id="rId10" w:history="1">
              <w:r w:rsidRPr="00C448C7">
                <w:rPr>
                  <w:rStyle w:val="Hyperlink"/>
                  <w:rFonts w:cs="Arial"/>
                  <w:iCs/>
                  <w:sz w:val="22"/>
                  <w:szCs w:val="22"/>
                  <w:lang w:val="en-US"/>
                </w:rPr>
                <w:t>https://reliefweb.int/report/colombia/colombia-earthquake-direct-relief-mobilizing-medical-aid-im</w:t>
              </w:r>
              <w:r w:rsidRPr="00C448C7">
                <w:rPr>
                  <w:rStyle w:val="Hyperlink"/>
                  <w:rFonts w:cs="Arial"/>
                  <w:iCs/>
                  <w:sz w:val="22"/>
                  <w:szCs w:val="22"/>
                  <w:lang w:val="en-US"/>
                </w:rPr>
                <w:t>m</w:t>
              </w:r>
              <w:r w:rsidRPr="00C448C7">
                <w:rPr>
                  <w:rStyle w:val="Hyperlink"/>
                  <w:rFonts w:cs="Arial"/>
                  <w:iCs/>
                  <w:sz w:val="22"/>
                  <w:szCs w:val="22"/>
                  <w:lang w:val="en-US"/>
                </w:rPr>
                <w:t>ediate-health-needs</w:t>
              </w:r>
            </w:hyperlink>
          </w:p>
          <w:p w14:paraId="38ABB75D" w14:textId="007C2A6D" w:rsidR="0005381E" w:rsidRDefault="001A1AE8" w:rsidP="006C6C4A">
            <w:pPr>
              <w:pStyle w:val="Default"/>
              <w:numPr>
                <w:ilvl w:val="0"/>
                <w:numId w:val="44"/>
              </w:numPr>
              <w:jc w:val="both"/>
              <w:rPr>
                <w:iCs/>
                <w:sz w:val="22"/>
                <w:szCs w:val="22"/>
                <w:lang w:val="en-US"/>
              </w:rPr>
            </w:pPr>
            <w:hyperlink r:id="rId11" w:history="1">
              <w:r w:rsidR="0005381E" w:rsidRPr="001A1AE8">
                <w:rPr>
                  <w:rStyle w:val="Hyperlink"/>
                  <w:rFonts w:cs="Arial"/>
                  <w:iCs/>
                  <w:sz w:val="22"/>
                  <w:szCs w:val="22"/>
                  <w:lang w:val="en-US"/>
                </w:rPr>
                <w:t>https://reliefweb.int/report/colombia/colombia-earthquake-update-red-cross-response-ongoi</w:t>
              </w:r>
              <w:r w:rsidR="0005381E" w:rsidRPr="001A1AE8">
                <w:rPr>
                  <w:rStyle w:val="Hyperlink"/>
                  <w:rFonts w:cs="Arial"/>
                  <w:iCs/>
                  <w:sz w:val="22"/>
                  <w:szCs w:val="22"/>
                  <w:lang w:val="en-US"/>
                </w:rPr>
                <w:t>n</w:t>
              </w:r>
              <w:r w:rsidR="0005381E" w:rsidRPr="001A1AE8">
                <w:rPr>
                  <w:rStyle w:val="Hyperlink"/>
                  <w:rFonts w:cs="Arial"/>
                  <w:iCs/>
                  <w:sz w:val="22"/>
                  <w:szCs w:val="22"/>
                  <w:lang w:val="en-US"/>
                </w:rPr>
                <w:t>g</w:t>
              </w:r>
            </w:hyperlink>
          </w:p>
          <w:p w14:paraId="7811C577" w14:textId="6A3EB562" w:rsidR="00D62E9E" w:rsidRPr="001D0037" w:rsidRDefault="009C46F2" w:rsidP="009B12A4">
            <w:pPr>
              <w:pStyle w:val="Default"/>
              <w:numPr>
                <w:ilvl w:val="0"/>
                <w:numId w:val="44"/>
              </w:numPr>
              <w:jc w:val="both"/>
              <w:rPr>
                <w:iCs/>
                <w:sz w:val="22"/>
                <w:szCs w:val="22"/>
                <w:lang w:val="en-US"/>
              </w:rPr>
            </w:pPr>
            <w:hyperlink r:id="rId12" w:history="1">
              <w:r w:rsidRPr="00C448C7">
                <w:rPr>
                  <w:rStyle w:val="Hyperlink"/>
                  <w:rFonts w:cs="Arial"/>
                  <w:iCs/>
                  <w:sz w:val="22"/>
                  <w:szCs w:val="22"/>
                  <w:lang w:val="en-US"/>
                </w:rPr>
                <w:t>https://mapping.emergency.copernicus.eu/news/earthquake-in-colombia-emsr916/</w:t>
              </w:r>
            </w:hyperlink>
            <w:r>
              <w:rPr>
                <w:iCs/>
                <w:sz w:val="22"/>
                <w:szCs w:val="22"/>
                <w:lang w:val="en-US"/>
              </w:rPr>
              <w:t xml:space="preserve"> </w:t>
            </w:r>
          </w:p>
          <w:p w14:paraId="1455BE50" w14:textId="77777777" w:rsidR="00B06F49" w:rsidRPr="007C55A0" w:rsidRDefault="00B06F49" w:rsidP="00B06F49">
            <w:pPr>
              <w:pStyle w:val="Default"/>
              <w:rPr>
                <w:sz w:val="22"/>
                <w:szCs w:val="22"/>
                <w:lang w:val="en-US"/>
              </w:rPr>
            </w:pPr>
          </w:p>
          <w:p w14:paraId="3872C141" w14:textId="77777777" w:rsidR="00451C0C" w:rsidRPr="00BD5FE5" w:rsidRDefault="00451C0C" w:rsidP="00B06F49">
            <w:pPr>
              <w:pStyle w:val="Default"/>
              <w:rPr>
                <w:sz w:val="22"/>
                <w:szCs w:val="22"/>
                <w:lang w:val="en-US"/>
              </w:rPr>
            </w:pPr>
            <w:r w:rsidRPr="004034E0">
              <w:rPr>
                <w:b/>
                <w:bCs/>
                <w:sz w:val="22"/>
                <w:szCs w:val="22"/>
                <w:lang w:val="en-US"/>
              </w:rPr>
              <w:t>b.3.1.</w:t>
            </w:r>
            <w:r w:rsidRPr="00BD5FE5">
              <w:rPr>
                <w:sz w:val="22"/>
                <w:szCs w:val="22"/>
                <w:lang w:val="en-US"/>
              </w:rPr>
              <w:t xml:space="preserve"> </w:t>
            </w:r>
            <w:r w:rsidRPr="00BD5FE5">
              <w:rPr>
                <w:b/>
                <w:sz w:val="22"/>
                <w:szCs w:val="22"/>
                <w:lang w:val="en-US"/>
              </w:rPr>
              <w:t>Describe as specific as possible when the crisis has started.</w:t>
            </w:r>
            <w:r w:rsidRPr="00BD5FE5">
              <w:rPr>
                <w:sz w:val="22"/>
                <w:szCs w:val="22"/>
                <w:lang w:val="en-US"/>
              </w:rPr>
              <w:t xml:space="preserve"> </w:t>
            </w:r>
          </w:p>
          <w:p w14:paraId="54F4E797" w14:textId="692673E4" w:rsidR="00451C0C" w:rsidRDefault="0079608A" w:rsidP="0079608A">
            <w:pPr>
              <w:pStyle w:val="Default"/>
              <w:jc w:val="both"/>
              <w:rPr>
                <w:i/>
                <w:iCs/>
                <w:sz w:val="22"/>
                <w:szCs w:val="22"/>
                <w:lang w:val="en-US"/>
              </w:rPr>
            </w:pPr>
            <w:r w:rsidRPr="0079608A">
              <w:rPr>
                <w:sz w:val="22"/>
                <w:szCs w:val="22"/>
                <w:lang w:val="en-US"/>
              </w:rPr>
              <w:t xml:space="preserve">The crisis began on 10 August 2026, when a magnitude 7.4 earthquake struck western Colombia at approximately 07:34 local time (12:34 UTC). The </w:t>
            </w:r>
            <w:r w:rsidR="00407ADD" w:rsidRPr="0079608A">
              <w:rPr>
                <w:sz w:val="22"/>
                <w:szCs w:val="22"/>
                <w:lang w:val="en-US"/>
              </w:rPr>
              <w:t>epicenter</w:t>
            </w:r>
            <w:r w:rsidRPr="0079608A">
              <w:rPr>
                <w:sz w:val="22"/>
                <w:szCs w:val="22"/>
                <w:lang w:val="en-US"/>
              </w:rPr>
              <w:t xml:space="preserve"> was located 5 km east of San José del Palmar in </w:t>
            </w:r>
            <w:r>
              <w:rPr>
                <w:sz w:val="22"/>
                <w:szCs w:val="22"/>
                <w:lang w:val="en-US"/>
              </w:rPr>
              <w:t xml:space="preserve">the state of </w:t>
            </w:r>
            <w:r w:rsidRPr="0079608A">
              <w:rPr>
                <w:sz w:val="22"/>
                <w:szCs w:val="22"/>
                <w:lang w:val="en-US"/>
              </w:rPr>
              <w:t xml:space="preserve">Chocó, at a depth of 107 km. The earthquake caused widespread destruction across </w:t>
            </w:r>
            <w:r w:rsidR="00612D8C">
              <w:rPr>
                <w:sz w:val="22"/>
                <w:szCs w:val="22"/>
                <w:lang w:val="en-US"/>
              </w:rPr>
              <w:t xml:space="preserve">the states </w:t>
            </w:r>
            <w:r w:rsidRPr="0079608A">
              <w:rPr>
                <w:sz w:val="22"/>
                <w:szCs w:val="22"/>
                <w:lang w:val="en-US"/>
              </w:rPr>
              <w:t>Chocó, Valle del Cauca, Risaralda, Caldas, and Quindío, triggering an immediate humanitarian emergency. Rescue and relief operations remain ongoing.</w:t>
            </w:r>
            <w:r w:rsidRPr="0079608A">
              <w:rPr>
                <w:i/>
                <w:iCs/>
                <w:sz w:val="22"/>
                <w:szCs w:val="22"/>
                <w:lang w:val="en-US"/>
              </w:rPr>
              <w:t xml:space="preserve"> </w:t>
            </w:r>
            <w:r w:rsidR="00060901">
              <w:rPr>
                <w:i/>
                <w:iCs/>
                <w:sz w:val="22"/>
                <w:szCs w:val="22"/>
                <w:lang w:val="en-US"/>
              </w:rPr>
              <w:t>(</w:t>
            </w:r>
            <w:hyperlink r:id="rId13" w:history="1">
              <w:r w:rsidR="00060901" w:rsidRPr="00C448C7">
                <w:rPr>
                  <w:rStyle w:val="Hyperlink"/>
                  <w:rFonts w:cs="Arial"/>
                  <w:i/>
                  <w:iCs/>
                  <w:sz w:val="22"/>
                  <w:szCs w:val="22"/>
                  <w:lang w:val="en-US"/>
                </w:rPr>
                <w:t>https://www.sgc.gov.co/detallesismo/SGC2026pqqmro/resumen</w:t>
              </w:r>
            </w:hyperlink>
            <w:r w:rsidR="00060901">
              <w:rPr>
                <w:i/>
                <w:iCs/>
                <w:sz w:val="22"/>
                <w:szCs w:val="22"/>
                <w:lang w:val="en-US"/>
              </w:rPr>
              <w:t>)</w:t>
            </w:r>
          </w:p>
          <w:p w14:paraId="70975E4A" w14:textId="77777777" w:rsidR="00EF069C" w:rsidRPr="00EF069C" w:rsidRDefault="00EF069C" w:rsidP="00B06F49">
            <w:pPr>
              <w:pStyle w:val="Default"/>
              <w:rPr>
                <w:sz w:val="22"/>
                <w:szCs w:val="22"/>
                <w:lang w:val="en-US"/>
              </w:rPr>
            </w:pPr>
          </w:p>
          <w:p w14:paraId="5265694A" w14:textId="0562636A" w:rsidR="00B06F49" w:rsidRPr="004034E0" w:rsidRDefault="00B06F49" w:rsidP="00B06F49">
            <w:pPr>
              <w:pStyle w:val="Default"/>
              <w:rPr>
                <w:b/>
                <w:bCs/>
                <w:sz w:val="22"/>
                <w:szCs w:val="22"/>
                <w:lang w:val="en-US"/>
              </w:rPr>
            </w:pPr>
            <w:r w:rsidRPr="004034E0">
              <w:rPr>
                <w:b/>
                <w:bCs/>
                <w:sz w:val="22"/>
                <w:szCs w:val="22"/>
                <w:lang w:val="en-US"/>
              </w:rPr>
              <w:t>b.3.</w:t>
            </w:r>
            <w:r w:rsidR="00451C0C" w:rsidRPr="004034E0">
              <w:rPr>
                <w:b/>
                <w:bCs/>
                <w:sz w:val="22"/>
                <w:szCs w:val="22"/>
                <w:lang w:val="en-US"/>
              </w:rPr>
              <w:t>2</w:t>
            </w:r>
            <w:r w:rsidRPr="004034E0">
              <w:rPr>
                <w:b/>
                <w:bCs/>
                <w:sz w:val="22"/>
                <w:szCs w:val="22"/>
                <w:lang w:val="en-US"/>
              </w:rPr>
              <w:t xml:space="preserve">. How </w:t>
            </w:r>
            <w:r w:rsidR="00FE10D7" w:rsidRPr="004034E0">
              <w:rPr>
                <w:b/>
                <w:bCs/>
                <w:sz w:val="22"/>
                <w:szCs w:val="22"/>
                <w:lang w:val="en-US"/>
              </w:rPr>
              <w:t>could DERF</w:t>
            </w:r>
            <w:r w:rsidRPr="004034E0">
              <w:rPr>
                <w:b/>
                <w:bCs/>
                <w:sz w:val="22"/>
                <w:szCs w:val="22"/>
                <w:lang w:val="en-US"/>
              </w:rPr>
              <w:t xml:space="preserve"> grant</w:t>
            </w:r>
            <w:r w:rsidR="009355CB" w:rsidRPr="004034E0">
              <w:rPr>
                <w:b/>
                <w:bCs/>
                <w:sz w:val="22"/>
                <w:szCs w:val="22"/>
                <w:lang w:val="en-US"/>
              </w:rPr>
              <w:t>s</w:t>
            </w:r>
            <w:r w:rsidRPr="004034E0">
              <w:rPr>
                <w:b/>
                <w:bCs/>
                <w:sz w:val="22"/>
                <w:szCs w:val="22"/>
                <w:lang w:val="en-US"/>
              </w:rPr>
              <w:t xml:space="preserve"> make a difference for the crisis affected population?</w:t>
            </w:r>
          </w:p>
          <w:p w14:paraId="00125E62" w14:textId="410B8FF9" w:rsidR="00B06F49" w:rsidRPr="004034E0" w:rsidRDefault="004034E0" w:rsidP="004034E0">
            <w:pPr>
              <w:pStyle w:val="Default"/>
              <w:jc w:val="both"/>
              <w:rPr>
                <w:b/>
                <w:iCs/>
                <w:sz w:val="22"/>
                <w:szCs w:val="22"/>
                <w:lang w:val="en-US"/>
              </w:rPr>
            </w:pPr>
            <w:r w:rsidRPr="004034E0">
              <w:rPr>
                <w:iCs/>
                <w:sz w:val="22"/>
                <w:szCs w:val="22"/>
                <w:lang w:val="en-US"/>
              </w:rPr>
              <w:t xml:space="preserve">A DERF grant would enable the rapid </w:t>
            </w:r>
            <w:r w:rsidR="006C6C4A" w:rsidRPr="004034E0">
              <w:rPr>
                <w:iCs/>
                <w:sz w:val="22"/>
                <w:szCs w:val="22"/>
                <w:lang w:val="en-US"/>
              </w:rPr>
              <w:t>mobilization</w:t>
            </w:r>
            <w:r w:rsidRPr="004034E0">
              <w:rPr>
                <w:iCs/>
                <w:sz w:val="22"/>
                <w:szCs w:val="22"/>
                <w:lang w:val="en-US"/>
              </w:rPr>
              <w:t xml:space="preserve"> of humanitarian assistance during the critical first phase of the emergency, when needs are greatest and before larger funding mechanisms are fully operational. The flexible, short-term nature of DERF funding (0–9 months) would allow Danish </w:t>
            </w:r>
            <w:r w:rsidR="00AD1188">
              <w:rPr>
                <w:iCs/>
                <w:sz w:val="22"/>
                <w:szCs w:val="22"/>
                <w:lang w:val="en-US"/>
              </w:rPr>
              <w:t>CSOs</w:t>
            </w:r>
            <w:r w:rsidRPr="004034E0">
              <w:rPr>
                <w:iCs/>
                <w:sz w:val="22"/>
                <w:szCs w:val="22"/>
                <w:lang w:val="en-US"/>
              </w:rPr>
              <w:t xml:space="preserve"> and their local partners to address urgent humanitarian and protection needs, including emergency shelter, WASH, food assistance, health services, psychosocial support, and protection of vulnerable groups. DERF funding could also help reach affected populations in hard-to-access urban, peri-urban, and rural areas where infrastructure damage, access constraints, or limited institutional capacity may delay assistance. By complementing the efforts of the Government of Colombia, the UN, the Red Cross Movement, and other humanitarian actors, DERF grants can help fill critical gaps in the immediate response while longer-term funding is being </w:t>
            </w:r>
            <w:r w:rsidR="001D0037" w:rsidRPr="004034E0">
              <w:rPr>
                <w:iCs/>
                <w:sz w:val="22"/>
                <w:szCs w:val="22"/>
                <w:lang w:val="en-US"/>
              </w:rPr>
              <w:t>mobilized</w:t>
            </w:r>
            <w:r w:rsidRPr="004034E0">
              <w:rPr>
                <w:iCs/>
                <w:sz w:val="22"/>
                <w:szCs w:val="22"/>
                <w:lang w:val="en-US"/>
              </w:rPr>
              <w:t>.</w:t>
            </w:r>
          </w:p>
        </w:tc>
      </w:tr>
    </w:tbl>
    <w:p w14:paraId="42DA4935" w14:textId="77777777" w:rsidR="00B06F49" w:rsidRPr="00BD5FE5" w:rsidRDefault="00B06F49" w:rsidP="00295B88">
      <w:pPr>
        <w:pStyle w:val="Default"/>
        <w:rPr>
          <w:rFonts w:asciiTheme="majorHAnsi" w:hAnsiTheme="majorHAnsi" w:cstheme="majorHAnsi"/>
          <w:b/>
          <w:sz w:val="22"/>
          <w:szCs w:val="22"/>
          <w:lang w:val="en-US"/>
        </w:rPr>
      </w:pPr>
    </w:p>
    <w:p w14:paraId="4B375D81" w14:textId="77777777" w:rsidR="006F2600" w:rsidRPr="00BD5FE5" w:rsidRDefault="006F2600" w:rsidP="00295B88">
      <w:pPr>
        <w:pStyle w:val="Default"/>
        <w:rPr>
          <w:rFonts w:asciiTheme="majorHAnsi" w:hAnsiTheme="majorHAnsi" w:cstheme="majorHAnsi"/>
          <w:sz w:val="22"/>
          <w:szCs w:val="22"/>
          <w:lang w:val="en-US"/>
        </w:rPr>
      </w:pPr>
    </w:p>
    <w:sectPr w:rsidR="006F2600" w:rsidRPr="00BD5FE5" w:rsidSect="007F7CF6">
      <w:headerReference w:type="default" r:id="rId14"/>
      <w:footerReference w:type="default" r:id="rId15"/>
      <w:pgSz w:w="11906" w:h="16838" w:code="9"/>
      <w:pgMar w:top="1560" w:right="1134" w:bottom="1078"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15FD1" w14:textId="77777777" w:rsidR="00891E8E" w:rsidRDefault="00891E8E" w:rsidP="003110C8">
      <w:r>
        <w:separator/>
      </w:r>
    </w:p>
  </w:endnote>
  <w:endnote w:type="continuationSeparator" w:id="0">
    <w:p w14:paraId="44C36E2C" w14:textId="77777777" w:rsidR="00891E8E" w:rsidRDefault="00891E8E" w:rsidP="00311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antGarde LT Cond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ill Sans">
    <w:altName w:val="Arial"/>
    <w:charset w:val="00"/>
    <w:family w:val="auto"/>
    <w:pitch w:val="variable"/>
    <w:sig w:usb0="80000267"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E9A6A" w14:textId="77777777" w:rsidR="009355CB" w:rsidRPr="001A4917" w:rsidRDefault="009355CB">
    <w:pPr>
      <w:pStyle w:val="Sidefod"/>
      <w:jc w:val="center"/>
      <w:rPr>
        <w:lang w:val="en-GB"/>
      </w:rPr>
    </w:pPr>
  </w:p>
  <w:p w14:paraId="7B768A14" w14:textId="6D383283" w:rsidR="009355CB" w:rsidRPr="001A4917" w:rsidRDefault="009355CB" w:rsidP="001A4917">
    <w:pPr>
      <w:pStyle w:val="Sidefod"/>
      <w:tabs>
        <w:tab w:val="clear" w:pos="9638"/>
        <w:tab w:val="right" w:pos="9278"/>
      </w:tabs>
      <w:ind w:right="360"/>
      <w:rPr>
        <w:rFonts w:ascii="Arial Narrow" w:hAnsi="Arial Narrow"/>
        <w:sz w:val="20"/>
        <w:lang w:val="en-GB"/>
      </w:rPr>
    </w:pPr>
    <w:r w:rsidRPr="001A4917">
      <w:rPr>
        <w:rFonts w:ascii="Arial Narrow" w:hAnsi="Arial Narrow"/>
        <w:sz w:val="20"/>
        <w:lang w:val="en-GB"/>
      </w:rPr>
      <w:t xml:space="preserve">THE </w:t>
    </w:r>
    <w:r>
      <w:rPr>
        <w:rFonts w:ascii="Arial Narrow" w:hAnsi="Arial Narrow"/>
        <w:sz w:val="20"/>
        <w:lang w:val="en-GB"/>
      </w:rPr>
      <w:t>DANISH EMERGENCY RELIEF</w:t>
    </w:r>
    <w:r w:rsidRPr="001A4917">
      <w:rPr>
        <w:rFonts w:ascii="Arial Narrow" w:hAnsi="Arial Narrow"/>
        <w:sz w:val="20"/>
        <w:lang w:val="en-GB"/>
      </w:rPr>
      <w:t xml:space="preserve"> FUND, </w:t>
    </w:r>
    <w:r>
      <w:rPr>
        <w:rFonts w:ascii="Arial Narrow" w:hAnsi="Arial Narrow"/>
        <w:sz w:val="20"/>
        <w:lang w:val="en-GB"/>
      </w:rPr>
      <w:t>Alert Note</w:t>
    </w:r>
    <w:r w:rsidRPr="001A4917">
      <w:rPr>
        <w:rFonts w:ascii="Arial Narrow" w:hAnsi="Arial Narrow"/>
        <w:sz w:val="20"/>
        <w:lang w:val="en-GB"/>
      </w:rPr>
      <w:t xml:space="preserve">, </w:t>
    </w:r>
    <w:r w:rsidR="00CF4D40">
      <w:rPr>
        <w:rFonts w:ascii="Arial Narrow" w:hAnsi="Arial Narrow"/>
        <w:sz w:val="20"/>
        <w:lang w:val="en-GB"/>
      </w:rPr>
      <w:t>2021</w:t>
    </w:r>
    <w:r w:rsidRPr="001A4917">
      <w:rPr>
        <w:lang w:val="en-GB"/>
      </w:rPr>
      <w:tab/>
    </w:r>
    <w:r w:rsidR="002F5F5A" w:rsidRPr="001A4917">
      <w:rPr>
        <w:rStyle w:val="Sidetal"/>
        <w:lang w:val="en-GB"/>
      </w:rPr>
      <w:fldChar w:fldCharType="begin"/>
    </w:r>
    <w:r w:rsidRPr="001A4917">
      <w:rPr>
        <w:rStyle w:val="Sidetal"/>
        <w:lang w:val="en-GB"/>
      </w:rPr>
      <w:instrText xml:space="preserve"> PAGE  \* Arabic </w:instrText>
    </w:r>
    <w:r w:rsidR="002F5F5A" w:rsidRPr="001A4917">
      <w:rPr>
        <w:rStyle w:val="Sidetal"/>
        <w:lang w:val="en-GB"/>
      </w:rPr>
      <w:fldChar w:fldCharType="separate"/>
    </w:r>
    <w:r w:rsidR="0097704B">
      <w:rPr>
        <w:rStyle w:val="Sidetal"/>
        <w:noProof/>
        <w:lang w:val="en-GB"/>
      </w:rPr>
      <w:t>3</w:t>
    </w:r>
    <w:r w:rsidR="002F5F5A" w:rsidRPr="001A4917">
      <w:rPr>
        <w:rStyle w:val="Sidetal"/>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9436E" w14:textId="77777777" w:rsidR="00891E8E" w:rsidRDefault="00891E8E" w:rsidP="003110C8">
      <w:r>
        <w:separator/>
      </w:r>
    </w:p>
  </w:footnote>
  <w:footnote w:type="continuationSeparator" w:id="0">
    <w:p w14:paraId="077D11B8" w14:textId="77777777" w:rsidR="00891E8E" w:rsidRDefault="00891E8E" w:rsidP="00311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B43D1" w14:textId="77777777" w:rsidR="009355CB" w:rsidRDefault="009355CB" w:rsidP="00A31939">
    <w:pPr>
      <w:pStyle w:val="Sidehoved"/>
      <w:jc w:val="right"/>
    </w:pPr>
    <w:r>
      <w:rPr>
        <w:noProof/>
      </w:rPr>
      <w:drawing>
        <wp:inline distT="0" distB="0" distL="0" distR="0" wp14:anchorId="1ACD48F2" wp14:editId="5074198B">
          <wp:extent cx="2336800" cy="445233"/>
          <wp:effectExtent l="0" t="0" r="6350" b="0"/>
          <wp:docPr id="1" name="Picture 1" descr="C:\Users\Rasmus Sonderriis\AppData\Local\Microsoft\Windows\INetCacheContent.Word\CISU-eng-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smus Sonderriis\AppData\Local\Microsoft\Windows\INetCacheContent.Word\CISU-eng-we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2083" cy="4538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atalysator.png" style="width:38pt;height:40.5pt;visibility:visible;mso-wrap-style:square" o:bullet="t">
        <v:imagedata r:id="rId1" o:title="Katalysator"/>
      </v:shape>
    </w:pict>
  </w:numPicBullet>
  <w:abstractNum w:abstractNumId="0" w15:restartNumberingAfterBreak="0">
    <w:nsid w:val="FFFFFFFB"/>
    <w:multiLevelType w:val="multilevel"/>
    <w:tmpl w:val="DB26CF9A"/>
    <w:lvl w:ilvl="0">
      <w:start w:val="1"/>
      <w:numFmt w:val="upperLetter"/>
      <w:pStyle w:val="Overskrift1"/>
      <w:lvlText w:val="%1."/>
      <w:legacy w:legacy="1" w:legacySpace="120" w:legacyIndent="432"/>
      <w:lvlJc w:val="left"/>
      <w:pPr>
        <w:ind w:left="432" w:hanging="432"/>
      </w:pPr>
    </w:lvl>
    <w:lvl w:ilvl="1">
      <w:start w:val="1"/>
      <w:numFmt w:val="decimal"/>
      <w:pStyle w:val="Overskrift2"/>
      <w:lvlText w:val="%1.%2"/>
      <w:legacy w:legacy="1" w:legacySpace="120" w:legacyIndent="576"/>
      <w:lvlJc w:val="left"/>
      <w:pPr>
        <w:ind w:left="577" w:hanging="576"/>
      </w:pPr>
    </w:lvl>
    <w:lvl w:ilvl="2">
      <w:start w:val="1"/>
      <w:numFmt w:val="decimal"/>
      <w:pStyle w:val="Overskrift3"/>
      <w:lvlText w:val="%3"/>
      <w:legacy w:legacy="1" w:legacySpace="120" w:legacyIndent="360"/>
      <w:lvlJc w:val="left"/>
    </w:lvl>
    <w:lvl w:ilvl="3">
      <w:start w:val="1"/>
      <w:numFmt w:val="decimal"/>
      <w:pStyle w:val="Overskrift4"/>
      <w:lvlText w:val=".%4"/>
      <w:legacy w:legacy="1" w:legacySpace="120" w:legacyIndent="864"/>
      <w:lvlJc w:val="left"/>
      <w:pPr>
        <w:ind w:left="865" w:hanging="864"/>
      </w:pPr>
    </w:lvl>
    <w:lvl w:ilvl="4">
      <w:start w:val="1"/>
      <w:numFmt w:val="decimal"/>
      <w:pStyle w:val="Overskrift5"/>
      <w:lvlText w:val=".%4.%5"/>
      <w:legacy w:legacy="1" w:legacySpace="120" w:legacyIndent="1008"/>
      <w:lvlJc w:val="left"/>
      <w:pPr>
        <w:ind w:left="1009" w:hanging="1008"/>
      </w:pPr>
    </w:lvl>
    <w:lvl w:ilvl="5">
      <w:start w:val="1"/>
      <w:numFmt w:val="decimal"/>
      <w:pStyle w:val="Overskrift6"/>
      <w:lvlText w:val=".%4.%5.%6"/>
      <w:legacy w:legacy="1" w:legacySpace="120" w:legacyIndent="1152"/>
      <w:lvlJc w:val="left"/>
      <w:pPr>
        <w:ind w:left="1153" w:hanging="1152"/>
      </w:pPr>
    </w:lvl>
    <w:lvl w:ilvl="6">
      <w:start w:val="1"/>
      <w:numFmt w:val="decimal"/>
      <w:pStyle w:val="Overskrift7"/>
      <w:lvlText w:val=".%4.%5.%6.%7"/>
      <w:legacy w:legacy="1" w:legacySpace="120" w:legacyIndent="1296"/>
      <w:lvlJc w:val="left"/>
      <w:pPr>
        <w:ind w:left="1297" w:hanging="1296"/>
      </w:pPr>
    </w:lvl>
    <w:lvl w:ilvl="7">
      <w:start w:val="1"/>
      <w:numFmt w:val="decimal"/>
      <w:pStyle w:val="Overskrift8"/>
      <w:lvlText w:val=".%4.%5.%6.%7.%8"/>
      <w:legacy w:legacy="1" w:legacySpace="120" w:legacyIndent="1440"/>
      <w:lvlJc w:val="left"/>
      <w:pPr>
        <w:ind w:left="1441" w:hanging="1440"/>
      </w:pPr>
    </w:lvl>
    <w:lvl w:ilvl="8">
      <w:start w:val="1"/>
      <w:numFmt w:val="decimal"/>
      <w:pStyle w:val="Overskrift9"/>
      <w:lvlText w:val=".%4.%5.%6.%7.%8.%9"/>
      <w:legacy w:legacy="1" w:legacySpace="120" w:legacyIndent="1584"/>
      <w:lvlJc w:val="left"/>
      <w:pPr>
        <w:ind w:left="1585" w:hanging="1584"/>
      </w:pPr>
    </w:lvl>
  </w:abstractNum>
  <w:abstractNum w:abstractNumId="1" w15:restartNumberingAfterBreak="0">
    <w:nsid w:val="058E54F2"/>
    <w:multiLevelType w:val="hybridMultilevel"/>
    <w:tmpl w:val="ABE8840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6E643B6"/>
    <w:multiLevelType w:val="multilevel"/>
    <w:tmpl w:val="8F40212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89276EF"/>
    <w:multiLevelType w:val="multilevel"/>
    <w:tmpl w:val="1AC080F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692C33"/>
    <w:multiLevelType w:val="multilevel"/>
    <w:tmpl w:val="2BC47B44"/>
    <w:lvl w:ilvl="0">
      <w:start w:val="7"/>
      <w:numFmt w:val="decimal"/>
      <w:lvlText w:val="%1."/>
      <w:lvlJc w:val="left"/>
      <w:pPr>
        <w:ind w:left="360" w:hanging="360"/>
      </w:pPr>
      <w:rPr>
        <w:rFonts w:hint="default"/>
        <w:b w:val="0"/>
        <w:i/>
      </w:rPr>
    </w:lvl>
    <w:lvl w:ilvl="1">
      <w:start w:val="1"/>
      <w:numFmt w:val="decimal"/>
      <w:lvlText w:val="%1.%2."/>
      <w:lvlJc w:val="left"/>
      <w:pPr>
        <w:ind w:left="720" w:hanging="360"/>
      </w:pPr>
      <w:rPr>
        <w:rFonts w:hint="default"/>
        <w:b w:val="0"/>
        <w:i/>
      </w:rPr>
    </w:lvl>
    <w:lvl w:ilvl="2">
      <w:start w:val="1"/>
      <w:numFmt w:val="decimal"/>
      <w:lvlText w:val="%1.%2.%3."/>
      <w:lvlJc w:val="left"/>
      <w:pPr>
        <w:ind w:left="1440" w:hanging="720"/>
      </w:pPr>
      <w:rPr>
        <w:rFonts w:hint="default"/>
        <w:b w:val="0"/>
        <w:i/>
      </w:rPr>
    </w:lvl>
    <w:lvl w:ilvl="3">
      <w:start w:val="1"/>
      <w:numFmt w:val="decimal"/>
      <w:lvlText w:val="%1.%2.%3.%4."/>
      <w:lvlJc w:val="left"/>
      <w:pPr>
        <w:ind w:left="1800" w:hanging="720"/>
      </w:pPr>
      <w:rPr>
        <w:rFonts w:hint="default"/>
        <w:b w:val="0"/>
        <w:i/>
      </w:rPr>
    </w:lvl>
    <w:lvl w:ilvl="4">
      <w:start w:val="1"/>
      <w:numFmt w:val="decimal"/>
      <w:lvlText w:val="%1.%2.%3.%4.%5."/>
      <w:lvlJc w:val="left"/>
      <w:pPr>
        <w:ind w:left="2520" w:hanging="1080"/>
      </w:pPr>
      <w:rPr>
        <w:rFonts w:hint="default"/>
        <w:b w:val="0"/>
        <w:i/>
      </w:rPr>
    </w:lvl>
    <w:lvl w:ilvl="5">
      <w:start w:val="1"/>
      <w:numFmt w:val="decimal"/>
      <w:lvlText w:val="%1.%2.%3.%4.%5.%6."/>
      <w:lvlJc w:val="left"/>
      <w:pPr>
        <w:ind w:left="2880" w:hanging="1080"/>
      </w:pPr>
      <w:rPr>
        <w:rFonts w:hint="default"/>
        <w:b w:val="0"/>
        <w:i/>
      </w:rPr>
    </w:lvl>
    <w:lvl w:ilvl="6">
      <w:start w:val="1"/>
      <w:numFmt w:val="decimal"/>
      <w:lvlText w:val="%1.%2.%3.%4.%5.%6.%7."/>
      <w:lvlJc w:val="left"/>
      <w:pPr>
        <w:ind w:left="3600" w:hanging="1440"/>
      </w:pPr>
      <w:rPr>
        <w:rFonts w:hint="default"/>
        <w:b w:val="0"/>
        <w:i/>
      </w:rPr>
    </w:lvl>
    <w:lvl w:ilvl="7">
      <w:start w:val="1"/>
      <w:numFmt w:val="decimal"/>
      <w:lvlText w:val="%1.%2.%3.%4.%5.%6.%7.%8."/>
      <w:lvlJc w:val="left"/>
      <w:pPr>
        <w:ind w:left="3960" w:hanging="1440"/>
      </w:pPr>
      <w:rPr>
        <w:rFonts w:hint="default"/>
        <w:b w:val="0"/>
        <w:i/>
      </w:rPr>
    </w:lvl>
    <w:lvl w:ilvl="8">
      <w:start w:val="1"/>
      <w:numFmt w:val="decimal"/>
      <w:lvlText w:val="%1.%2.%3.%4.%5.%6.%7.%8.%9."/>
      <w:lvlJc w:val="left"/>
      <w:pPr>
        <w:ind w:left="4680" w:hanging="1800"/>
      </w:pPr>
      <w:rPr>
        <w:rFonts w:hint="default"/>
        <w:b w:val="0"/>
        <w:i/>
      </w:rPr>
    </w:lvl>
  </w:abstractNum>
  <w:abstractNum w:abstractNumId="5" w15:restartNumberingAfterBreak="0">
    <w:nsid w:val="09CE4CC5"/>
    <w:multiLevelType w:val="hybridMultilevel"/>
    <w:tmpl w:val="F468DC1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F3179AD"/>
    <w:multiLevelType w:val="multilevel"/>
    <w:tmpl w:val="82C65318"/>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800" w:hanging="1800"/>
      </w:pPr>
      <w:rPr>
        <w:rFonts w:hint="default"/>
        <w:b w:val="0"/>
        <w:i/>
      </w:rPr>
    </w:lvl>
  </w:abstractNum>
  <w:abstractNum w:abstractNumId="7" w15:restartNumberingAfterBreak="0">
    <w:nsid w:val="0F7F3949"/>
    <w:multiLevelType w:val="hybridMultilevel"/>
    <w:tmpl w:val="C216759A"/>
    <w:lvl w:ilvl="0" w:tplc="B60683DC">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2A565C7"/>
    <w:multiLevelType w:val="multilevel"/>
    <w:tmpl w:val="80F6E0D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39857E0"/>
    <w:multiLevelType w:val="hybridMultilevel"/>
    <w:tmpl w:val="FF5AA9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68105DE"/>
    <w:multiLevelType w:val="hybridMultilevel"/>
    <w:tmpl w:val="5B1CC53E"/>
    <w:lvl w:ilvl="0" w:tplc="8D1253B4">
      <w:start w:val="1"/>
      <w:numFmt w:val="bullet"/>
      <w:lvlText w:val=""/>
      <w:lvlJc w:val="left"/>
      <w:pPr>
        <w:ind w:left="720" w:hanging="360"/>
      </w:pPr>
      <w:rPr>
        <w:rFonts w:ascii="Symbol" w:hAnsi="Symbol" w:hint="default"/>
        <w:lang w:val="da-DK"/>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7194293"/>
    <w:multiLevelType w:val="hybridMultilevel"/>
    <w:tmpl w:val="84C26D0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DE62CE5"/>
    <w:multiLevelType w:val="hybridMultilevel"/>
    <w:tmpl w:val="13E8184C"/>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FCC0A70"/>
    <w:multiLevelType w:val="hybridMultilevel"/>
    <w:tmpl w:val="32F68944"/>
    <w:lvl w:ilvl="0" w:tplc="684A70E6">
      <w:start w:val="1"/>
      <w:numFmt w:val="bullet"/>
      <w:lvlText w:val="-"/>
      <w:lvlJc w:val="left"/>
      <w:pPr>
        <w:ind w:left="720" w:hanging="360"/>
      </w:pPr>
      <w:rPr>
        <w:rFonts w:ascii="Courier New" w:hAnsi="Courier New"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0FF0FB1"/>
    <w:multiLevelType w:val="hybridMultilevel"/>
    <w:tmpl w:val="D4346938"/>
    <w:lvl w:ilvl="0" w:tplc="04060015">
      <w:start w:val="1"/>
      <w:numFmt w:val="upperLetter"/>
      <w:lvlText w:val="%1."/>
      <w:lvlJc w:val="left"/>
      <w:pPr>
        <w:tabs>
          <w:tab w:val="num" w:pos="720"/>
        </w:tabs>
        <w:ind w:left="720" w:hanging="360"/>
      </w:pPr>
      <w:rPr>
        <w:rFonts w:hint="default"/>
        <w:b/>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5" w15:restartNumberingAfterBreak="0">
    <w:nsid w:val="213B159F"/>
    <w:multiLevelType w:val="multilevel"/>
    <w:tmpl w:val="790C6324"/>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15:restartNumberingAfterBreak="0">
    <w:nsid w:val="22107A83"/>
    <w:multiLevelType w:val="hybridMultilevel"/>
    <w:tmpl w:val="696AA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913972"/>
    <w:multiLevelType w:val="hybridMultilevel"/>
    <w:tmpl w:val="BFBADE68"/>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267637ED"/>
    <w:multiLevelType w:val="hybridMultilevel"/>
    <w:tmpl w:val="73BE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B840AE"/>
    <w:multiLevelType w:val="multilevel"/>
    <w:tmpl w:val="A3B4A1D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cs="Courier New" w:hint="default"/>
      </w:rPr>
    </w:lvl>
    <w:lvl w:ilvl="2">
      <w:numFmt w:val="none"/>
      <w:lvlText w:val="-"/>
      <w:legacy w:legacy="1" w:legacySpace="120" w:legacyIndent="360"/>
      <w:lvlJc w:val="left"/>
      <w:pPr>
        <w:ind w:left="1080" w:hanging="360"/>
      </w:p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0" w15:restartNumberingAfterBreak="0">
    <w:nsid w:val="2D5E2993"/>
    <w:multiLevelType w:val="hybridMultilevel"/>
    <w:tmpl w:val="67C2D3C4"/>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2F2D0E82"/>
    <w:multiLevelType w:val="hybridMultilevel"/>
    <w:tmpl w:val="77FA190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4234E8E"/>
    <w:multiLevelType w:val="hybridMultilevel"/>
    <w:tmpl w:val="0164A19E"/>
    <w:lvl w:ilvl="0" w:tplc="535201CA">
      <w:numFmt w:val="bullet"/>
      <w:lvlText w:val="-"/>
      <w:lvlJc w:val="left"/>
      <w:pPr>
        <w:ind w:left="720" w:hanging="360"/>
      </w:pPr>
      <w:rPr>
        <w:rFonts w:ascii="Arial" w:eastAsia="Times New Roman" w:hAnsi="Arial" w:cs="Arial" w:hint="default"/>
        <w:sz w:val="36"/>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E312C0E"/>
    <w:multiLevelType w:val="hybridMultilevel"/>
    <w:tmpl w:val="84D8C250"/>
    <w:lvl w:ilvl="0" w:tplc="41C0E400">
      <w:start w:val="2"/>
      <w:numFmt w:val="bullet"/>
      <w:lvlText w:val="–"/>
      <w:lvlJc w:val="left"/>
      <w:pPr>
        <w:ind w:left="720" w:hanging="360"/>
      </w:pPr>
      <w:rPr>
        <w:rFonts w:ascii="AvantGarde LT CondBook" w:eastAsia="Times New Roman" w:hAnsi="AvantGarde LT CondBook" w:cs="AvantGarde LT CondBook"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00C5E0A"/>
    <w:multiLevelType w:val="hybridMultilevel"/>
    <w:tmpl w:val="3A88F3F2"/>
    <w:lvl w:ilvl="0" w:tplc="0406000F">
      <w:start w:val="1"/>
      <w:numFmt w:val="decimal"/>
      <w:lvlText w:val="%1."/>
      <w:lvlJc w:val="left"/>
      <w:pPr>
        <w:ind w:left="720" w:hanging="360"/>
      </w:pPr>
      <w:rPr>
        <w:rFont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24D36EE"/>
    <w:multiLevelType w:val="multilevel"/>
    <w:tmpl w:val="A3B4A1D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cs="Courier New" w:hint="default"/>
      </w:rPr>
    </w:lvl>
    <w:lvl w:ilvl="2">
      <w:numFmt w:val="none"/>
      <w:lvlText w:val="-"/>
      <w:legacy w:legacy="1" w:legacySpace="120" w:legacyIndent="360"/>
      <w:lvlJc w:val="left"/>
      <w:pPr>
        <w:ind w:left="1080" w:hanging="360"/>
      </w:p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6" w15:restartNumberingAfterBreak="0">
    <w:nsid w:val="471F22F7"/>
    <w:multiLevelType w:val="hybridMultilevel"/>
    <w:tmpl w:val="1AF0BE64"/>
    <w:lvl w:ilvl="0" w:tplc="752E09D0">
      <w:start w:val="1"/>
      <w:numFmt w:val="bullet"/>
      <w:lvlText w:val=""/>
      <w:lvlPicBulletId w:val="0"/>
      <w:lvlJc w:val="left"/>
      <w:pPr>
        <w:tabs>
          <w:tab w:val="num" w:pos="720"/>
        </w:tabs>
        <w:ind w:left="720" w:hanging="360"/>
      </w:pPr>
      <w:rPr>
        <w:rFonts w:ascii="Symbol" w:hAnsi="Symbol" w:hint="default"/>
      </w:rPr>
    </w:lvl>
    <w:lvl w:ilvl="1" w:tplc="BD946990" w:tentative="1">
      <w:start w:val="1"/>
      <w:numFmt w:val="bullet"/>
      <w:lvlText w:val=""/>
      <w:lvlJc w:val="left"/>
      <w:pPr>
        <w:tabs>
          <w:tab w:val="num" w:pos="1440"/>
        </w:tabs>
        <w:ind w:left="1440" w:hanging="360"/>
      </w:pPr>
      <w:rPr>
        <w:rFonts w:ascii="Symbol" w:hAnsi="Symbol" w:hint="default"/>
      </w:rPr>
    </w:lvl>
    <w:lvl w:ilvl="2" w:tplc="10A870EE" w:tentative="1">
      <w:start w:val="1"/>
      <w:numFmt w:val="bullet"/>
      <w:lvlText w:val=""/>
      <w:lvlJc w:val="left"/>
      <w:pPr>
        <w:tabs>
          <w:tab w:val="num" w:pos="2160"/>
        </w:tabs>
        <w:ind w:left="2160" w:hanging="360"/>
      </w:pPr>
      <w:rPr>
        <w:rFonts w:ascii="Symbol" w:hAnsi="Symbol" w:hint="default"/>
      </w:rPr>
    </w:lvl>
    <w:lvl w:ilvl="3" w:tplc="E5E8AD68" w:tentative="1">
      <w:start w:val="1"/>
      <w:numFmt w:val="bullet"/>
      <w:lvlText w:val=""/>
      <w:lvlJc w:val="left"/>
      <w:pPr>
        <w:tabs>
          <w:tab w:val="num" w:pos="2880"/>
        </w:tabs>
        <w:ind w:left="2880" w:hanging="360"/>
      </w:pPr>
      <w:rPr>
        <w:rFonts w:ascii="Symbol" w:hAnsi="Symbol" w:hint="default"/>
      </w:rPr>
    </w:lvl>
    <w:lvl w:ilvl="4" w:tplc="249E1438" w:tentative="1">
      <w:start w:val="1"/>
      <w:numFmt w:val="bullet"/>
      <w:lvlText w:val=""/>
      <w:lvlJc w:val="left"/>
      <w:pPr>
        <w:tabs>
          <w:tab w:val="num" w:pos="3600"/>
        </w:tabs>
        <w:ind w:left="3600" w:hanging="360"/>
      </w:pPr>
      <w:rPr>
        <w:rFonts w:ascii="Symbol" w:hAnsi="Symbol" w:hint="default"/>
      </w:rPr>
    </w:lvl>
    <w:lvl w:ilvl="5" w:tplc="0076F55E" w:tentative="1">
      <w:start w:val="1"/>
      <w:numFmt w:val="bullet"/>
      <w:lvlText w:val=""/>
      <w:lvlJc w:val="left"/>
      <w:pPr>
        <w:tabs>
          <w:tab w:val="num" w:pos="4320"/>
        </w:tabs>
        <w:ind w:left="4320" w:hanging="360"/>
      </w:pPr>
      <w:rPr>
        <w:rFonts w:ascii="Symbol" w:hAnsi="Symbol" w:hint="default"/>
      </w:rPr>
    </w:lvl>
    <w:lvl w:ilvl="6" w:tplc="C11CD350" w:tentative="1">
      <w:start w:val="1"/>
      <w:numFmt w:val="bullet"/>
      <w:lvlText w:val=""/>
      <w:lvlJc w:val="left"/>
      <w:pPr>
        <w:tabs>
          <w:tab w:val="num" w:pos="5040"/>
        </w:tabs>
        <w:ind w:left="5040" w:hanging="360"/>
      </w:pPr>
      <w:rPr>
        <w:rFonts w:ascii="Symbol" w:hAnsi="Symbol" w:hint="default"/>
      </w:rPr>
    </w:lvl>
    <w:lvl w:ilvl="7" w:tplc="45D0AA34" w:tentative="1">
      <w:start w:val="1"/>
      <w:numFmt w:val="bullet"/>
      <w:lvlText w:val=""/>
      <w:lvlJc w:val="left"/>
      <w:pPr>
        <w:tabs>
          <w:tab w:val="num" w:pos="5760"/>
        </w:tabs>
        <w:ind w:left="5760" w:hanging="360"/>
      </w:pPr>
      <w:rPr>
        <w:rFonts w:ascii="Symbol" w:hAnsi="Symbol" w:hint="default"/>
      </w:rPr>
    </w:lvl>
    <w:lvl w:ilvl="8" w:tplc="0FA0F2DE"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88B4788"/>
    <w:multiLevelType w:val="multilevel"/>
    <w:tmpl w:val="40D471A4"/>
    <w:lvl w:ilvl="0">
      <w:start w:val="1"/>
      <w:numFmt w:val="decimal"/>
      <w:lvlText w:val="%1."/>
      <w:lvlJc w:val="left"/>
      <w:pPr>
        <w:ind w:left="36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8" w15:restartNumberingAfterBreak="0">
    <w:nsid w:val="49951793"/>
    <w:multiLevelType w:val="hybridMultilevel"/>
    <w:tmpl w:val="F37A30D4"/>
    <w:lvl w:ilvl="0" w:tplc="AB70972C">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AC05A6B"/>
    <w:multiLevelType w:val="multilevel"/>
    <w:tmpl w:val="FC12E322"/>
    <w:lvl w:ilvl="0">
      <w:start w:val="1"/>
      <w:numFmt w:val="decimal"/>
      <w:lvlText w:val="%1."/>
      <w:lvlJc w:val="left"/>
      <w:pPr>
        <w:ind w:left="360" w:hanging="360"/>
      </w:pPr>
      <w:rPr>
        <w:rFonts w:hint="default"/>
        <w:b w:val="0"/>
        <w:i/>
      </w:rPr>
    </w:lvl>
    <w:lvl w:ilvl="1">
      <w:start w:val="1"/>
      <w:numFmt w:val="decimal"/>
      <w:lvlText w:val="%1.%2."/>
      <w:lvlJc w:val="left"/>
      <w:pPr>
        <w:ind w:left="720" w:hanging="360"/>
      </w:pPr>
      <w:rPr>
        <w:rFonts w:hint="default"/>
        <w:b w:val="0"/>
        <w:i/>
      </w:rPr>
    </w:lvl>
    <w:lvl w:ilvl="2">
      <w:start w:val="1"/>
      <w:numFmt w:val="decimal"/>
      <w:lvlText w:val="%1.%2.%3."/>
      <w:lvlJc w:val="left"/>
      <w:pPr>
        <w:ind w:left="1440" w:hanging="720"/>
      </w:pPr>
      <w:rPr>
        <w:rFonts w:hint="default"/>
        <w:b w:val="0"/>
        <w:i/>
      </w:rPr>
    </w:lvl>
    <w:lvl w:ilvl="3">
      <w:start w:val="1"/>
      <w:numFmt w:val="decimal"/>
      <w:lvlText w:val="%1.%2.%3.%4."/>
      <w:lvlJc w:val="left"/>
      <w:pPr>
        <w:ind w:left="1800" w:hanging="720"/>
      </w:pPr>
      <w:rPr>
        <w:rFonts w:hint="default"/>
        <w:b w:val="0"/>
        <w:i/>
      </w:rPr>
    </w:lvl>
    <w:lvl w:ilvl="4">
      <w:start w:val="1"/>
      <w:numFmt w:val="decimal"/>
      <w:lvlText w:val="%1.%2.%3.%4.%5."/>
      <w:lvlJc w:val="left"/>
      <w:pPr>
        <w:ind w:left="2520" w:hanging="1080"/>
      </w:pPr>
      <w:rPr>
        <w:rFonts w:hint="default"/>
        <w:b w:val="0"/>
        <w:i/>
      </w:rPr>
    </w:lvl>
    <w:lvl w:ilvl="5">
      <w:start w:val="1"/>
      <w:numFmt w:val="decimal"/>
      <w:lvlText w:val="%1.%2.%3.%4.%5.%6."/>
      <w:lvlJc w:val="left"/>
      <w:pPr>
        <w:ind w:left="2880" w:hanging="1080"/>
      </w:pPr>
      <w:rPr>
        <w:rFonts w:hint="default"/>
        <w:b w:val="0"/>
        <w:i/>
      </w:rPr>
    </w:lvl>
    <w:lvl w:ilvl="6">
      <w:start w:val="1"/>
      <w:numFmt w:val="decimal"/>
      <w:lvlText w:val="%1.%2.%3.%4.%5.%6.%7."/>
      <w:lvlJc w:val="left"/>
      <w:pPr>
        <w:ind w:left="3600" w:hanging="1440"/>
      </w:pPr>
      <w:rPr>
        <w:rFonts w:hint="default"/>
        <w:b w:val="0"/>
        <w:i/>
      </w:rPr>
    </w:lvl>
    <w:lvl w:ilvl="7">
      <w:start w:val="1"/>
      <w:numFmt w:val="decimal"/>
      <w:lvlText w:val="%1.%2.%3.%4.%5.%6.%7.%8."/>
      <w:lvlJc w:val="left"/>
      <w:pPr>
        <w:ind w:left="3960" w:hanging="1440"/>
      </w:pPr>
      <w:rPr>
        <w:rFonts w:hint="default"/>
        <w:b w:val="0"/>
        <w:i/>
      </w:rPr>
    </w:lvl>
    <w:lvl w:ilvl="8">
      <w:start w:val="1"/>
      <w:numFmt w:val="decimal"/>
      <w:lvlText w:val="%1.%2.%3.%4.%5.%6.%7.%8.%9."/>
      <w:lvlJc w:val="left"/>
      <w:pPr>
        <w:ind w:left="4680" w:hanging="1800"/>
      </w:pPr>
      <w:rPr>
        <w:rFonts w:hint="default"/>
        <w:b w:val="0"/>
        <w:i/>
      </w:rPr>
    </w:lvl>
  </w:abstractNum>
  <w:abstractNum w:abstractNumId="30" w15:restartNumberingAfterBreak="0">
    <w:nsid w:val="4AD51DE5"/>
    <w:multiLevelType w:val="multilevel"/>
    <w:tmpl w:val="A3B4A1D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cs="Courier New" w:hint="default"/>
      </w:rPr>
    </w:lvl>
    <w:lvl w:ilvl="2">
      <w:numFmt w:val="none"/>
      <w:lvlText w:val="-"/>
      <w:legacy w:legacy="1" w:legacySpace="120" w:legacyIndent="360"/>
      <w:lvlJc w:val="left"/>
      <w:pPr>
        <w:ind w:left="1080" w:hanging="360"/>
      </w:p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1" w15:restartNumberingAfterBreak="0">
    <w:nsid w:val="4EAE2A3A"/>
    <w:multiLevelType w:val="hybridMultilevel"/>
    <w:tmpl w:val="5AFCD6E0"/>
    <w:lvl w:ilvl="0" w:tplc="24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55B24C1C"/>
    <w:multiLevelType w:val="multilevel"/>
    <w:tmpl w:val="AF782608"/>
    <w:lvl w:ilvl="0">
      <w:start w:val="5"/>
      <w:numFmt w:val="decimal"/>
      <w:lvlText w:val="%1."/>
      <w:lvlJc w:val="left"/>
      <w:pPr>
        <w:ind w:left="360" w:hanging="360"/>
      </w:pPr>
      <w:rPr>
        <w:rFonts w:hint="default"/>
        <w:i/>
      </w:rPr>
    </w:lvl>
    <w:lvl w:ilvl="1">
      <w:start w:val="1"/>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33" w15:restartNumberingAfterBreak="0">
    <w:nsid w:val="57B6281E"/>
    <w:multiLevelType w:val="hybridMultilevel"/>
    <w:tmpl w:val="F2486216"/>
    <w:lvl w:ilvl="0" w:tplc="60A0607C">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5EB22ECB"/>
    <w:multiLevelType w:val="hybridMultilevel"/>
    <w:tmpl w:val="8D42B706"/>
    <w:lvl w:ilvl="0" w:tplc="F014AECC">
      <w:start w:val="10"/>
      <w:numFmt w:val="bullet"/>
      <w:lvlText w:val="-"/>
      <w:lvlJc w:val="left"/>
      <w:pPr>
        <w:tabs>
          <w:tab w:val="num" w:pos="720"/>
        </w:tabs>
        <w:ind w:left="720" w:hanging="360"/>
      </w:pPr>
      <w:rPr>
        <w:rFonts w:ascii="Arial" w:eastAsia="Times New Roman" w:hAnsi="Arial" w:cs="Arial" w:hint="default"/>
        <w:sz w:val="22"/>
        <w:szCs w:val="22"/>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C56A95"/>
    <w:multiLevelType w:val="multilevel"/>
    <w:tmpl w:val="411A032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0AD1BCB"/>
    <w:multiLevelType w:val="hybridMultilevel"/>
    <w:tmpl w:val="B46E52B2"/>
    <w:lvl w:ilvl="0" w:tplc="3B241FFE">
      <w:start w:val="2"/>
      <w:numFmt w:val="bullet"/>
      <w:lvlText w:val="-"/>
      <w:lvlJc w:val="left"/>
      <w:pPr>
        <w:ind w:left="720" w:hanging="360"/>
      </w:pPr>
      <w:rPr>
        <w:rFonts w:ascii="AvantGarde LT CondBook" w:eastAsia="Times New Roman" w:hAnsi="AvantGarde LT CondBook" w:cs="AvantGarde LT CondBook"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64D7372"/>
    <w:multiLevelType w:val="hybridMultilevel"/>
    <w:tmpl w:val="62E67264"/>
    <w:lvl w:ilvl="0" w:tplc="DC9E409E">
      <w:start w:val="1"/>
      <w:numFmt w:val="decimal"/>
      <w:lvlText w:val="%1."/>
      <w:lvlJc w:val="left"/>
      <w:pPr>
        <w:ind w:left="360" w:hanging="360"/>
      </w:pPr>
      <w:rPr>
        <w:rFonts w:ascii="Arial" w:eastAsiaTheme="minorHAnsi" w:hAnsi="Arial" w:cs="Aria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8" w15:restartNumberingAfterBreak="0">
    <w:nsid w:val="6B753201"/>
    <w:multiLevelType w:val="multilevel"/>
    <w:tmpl w:val="F9060874"/>
    <w:lvl w:ilvl="0">
      <w:start w:val="1"/>
      <w:numFmt w:val="decimal"/>
      <w:lvlText w:val="%1."/>
      <w:lvlJc w:val="left"/>
      <w:pPr>
        <w:ind w:left="360" w:hanging="360"/>
      </w:pPr>
      <w:rPr>
        <w:rFonts w:hint="default"/>
        <w:b w:val="0"/>
        <w:i/>
      </w:rPr>
    </w:lvl>
    <w:lvl w:ilvl="1">
      <w:start w:val="1"/>
      <w:numFmt w:val="decimal"/>
      <w:lvlText w:val="%1.%2."/>
      <w:lvlJc w:val="left"/>
      <w:pPr>
        <w:ind w:left="720" w:hanging="360"/>
      </w:pPr>
      <w:rPr>
        <w:rFonts w:hint="default"/>
        <w:b w:val="0"/>
        <w:i/>
      </w:rPr>
    </w:lvl>
    <w:lvl w:ilvl="2">
      <w:start w:val="1"/>
      <w:numFmt w:val="decimal"/>
      <w:lvlText w:val="%1.%2.%3."/>
      <w:lvlJc w:val="left"/>
      <w:pPr>
        <w:ind w:left="1440" w:hanging="720"/>
      </w:pPr>
      <w:rPr>
        <w:rFonts w:hint="default"/>
        <w:b w:val="0"/>
        <w:i/>
      </w:rPr>
    </w:lvl>
    <w:lvl w:ilvl="3">
      <w:start w:val="1"/>
      <w:numFmt w:val="decimal"/>
      <w:lvlText w:val="%1.%2.%3.%4."/>
      <w:lvlJc w:val="left"/>
      <w:pPr>
        <w:ind w:left="1800" w:hanging="720"/>
      </w:pPr>
      <w:rPr>
        <w:rFonts w:hint="default"/>
        <w:b w:val="0"/>
        <w:i/>
      </w:rPr>
    </w:lvl>
    <w:lvl w:ilvl="4">
      <w:start w:val="1"/>
      <w:numFmt w:val="decimal"/>
      <w:lvlText w:val="%1.%2.%3.%4.%5."/>
      <w:lvlJc w:val="left"/>
      <w:pPr>
        <w:ind w:left="2520" w:hanging="1080"/>
      </w:pPr>
      <w:rPr>
        <w:rFonts w:hint="default"/>
        <w:b w:val="0"/>
        <w:i/>
      </w:rPr>
    </w:lvl>
    <w:lvl w:ilvl="5">
      <w:start w:val="1"/>
      <w:numFmt w:val="decimal"/>
      <w:lvlText w:val="%1.%2.%3.%4.%5.%6."/>
      <w:lvlJc w:val="left"/>
      <w:pPr>
        <w:ind w:left="2880" w:hanging="1080"/>
      </w:pPr>
      <w:rPr>
        <w:rFonts w:hint="default"/>
        <w:b w:val="0"/>
        <w:i/>
      </w:rPr>
    </w:lvl>
    <w:lvl w:ilvl="6">
      <w:start w:val="1"/>
      <w:numFmt w:val="decimal"/>
      <w:lvlText w:val="%1.%2.%3.%4.%5.%6.%7."/>
      <w:lvlJc w:val="left"/>
      <w:pPr>
        <w:ind w:left="3600" w:hanging="1440"/>
      </w:pPr>
      <w:rPr>
        <w:rFonts w:hint="default"/>
        <w:b w:val="0"/>
        <w:i/>
      </w:rPr>
    </w:lvl>
    <w:lvl w:ilvl="7">
      <w:start w:val="1"/>
      <w:numFmt w:val="decimal"/>
      <w:lvlText w:val="%1.%2.%3.%4.%5.%6.%7.%8."/>
      <w:lvlJc w:val="left"/>
      <w:pPr>
        <w:ind w:left="3960" w:hanging="1440"/>
      </w:pPr>
      <w:rPr>
        <w:rFonts w:hint="default"/>
        <w:b w:val="0"/>
        <w:i/>
      </w:rPr>
    </w:lvl>
    <w:lvl w:ilvl="8">
      <w:start w:val="1"/>
      <w:numFmt w:val="decimal"/>
      <w:lvlText w:val="%1.%2.%3.%4.%5.%6.%7.%8.%9."/>
      <w:lvlJc w:val="left"/>
      <w:pPr>
        <w:ind w:left="4680" w:hanging="1800"/>
      </w:pPr>
      <w:rPr>
        <w:rFonts w:hint="default"/>
        <w:b w:val="0"/>
        <w:i/>
      </w:rPr>
    </w:lvl>
  </w:abstractNum>
  <w:abstractNum w:abstractNumId="39" w15:restartNumberingAfterBreak="0">
    <w:nsid w:val="6B8340A4"/>
    <w:multiLevelType w:val="hybridMultilevel"/>
    <w:tmpl w:val="553AFA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1F50654"/>
    <w:multiLevelType w:val="multilevel"/>
    <w:tmpl w:val="E4148FA4"/>
    <w:lvl w:ilvl="0">
      <w:start w:val="6"/>
      <w:numFmt w:val="decimal"/>
      <w:lvlText w:val="%1."/>
      <w:lvlJc w:val="left"/>
      <w:pPr>
        <w:ind w:left="360" w:hanging="360"/>
      </w:pPr>
      <w:rPr>
        <w:rFonts w:hint="default"/>
        <w:b w:val="0"/>
        <w:i/>
      </w:rPr>
    </w:lvl>
    <w:lvl w:ilvl="1">
      <w:start w:val="1"/>
      <w:numFmt w:val="decimal"/>
      <w:lvlText w:val="%1.%2."/>
      <w:lvlJc w:val="left"/>
      <w:pPr>
        <w:ind w:left="720" w:hanging="360"/>
      </w:pPr>
      <w:rPr>
        <w:rFonts w:hint="default"/>
        <w:b w:val="0"/>
        <w:i/>
      </w:rPr>
    </w:lvl>
    <w:lvl w:ilvl="2">
      <w:start w:val="1"/>
      <w:numFmt w:val="decimal"/>
      <w:lvlText w:val="%1.%2.%3."/>
      <w:lvlJc w:val="left"/>
      <w:pPr>
        <w:ind w:left="1440" w:hanging="720"/>
      </w:pPr>
      <w:rPr>
        <w:rFonts w:hint="default"/>
        <w:b w:val="0"/>
        <w:i/>
      </w:rPr>
    </w:lvl>
    <w:lvl w:ilvl="3">
      <w:start w:val="1"/>
      <w:numFmt w:val="decimal"/>
      <w:lvlText w:val="%1.%2.%3.%4."/>
      <w:lvlJc w:val="left"/>
      <w:pPr>
        <w:ind w:left="1800" w:hanging="720"/>
      </w:pPr>
      <w:rPr>
        <w:rFonts w:hint="default"/>
        <w:b w:val="0"/>
        <w:i/>
      </w:rPr>
    </w:lvl>
    <w:lvl w:ilvl="4">
      <w:start w:val="1"/>
      <w:numFmt w:val="decimal"/>
      <w:lvlText w:val="%1.%2.%3.%4.%5."/>
      <w:lvlJc w:val="left"/>
      <w:pPr>
        <w:ind w:left="2520" w:hanging="1080"/>
      </w:pPr>
      <w:rPr>
        <w:rFonts w:hint="default"/>
        <w:b w:val="0"/>
        <w:i/>
      </w:rPr>
    </w:lvl>
    <w:lvl w:ilvl="5">
      <w:start w:val="1"/>
      <w:numFmt w:val="decimal"/>
      <w:lvlText w:val="%1.%2.%3.%4.%5.%6."/>
      <w:lvlJc w:val="left"/>
      <w:pPr>
        <w:ind w:left="2880" w:hanging="1080"/>
      </w:pPr>
      <w:rPr>
        <w:rFonts w:hint="default"/>
        <w:b w:val="0"/>
        <w:i/>
      </w:rPr>
    </w:lvl>
    <w:lvl w:ilvl="6">
      <w:start w:val="1"/>
      <w:numFmt w:val="decimal"/>
      <w:lvlText w:val="%1.%2.%3.%4.%5.%6.%7."/>
      <w:lvlJc w:val="left"/>
      <w:pPr>
        <w:ind w:left="3600" w:hanging="1440"/>
      </w:pPr>
      <w:rPr>
        <w:rFonts w:hint="default"/>
        <w:b w:val="0"/>
        <w:i/>
      </w:rPr>
    </w:lvl>
    <w:lvl w:ilvl="7">
      <w:start w:val="1"/>
      <w:numFmt w:val="decimal"/>
      <w:lvlText w:val="%1.%2.%3.%4.%5.%6.%7.%8."/>
      <w:lvlJc w:val="left"/>
      <w:pPr>
        <w:ind w:left="3960" w:hanging="1440"/>
      </w:pPr>
      <w:rPr>
        <w:rFonts w:hint="default"/>
        <w:b w:val="0"/>
        <w:i/>
      </w:rPr>
    </w:lvl>
    <w:lvl w:ilvl="8">
      <w:start w:val="1"/>
      <w:numFmt w:val="decimal"/>
      <w:lvlText w:val="%1.%2.%3.%4.%5.%6.%7.%8.%9."/>
      <w:lvlJc w:val="left"/>
      <w:pPr>
        <w:ind w:left="4680" w:hanging="1800"/>
      </w:pPr>
      <w:rPr>
        <w:rFonts w:hint="default"/>
        <w:b w:val="0"/>
        <w:i/>
      </w:rPr>
    </w:lvl>
  </w:abstractNum>
  <w:abstractNum w:abstractNumId="41" w15:restartNumberingAfterBreak="0">
    <w:nsid w:val="736536BF"/>
    <w:multiLevelType w:val="hybridMultilevel"/>
    <w:tmpl w:val="FEA6B4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3B52B07"/>
    <w:multiLevelType w:val="hybridMultilevel"/>
    <w:tmpl w:val="D7383D2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3" w15:restartNumberingAfterBreak="0">
    <w:nsid w:val="75AB767B"/>
    <w:multiLevelType w:val="multilevel"/>
    <w:tmpl w:val="E6087A4A"/>
    <w:lvl w:ilvl="0">
      <w:start w:val="2"/>
      <w:numFmt w:val="decimal"/>
      <w:lvlText w:val="%1"/>
      <w:lvlJc w:val="left"/>
      <w:pPr>
        <w:ind w:left="360" w:hanging="360"/>
      </w:pPr>
      <w:rPr>
        <w:rFonts w:hint="default"/>
        <w:i/>
      </w:rPr>
    </w:lvl>
    <w:lvl w:ilvl="1">
      <w:start w:val="1"/>
      <w:numFmt w:val="decimal"/>
      <w:lvlText w:val="%1.%2"/>
      <w:lvlJc w:val="left"/>
      <w:pPr>
        <w:ind w:left="1440" w:hanging="360"/>
      </w:pPr>
      <w:rPr>
        <w:rFonts w:hint="default"/>
        <w:i/>
      </w:rPr>
    </w:lvl>
    <w:lvl w:ilvl="2">
      <w:start w:val="1"/>
      <w:numFmt w:val="decimal"/>
      <w:lvlText w:val="%1.%2.%3"/>
      <w:lvlJc w:val="left"/>
      <w:pPr>
        <w:ind w:left="2880" w:hanging="720"/>
      </w:pPr>
      <w:rPr>
        <w:rFonts w:hint="default"/>
        <w:i/>
      </w:rPr>
    </w:lvl>
    <w:lvl w:ilvl="3">
      <w:start w:val="1"/>
      <w:numFmt w:val="decimal"/>
      <w:lvlText w:val="%1.%2.%3.%4"/>
      <w:lvlJc w:val="left"/>
      <w:pPr>
        <w:ind w:left="3960" w:hanging="720"/>
      </w:pPr>
      <w:rPr>
        <w:rFonts w:hint="default"/>
        <w:i/>
      </w:rPr>
    </w:lvl>
    <w:lvl w:ilvl="4">
      <w:start w:val="1"/>
      <w:numFmt w:val="decimal"/>
      <w:lvlText w:val="%1.%2.%3.%4.%5"/>
      <w:lvlJc w:val="left"/>
      <w:pPr>
        <w:ind w:left="5400" w:hanging="1080"/>
      </w:pPr>
      <w:rPr>
        <w:rFonts w:hint="default"/>
        <w:i/>
      </w:rPr>
    </w:lvl>
    <w:lvl w:ilvl="5">
      <w:start w:val="1"/>
      <w:numFmt w:val="decimal"/>
      <w:lvlText w:val="%1.%2.%3.%4.%5.%6"/>
      <w:lvlJc w:val="left"/>
      <w:pPr>
        <w:ind w:left="6480" w:hanging="1080"/>
      </w:pPr>
      <w:rPr>
        <w:rFonts w:hint="default"/>
        <w:i/>
      </w:rPr>
    </w:lvl>
    <w:lvl w:ilvl="6">
      <w:start w:val="1"/>
      <w:numFmt w:val="decimal"/>
      <w:lvlText w:val="%1.%2.%3.%4.%5.%6.%7"/>
      <w:lvlJc w:val="left"/>
      <w:pPr>
        <w:ind w:left="7920" w:hanging="1440"/>
      </w:pPr>
      <w:rPr>
        <w:rFonts w:hint="default"/>
        <w:i/>
      </w:rPr>
    </w:lvl>
    <w:lvl w:ilvl="7">
      <w:start w:val="1"/>
      <w:numFmt w:val="decimal"/>
      <w:lvlText w:val="%1.%2.%3.%4.%5.%6.%7.%8"/>
      <w:lvlJc w:val="left"/>
      <w:pPr>
        <w:ind w:left="9000" w:hanging="1440"/>
      </w:pPr>
      <w:rPr>
        <w:rFonts w:hint="default"/>
        <w:i/>
      </w:rPr>
    </w:lvl>
    <w:lvl w:ilvl="8">
      <w:start w:val="1"/>
      <w:numFmt w:val="decimal"/>
      <w:lvlText w:val="%1.%2.%3.%4.%5.%6.%7.%8.%9"/>
      <w:lvlJc w:val="left"/>
      <w:pPr>
        <w:ind w:left="10440" w:hanging="1800"/>
      </w:pPr>
      <w:rPr>
        <w:rFonts w:hint="default"/>
        <w:i/>
      </w:rPr>
    </w:lvl>
  </w:abstractNum>
  <w:abstractNum w:abstractNumId="44" w15:restartNumberingAfterBreak="0">
    <w:nsid w:val="7D9878F0"/>
    <w:multiLevelType w:val="hybridMultilevel"/>
    <w:tmpl w:val="AC943E40"/>
    <w:lvl w:ilvl="0" w:tplc="8524497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7F827277"/>
    <w:multiLevelType w:val="hybridMultilevel"/>
    <w:tmpl w:val="27180714"/>
    <w:lvl w:ilvl="0" w:tplc="B1FC8B0E">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45093611">
    <w:abstractNumId w:val="27"/>
  </w:num>
  <w:num w:numId="2" w16cid:durableId="1091701417">
    <w:abstractNumId w:val="43"/>
  </w:num>
  <w:num w:numId="3" w16cid:durableId="1981034226">
    <w:abstractNumId w:val="8"/>
  </w:num>
  <w:num w:numId="4" w16cid:durableId="892275814">
    <w:abstractNumId w:val="3"/>
  </w:num>
  <w:num w:numId="5" w16cid:durableId="1663044533">
    <w:abstractNumId w:val="15"/>
  </w:num>
  <w:num w:numId="6" w16cid:durableId="1257784872">
    <w:abstractNumId w:val="35"/>
  </w:num>
  <w:num w:numId="7" w16cid:durableId="815951274">
    <w:abstractNumId w:val="2"/>
  </w:num>
  <w:num w:numId="8" w16cid:durableId="733553646">
    <w:abstractNumId w:val="4"/>
  </w:num>
  <w:num w:numId="9" w16cid:durableId="1309213303">
    <w:abstractNumId w:val="14"/>
  </w:num>
  <w:num w:numId="10" w16cid:durableId="163709461">
    <w:abstractNumId w:val="34"/>
  </w:num>
  <w:num w:numId="11" w16cid:durableId="1668821812">
    <w:abstractNumId w:val="32"/>
  </w:num>
  <w:num w:numId="12" w16cid:durableId="1509295143">
    <w:abstractNumId w:val="40"/>
  </w:num>
  <w:num w:numId="13" w16cid:durableId="2073651311">
    <w:abstractNumId w:val="38"/>
  </w:num>
  <w:num w:numId="14" w16cid:durableId="653988885">
    <w:abstractNumId w:val="29"/>
  </w:num>
  <w:num w:numId="15" w16cid:durableId="1067337056">
    <w:abstractNumId w:val="11"/>
  </w:num>
  <w:num w:numId="16" w16cid:durableId="800071153">
    <w:abstractNumId w:val="6"/>
  </w:num>
  <w:num w:numId="17" w16cid:durableId="973635087">
    <w:abstractNumId w:val="9"/>
  </w:num>
  <w:num w:numId="18" w16cid:durableId="1907103858">
    <w:abstractNumId w:val="17"/>
  </w:num>
  <w:num w:numId="19" w16cid:durableId="254870328">
    <w:abstractNumId w:val="39"/>
  </w:num>
  <w:num w:numId="20" w16cid:durableId="903949163">
    <w:abstractNumId w:val="0"/>
  </w:num>
  <w:num w:numId="21" w16cid:durableId="1826319548">
    <w:abstractNumId w:val="19"/>
  </w:num>
  <w:num w:numId="22" w16cid:durableId="1122109958">
    <w:abstractNumId w:val="25"/>
  </w:num>
  <w:num w:numId="23" w16cid:durableId="451629566">
    <w:abstractNumId w:val="30"/>
  </w:num>
  <w:num w:numId="24" w16cid:durableId="1610236778">
    <w:abstractNumId w:val="26"/>
  </w:num>
  <w:num w:numId="25" w16cid:durableId="997615644">
    <w:abstractNumId w:val="37"/>
  </w:num>
  <w:num w:numId="26" w16cid:durableId="874001562">
    <w:abstractNumId w:val="12"/>
  </w:num>
  <w:num w:numId="27" w16cid:durableId="1769159631">
    <w:abstractNumId w:val="16"/>
  </w:num>
  <w:num w:numId="28" w16cid:durableId="1569418866">
    <w:abstractNumId w:val="18"/>
  </w:num>
  <w:num w:numId="29" w16cid:durableId="733086493">
    <w:abstractNumId w:val="22"/>
  </w:num>
  <w:num w:numId="30" w16cid:durableId="1616131344">
    <w:abstractNumId w:val="28"/>
  </w:num>
  <w:num w:numId="31" w16cid:durableId="285434513">
    <w:abstractNumId w:val="13"/>
  </w:num>
  <w:num w:numId="32" w16cid:durableId="454107129">
    <w:abstractNumId w:val="44"/>
  </w:num>
  <w:num w:numId="33" w16cid:durableId="1609196288">
    <w:abstractNumId w:val="45"/>
  </w:num>
  <w:num w:numId="34" w16cid:durableId="1297023595">
    <w:abstractNumId w:val="24"/>
  </w:num>
  <w:num w:numId="35" w16cid:durableId="155071704">
    <w:abstractNumId w:val="1"/>
  </w:num>
  <w:num w:numId="36" w16cid:durableId="1042947585">
    <w:abstractNumId w:val="21"/>
  </w:num>
  <w:num w:numId="37" w16cid:durableId="212084885">
    <w:abstractNumId w:val="10"/>
  </w:num>
  <w:num w:numId="38" w16cid:durableId="513880911">
    <w:abstractNumId w:val="23"/>
  </w:num>
  <w:num w:numId="39" w16cid:durableId="1044792204">
    <w:abstractNumId w:val="36"/>
  </w:num>
  <w:num w:numId="40" w16cid:durableId="90009426">
    <w:abstractNumId w:val="33"/>
  </w:num>
  <w:num w:numId="41" w16cid:durableId="1426337887">
    <w:abstractNumId w:val="7"/>
  </w:num>
  <w:num w:numId="42" w16cid:durableId="634289001">
    <w:abstractNumId w:val="20"/>
  </w:num>
  <w:num w:numId="43" w16cid:durableId="674311230">
    <w:abstractNumId w:val="5"/>
  </w:num>
  <w:num w:numId="44" w16cid:durableId="42557580">
    <w:abstractNumId w:val="31"/>
    <w:lvlOverride w:ilvl="0"/>
    <w:lvlOverride w:ilvl="1"/>
    <w:lvlOverride w:ilvl="2"/>
    <w:lvlOverride w:ilvl="3"/>
    <w:lvlOverride w:ilvl="4"/>
    <w:lvlOverride w:ilvl="5"/>
    <w:lvlOverride w:ilvl="6"/>
    <w:lvlOverride w:ilvl="7"/>
    <w:lvlOverride w:ilvl="8"/>
  </w:num>
  <w:num w:numId="45" w16cid:durableId="755439926">
    <w:abstractNumId w:val="42"/>
    <w:lvlOverride w:ilvl="0"/>
    <w:lvlOverride w:ilvl="1"/>
    <w:lvlOverride w:ilvl="2"/>
    <w:lvlOverride w:ilvl="3"/>
    <w:lvlOverride w:ilvl="4"/>
    <w:lvlOverride w:ilvl="5"/>
    <w:lvlOverride w:ilvl="6"/>
    <w:lvlOverride w:ilvl="7"/>
    <w:lvlOverride w:ilvl="8"/>
  </w:num>
  <w:num w:numId="46" w16cid:durableId="1282611874">
    <w:abstractNumId w:val="4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EA"/>
    <w:rsid w:val="000003C6"/>
    <w:rsid w:val="0000094E"/>
    <w:rsid w:val="00010FD3"/>
    <w:rsid w:val="000118B3"/>
    <w:rsid w:val="00015328"/>
    <w:rsid w:val="00017134"/>
    <w:rsid w:val="00017309"/>
    <w:rsid w:val="00031ADF"/>
    <w:rsid w:val="00036D79"/>
    <w:rsid w:val="00037254"/>
    <w:rsid w:val="00040DF6"/>
    <w:rsid w:val="00043495"/>
    <w:rsid w:val="00045FB5"/>
    <w:rsid w:val="00046136"/>
    <w:rsid w:val="000470AD"/>
    <w:rsid w:val="0005381E"/>
    <w:rsid w:val="00060901"/>
    <w:rsid w:val="00060CC9"/>
    <w:rsid w:val="00061AA2"/>
    <w:rsid w:val="000631C8"/>
    <w:rsid w:val="00063AD3"/>
    <w:rsid w:val="00064810"/>
    <w:rsid w:val="0006481C"/>
    <w:rsid w:val="00066770"/>
    <w:rsid w:val="00070C83"/>
    <w:rsid w:val="00071568"/>
    <w:rsid w:val="000774AD"/>
    <w:rsid w:val="00081F80"/>
    <w:rsid w:val="00082E8E"/>
    <w:rsid w:val="0008635A"/>
    <w:rsid w:val="0008767B"/>
    <w:rsid w:val="0009037E"/>
    <w:rsid w:val="00090540"/>
    <w:rsid w:val="000963B0"/>
    <w:rsid w:val="000A01AD"/>
    <w:rsid w:val="000A4EB2"/>
    <w:rsid w:val="000A6112"/>
    <w:rsid w:val="000A6D76"/>
    <w:rsid w:val="000B36A9"/>
    <w:rsid w:val="000B496F"/>
    <w:rsid w:val="000B6D9D"/>
    <w:rsid w:val="000C0256"/>
    <w:rsid w:val="000C376C"/>
    <w:rsid w:val="000C699B"/>
    <w:rsid w:val="000C73A1"/>
    <w:rsid w:val="000C7E1A"/>
    <w:rsid w:val="000D1E1B"/>
    <w:rsid w:val="000D6360"/>
    <w:rsid w:val="000D7D7D"/>
    <w:rsid w:val="000E1F35"/>
    <w:rsid w:val="000E2A7F"/>
    <w:rsid w:val="000E2C7E"/>
    <w:rsid w:val="000E35A4"/>
    <w:rsid w:val="000E37F1"/>
    <w:rsid w:val="000E47F2"/>
    <w:rsid w:val="000E68F1"/>
    <w:rsid w:val="000F228A"/>
    <w:rsid w:val="000F2884"/>
    <w:rsid w:val="000F655C"/>
    <w:rsid w:val="000F7368"/>
    <w:rsid w:val="00102EA4"/>
    <w:rsid w:val="001032D5"/>
    <w:rsid w:val="00103D9A"/>
    <w:rsid w:val="00104ABE"/>
    <w:rsid w:val="0010673B"/>
    <w:rsid w:val="00112A9F"/>
    <w:rsid w:val="00112C72"/>
    <w:rsid w:val="00117286"/>
    <w:rsid w:val="00117920"/>
    <w:rsid w:val="001248BE"/>
    <w:rsid w:val="00125ECC"/>
    <w:rsid w:val="00132B18"/>
    <w:rsid w:val="0013493A"/>
    <w:rsid w:val="00136026"/>
    <w:rsid w:val="00136B20"/>
    <w:rsid w:val="00141528"/>
    <w:rsid w:val="001436AE"/>
    <w:rsid w:val="001449D7"/>
    <w:rsid w:val="001525A7"/>
    <w:rsid w:val="0015753C"/>
    <w:rsid w:val="001607AF"/>
    <w:rsid w:val="00160E47"/>
    <w:rsid w:val="00164634"/>
    <w:rsid w:val="00174CF7"/>
    <w:rsid w:val="00177C25"/>
    <w:rsid w:val="0018282A"/>
    <w:rsid w:val="00184918"/>
    <w:rsid w:val="00187996"/>
    <w:rsid w:val="001925A0"/>
    <w:rsid w:val="001926E8"/>
    <w:rsid w:val="001A09B5"/>
    <w:rsid w:val="001A0D99"/>
    <w:rsid w:val="001A1AE8"/>
    <w:rsid w:val="001A1EB4"/>
    <w:rsid w:val="001A33A1"/>
    <w:rsid w:val="001A4917"/>
    <w:rsid w:val="001A7569"/>
    <w:rsid w:val="001B03DE"/>
    <w:rsid w:val="001B336F"/>
    <w:rsid w:val="001C3335"/>
    <w:rsid w:val="001C37E9"/>
    <w:rsid w:val="001C3EF8"/>
    <w:rsid w:val="001C449F"/>
    <w:rsid w:val="001C7392"/>
    <w:rsid w:val="001C7923"/>
    <w:rsid w:val="001D0037"/>
    <w:rsid w:val="001D0955"/>
    <w:rsid w:val="001D4014"/>
    <w:rsid w:val="001D498D"/>
    <w:rsid w:val="001D4C49"/>
    <w:rsid w:val="001D5228"/>
    <w:rsid w:val="001D7B74"/>
    <w:rsid w:val="001D7F41"/>
    <w:rsid w:val="001E1954"/>
    <w:rsid w:val="001E3966"/>
    <w:rsid w:val="001E41FD"/>
    <w:rsid w:val="001E762B"/>
    <w:rsid w:val="001E793B"/>
    <w:rsid w:val="001E7B45"/>
    <w:rsid w:val="001F3963"/>
    <w:rsid w:val="001F7692"/>
    <w:rsid w:val="0020066A"/>
    <w:rsid w:val="002006FB"/>
    <w:rsid w:val="00201BD0"/>
    <w:rsid w:val="002038F4"/>
    <w:rsid w:val="002048C0"/>
    <w:rsid w:val="002107F5"/>
    <w:rsid w:val="002143E2"/>
    <w:rsid w:val="002162CD"/>
    <w:rsid w:val="002223DF"/>
    <w:rsid w:val="00222867"/>
    <w:rsid w:val="00222B90"/>
    <w:rsid w:val="00224331"/>
    <w:rsid w:val="002246A3"/>
    <w:rsid w:val="002247CD"/>
    <w:rsid w:val="00225A0C"/>
    <w:rsid w:val="002310C0"/>
    <w:rsid w:val="00232968"/>
    <w:rsid w:val="00235E12"/>
    <w:rsid w:val="0024305E"/>
    <w:rsid w:val="0024419D"/>
    <w:rsid w:val="00246488"/>
    <w:rsid w:val="0024739F"/>
    <w:rsid w:val="002526FB"/>
    <w:rsid w:val="002535EB"/>
    <w:rsid w:val="0026007A"/>
    <w:rsid w:val="00260698"/>
    <w:rsid w:val="00274395"/>
    <w:rsid w:val="00283762"/>
    <w:rsid w:val="002850CD"/>
    <w:rsid w:val="00290EFC"/>
    <w:rsid w:val="002937D2"/>
    <w:rsid w:val="00293B28"/>
    <w:rsid w:val="00293DEC"/>
    <w:rsid w:val="00295B88"/>
    <w:rsid w:val="00296ED2"/>
    <w:rsid w:val="002A149B"/>
    <w:rsid w:val="002A1B4F"/>
    <w:rsid w:val="002A2281"/>
    <w:rsid w:val="002A5E06"/>
    <w:rsid w:val="002A626D"/>
    <w:rsid w:val="002A6675"/>
    <w:rsid w:val="002A68D1"/>
    <w:rsid w:val="002B0D0A"/>
    <w:rsid w:val="002B25D8"/>
    <w:rsid w:val="002B2C40"/>
    <w:rsid w:val="002C0434"/>
    <w:rsid w:val="002C0829"/>
    <w:rsid w:val="002C12FA"/>
    <w:rsid w:val="002C3EB2"/>
    <w:rsid w:val="002C44F0"/>
    <w:rsid w:val="002C7430"/>
    <w:rsid w:val="002C7E65"/>
    <w:rsid w:val="002D1307"/>
    <w:rsid w:val="002D2061"/>
    <w:rsid w:val="002D4051"/>
    <w:rsid w:val="002E0C05"/>
    <w:rsid w:val="002E6CE3"/>
    <w:rsid w:val="002F045A"/>
    <w:rsid w:val="002F107B"/>
    <w:rsid w:val="002F212E"/>
    <w:rsid w:val="002F226E"/>
    <w:rsid w:val="002F5F5A"/>
    <w:rsid w:val="00301595"/>
    <w:rsid w:val="00304DA0"/>
    <w:rsid w:val="003061EC"/>
    <w:rsid w:val="0030620C"/>
    <w:rsid w:val="0030678F"/>
    <w:rsid w:val="00306968"/>
    <w:rsid w:val="0030720F"/>
    <w:rsid w:val="00310940"/>
    <w:rsid w:val="00311089"/>
    <w:rsid w:val="003110C8"/>
    <w:rsid w:val="003117BD"/>
    <w:rsid w:val="00312949"/>
    <w:rsid w:val="00312E73"/>
    <w:rsid w:val="00314752"/>
    <w:rsid w:val="00325088"/>
    <w:rsid w:val="00326DCA"/>
    <w:rsid w:val="0033490F"/>
    <w:rsid w:val="00336422"/>
    <w:rsid w:val="003410AC"/>
    <w:rsid w:val="00341882"/>
    <w:rsid w:val="00343927"/>
    <w:rsid w:val="00345EAF"/>
    <w:rsid w:val="00347209"/>
    <w:rsid w:val="0035021E"/>
    <w:rsid w:val="00350865"/>
    <w:rsid w:val="003573D2"/>
    <w:rsid w:val="00363DA1"/>
    <w:rsid w:val="00366273"/>
    <w:rsid w:val="00370F71"/>
    <w:rsid w:val="00374351"/>
    <w:rsid w:val="003802B7"/>
    <w:rsid w:val="00383C7D"/>
    <w:rsid w:val="00391183"/>
    <w:rsid w:val="00392E32"/>
    <w:rsid w:val="003942ED"/>
    <w:rsid w:val="00394D5C"/>
    <w:rsid w:val="003A0266"/>
    <w:rsid w:val="003A124D"/>
    <w:rsid w:val="003A18CB"/>
    <w:rsid w:val="003A760E"/>
    <w:rsid w:val="003A7A84"/>
    <w:rsid w:val="003B2ADD"/>
    <w:rsid w:val="003B336E"/>
    <w:rsid w:val="003B4171"/>
    <w:rsid w:val="003B4BBF"/>
    <w:rsid w:val="003C1007"/>
    <w:rsid w:val="003C1719"/>
    <w:rsid w:val="003C51DF"/>
    <w:rsid w:val="003C7195"/>
    <w:rsid w:val="003C77EB"/>
    <w:rsid w:val="003D2D56"/>
    <w:rsid w:val="003D60EF"/>
    <w:rsid w:val="003D6842"/>
    <w:rsid w:val="003E0A0B"/>
    <w:rsid w:val="003E5933"/>
    <w:rsid w:val="003F1856"/>
    <w:rsid w:val="003F226E"/>
    <w:rsid w:val="003F5978"/>
    <w:rsid w:val="003F76C4"/>
    <w:rsid w:val="00402C01"/>
    <w:rsid w:val="00403086"/>
    <w:rsid w:val="004034E0"/>
    <w:rsid w:val="00404A57"/>
    <w:rsid w:val="00407ADD"/>
    <w:rsid w:val="00412A5B"/>
    <w:rsid w:val="00414D67"/>
    <w:rsid w:val="00416F84"/>
    <w:rsid w:val="00420521"/>
    <w:rsid w:val="004208A2"/>
    <w:rsid w:val="00427743"/>
    <w:rsid w:val="00430937"/>
    <w:rsid w:val="0043154B"/>
    <w:rsid w:val="00433D13"/>
    <w:rsid w:val="00434FFE"/>
    <w:rsid w:val="00440AD7"/>
    <w:rsid w:val="0044129B"/>
    <w:rsid w:val="00441ED5"/>
    <w:rsid w:val="00442E4B"/>
    <w:rsid w:val="00443933"/>
    <w:rsid w:val="00444531"/>
    <w:rsid w:val="0044697A"/>
    <w:rsid w:val="00450383"/>
    <w:rsid w:val="00451277"/>
    <w:rsid w:val="00451648"/>
    <w:rsid w:val="00451C0C"/>
    <w:rsid w:val="004562EF"/>
    <w:rsid w:val="00462B52"/>
    <w:rsid w:val="00464AEF"/>
    <w:rsid w:val="004650CE"/>
    <w:rsid w:val="0046686E"/>
    <w:rsid w:val="004822F1"/>
    <w:rsid w:val="00483C0A"/>
    <w:rsid w:val="004907B9"/>
    <w:rsid w:val="00490B6A"/>
    <w:rsid w:val="00491F6A"/>
    <w:rsid w:val="004925B8"/>
    <w:rsid w:val="00495325"/>
    <w:rsid w:val="0049546E"/>
    <w:rsid w:val="00495D3C"/>
    <w:rsid w:val="004A2320"/>
    <w:rsid w:val="004A5995"/>
    <w:rsid w:val="004A7D52"/>
    <w:rsid w:val="004B10DC"/>
    <w:rsid w:val="004B37A2"/>
    <w:rsid w:val="004C197B"/>
    <w:rsid w:val="004C38DF"/>
    <w:rsid w:val="004C3AE1"/>
    <w:rsid w:val="004D27D2"/>
    <w:rsid w:val="004D2D84"/>
    <w:rsid w:val="004D41CF"/>
    <w:rsid w:val="004D68A7"/>
    <w:rsid w:val="004D7289"/>
    <w:rsid w:val="004D7A5E"/>
    <w:rsid w:val="004D7FD0"/>
    <w:rsid w:val="004E0511"/>
    <w:rsid w:val="004E0F36"/>
    <w:rsid w:val="004E3BF5"/>
    <w:rsid w:val="004E5F16"/>
    <w:rsid w:val="004E7DFE"/>
    <w:rsid w:val="004F303B"/>
    <w:rsid w:val="004F6687"/>
    <w:rsid w:val="004F6C19"/>
    <w:rsid w:val="004F7964"/>
    <w:rsid w:val="005004A8"/>
    <w:rsid w:val="005050AE"/>
    <w:rsid w:val="00505A16"/>
    <w:rsid w:val="005159C2"/>
    <w:rsid w:val="00517122"/>
    <w:rsid w:val="005207C4"/>
    <w:rsid w:val="00521612"/>
    <w:rsid w:val="00526C0E"/>
    <w:rsid w:val="00526C89"/>
    <w:rsid w:val="00527274"/>
    <w:rsid w:val="00527BA7"/>
    <w:rsid w:val="00527EE0"/>
    <w:rsid w:val="00530609"/>
    <w:rsid w:val="005320CE"/>
    <w:rsid w:val="00536E6A"/>
    <w:rsid w:val="0054464C"/>
    <w:rsid w:val="00544EB6"/>
    <w:rsid w:val="00550466"/>
    <w:rsid w:val="00551AD5"/>
    <w:rsid w:val="00555D0A"/>
    <w:rsid w:val="00560713"/>
    <w:rsid w:val="00563726"/>
    <w:rsid w:val="00565E13"/>
    <w:rsid w:val="00566B44"/>
    <w:rsid w:val="00570B8B"/>
    <w:rsid w:val="00572A45"/>
    <w:rsid w:val="00574717"/>
    <w:rsid w:val="00574EB6"/>
    <w:rsid w:val="00575B0D"/>
    <w:rsid w:val="00584180"/>
    <w:rsid w:val="005860C5"/>
    <w:rsid w:val="00591730"/>
    <w:rsid w:val="00591B2C"/>
    <w:rsid w:val="00592F30"/>
    <w:rsid w:val="0059469C"/>
    <w:rsid w:val="00594ACF"/>
    <w:rsid w:val="00597694"/>
    <w:rsid w:val="00597FE6"/>
    <w:rsid w:val="005A3860"/>
    <w:rsid w:val="005B3281"/>
    <w:rsid w:val="005B4CCA"/>
    <w:rsid w:val="005C10C0"/>
    <w:rsid w:val="005C68E9"/>
    <w:rsid w:val="005D44A9"/>
    <w:rsid w:val="005D693D"/>
    <w:rsid w:val="005D7676"/>
    <w:rsid w:val="005E1EB5"/>
    <w:rsid w:val="005E3239"/>
    <w:rsid w:val="005E7F65"/>
    <w:rsid w:val="005F025B"/>
    <w:rsid w:val="005F0BC9"/>
    <w:rsid w:val="005F204D"/>
    <w:rsid w:val="005F21B6"/>
    <w:rsid w:val="005F28E6"/>
    <w:rsid w:val="005F6042"/>
    <w:rsid w:val="005F7560"/>
    <w:rsid w:val="0060126B"/>
    <w:rsid w:val="006013B3"/>
    <w:rsid w:val="0060293B"/>
    <w:rsid w:val="00602B35"/>
    <w:rsid w:val="00602EBA"/>
    <w:rsid w:val="006072FC"/>
    <w:rsid w:val="00612D8C"/>
    <w:rsid w:val="006157B7"/>
    <w:rsid w:val="0061642C"/>
    <w:rsid w:val="0062085A"/>
    <w:rsid w:val="006215A2"/>
    <w:rsid w:val="00621BEC"/>
    <w:rsid w:val="006228B4"/>
    <w:rsid w:val="00622D94"/>
    <w:rsid w:val="006278AF"/>
    <w:rsid w:val="0063039E"/>
    <w:rsid w:val="00635355"/>
    <w:rsid w:val="00650BFC"/>
    <w:rsid w:val="0065793C"/>
    <w:rsid w:val="00660762"/>
    <w:rsid w:val="006646D7"/>
    <w:rsid w:val="006653A1"/>
    <w:rsid w:val="00666D9E"/>
    <w:rsid w:val="006703F3"/>
    <w:rsid w:val="00671F40"/>
    <w:rsid w:val="00673955"/>
    <w:rsid w:val="00676972"/>
    <w:rsid w:val="00681086"/>
    <w:rsid w:val="0068397E"/>
    <w:rsid w:val="00684FE6"/>
    <w:rsid w:val="00690B23"/>
    <w:rsid w:val="006A446F"/>
    <w:rsid w:val="006B1F49"/>
    <w:rsid w:val="006B3552"/>
    <w:rsid w:val="006B58DD"/>
    <w:rsid w:val="006B5B7A"/>
    <w:rsid w:val="006B5DE0"/>
    <w:rsid w:val="006C09D1"/>
    <w:rsid w:val="006C178D"/>
    <w:rsid w:val="006C2DDE"/>
    <w:rsid w:val="006C6C4A"/>
    <w:rsid w:val="006C7E8A"/>
    <w:rsid w:val="006D4923"/>
    <w:rsid w:val="006F194B"/>
    <w:rsid w:val="006F1D87"/>
    <w:rsid w:val="006F248E"/>
    <w:rsid w:val="006F2600"/>
    <w:rsid w:val="006F506E"/>
    <w:rsid w:val="006F5DDF"/>
    <w:rsid w:val="006F6748"/>
    <w:rsid w:val="00700AD3"/>
    <w:rsid w:val="00700E08"/>
    <w:rsid w:val="00702C0D"/>
    <w:rsid w:val="007106A5"/>
    <w:rsid w:val="00712364"/>
    <w:rsid w:val="00713F56"/>
    <w:rsid w:val="00722585"/>
    <w:rsid w:val="007258B1"/>
    <w:rsid w:val="00725E62"/>
    <w:rsid w:val="00726A11"/>
    <w:rsid w:val="00731D3D"/>
    <w:rsid w:val="00732EB9"/>
    <w:rsid w:val="0073593A"/>
    <w:rsid w:val="00735CFB"/>
    <w:rsid w:val="00740DC1"/>
    <w:rsid w:val="00741656"/>
    <w:rsid w:val="007459F9"/>
    <w:rsid w:val="00747E27"/>
    <w:rsid w:val="00751E11"/>
    <w:rsid w:val="00752DA7"/>
    <w:rsid w:val="00755EF9"/>
    <w:rsid w:val="00756362"/>
    <w:rsid w:val="00756BB2"/>
    <w:rsid w:val="00764EB3"/>
    <w:rsid w:val="007700E4"/>
    <w:rsid w:val="00777477"/>
    <w:rsid w:val="00777DAB"/>
    <w:rsid w:val="00780623"/>
    <w:rsid w:val="00781024"/>
    <w:rsid w:val="007824C4"/>
    <w:rsid w:val="00785A6C"/>
    <w:rsid w:val="00787306"/>
    <w:rsid w:val="007908C3"/>
    <w:rsid w:val="007920E7"/>
    <w:rsid w:val="0079608A"/>
    <w:rsid w:val="007A0CC8"/>
    <w:rsid w:val="007A1222"/>
    <w:rsid w:val="007A1350"/>
    <w:rsid w:val="007A198E"/>
    <w:rsid w:val="007A5416"/>
    <w:rsid w:val="007B0064"/>
    <w:rsid w:val="007B29B2"/>
    <w:rsid w:val="007B2ED3"/>
    <w:rsid w:val="007B5179"/>
    <w:rsid w:val="007B7B17"/>
    <w:rsid w:val="007C2CB0"/>
    <w:rsid w:val="007C2FDE"/>
    <w:rsid w:val="007C387E"/>
    <w:rsid w:val="007C3B3A"/>
    <w:rsid w:val="007C55A0"/>
    <w:rsid w:val="007C5B10"/>
    <w:rsid w:val="007C633E"/>
    <w:rsid w:val="007C7F47"/>
    <w:rsid w:val="007D1429"/>
    <w:rsid w:val="007D1E9B"/>
    <w:rsid w:val="007D6D6B"/>
    <w:rsid w:val="007E04F7"/>
    <w:rsid w:val="007E16BC"/>
    <w:rsid w:val="007E478C"/>
    <w:rsid w:val="007E53EA"/>
    <w:rsid w:val="007E5412"/>
    <w:rsid w:val="007E60CC"/>
    <w:rsid w:val="007E64B9"/>
    <w:rsid w:val="007F11A7"/>
    <w:rsid w:val="007F18C9"/>
    <w:rsid w:val="007F48FE"/>
    <w:rsid w:val="007F7CF6"/>
    <w:rsid w:val="0080002F"/>
    <w:rsid w:val="008001DB"/>
    <w:rsid w:val="00801B3B"/>
    <w:rsid w:val="00802559"/>
    <w:rsid w:val="00803B8E"/>
    <w:rsid w:val="00811F58"/>
    <w:rsid w:val="00812017"/>
    <w:rsid w:val="008139D0"/>
    <w:rsid w:val="008162EE"/>
    <w:rsid w:val="00820F94"/>
    <w:rsid w:val="00821B71"/>
    <w:rsid w:val="00821E7B"/>
    <w:rsid w:val="00825104"/>
    <w:rsid w:val="0083085C"/>
    <w:rsid w:val="008330CD"/>
    <w:rsid w:val="00835860"/>
    <w:rsid w:val="00837558"/>
    <w:rsid w:val="00837B80"/>
    <w:rsid w:val="00837E95"/>
    <w:rsid w:val="00844EFE"/>
    <w:rsid w:val="008502C1"/>
    <w:rsid w:val="00850430"/>
    <w:rsid w:val="008521B4"/>
    <w:rsid w:val="00853726"/>
    <w:rsid w:val="008563CD"/>
    <w:rsid w:val="008578FB"/>
    <w:rsid w:val="00857FED"/>
    <w:rsid w:val="008610CF"/>
    <w:rsid w:val="008637E5"/>
    <w:rsid w:val="00864DB9"/>
    <w:rsid w:val="00866C7A"/>
    <w:rsid w:val="0088243B"/>
    <w:rsid w:val="00882741"/>
    <w:rsid w:val="008845EE"/>
    <w:rsid w:val="008856D9"/>
    <w:rsid w:val="008871EA"/>
    <w:rsid w:val="008906AE"/>
    <w:rsid w:val="00890789"/>
    <w:rsid w:val="00891E8E"/>
    <w:rsid w:val="00892E4B"/>
    <w:rsid w:val="00893FC3"/>
    <w:rsid w:val="008974FB"/>
    <w:rsid w:val="008A02B7"/>
    <w:rsid w:val="008A4152"/>
    <w:rsid w:val="008B089A"/>
    <w:rsid w:val="008B1045"/>
    <w:rsid w:val="008B1947"/>
    <w:rsid w:val="008B3F92"/>
    <w:rsid w:val="008B76C9"/>
    <w:rsid w:val="008C11F5"/>
    <w:rsid w:val="008C1773"/>
    <w:rsid w:val="008C1FB3"/>
    <w:rsid w:val="008C36FD"/>
    <w:rsid w:val="008C6386"/>
    <w:rsid w:val="008C72E1"/>
    <w:rsid w:val="008C73B1"/>
    <w:rsid w:val="008C7D99"/>
    <w:rsid w:val="008D17ED"/>
    <w:rsid w:val="008D345C"/>
    <w:rsid w:val="008D4036"/>
    <w:rsid w:val="008D6B22"/>
    <w:rsid w:val="008D7AFC"/>
    <w:rsid w:val="008E034F"/>
    <w:rsid w:val="008E19D3"/>
    <w:rsid w:val="008E2032"/>
    <w:rsid w:val="008E4668"/>
    <w:rsid w:val="008E5DC3"/>
    <w:rsid w:val="008E6F9B"/>
    <w:rsid w:val="008E786B"/>
    <w:rsid w:val="008F2682"/>
    <w:rsid w:val="008F609A"/>
    <w:rsid w:val="008F7390"/>
    <w:rsid w:val="008F73C5"/>
    <w:rsid w:val="00903251"/>
    <w:rsid w:val="00904501"/>
    <w:rsid w:val="009046A2"/>
    <w:rsid w:val="00904876"/>
    <w:rsid w:val="00905011"/>
    <w:rsid w:val="00915218"/>
    <w:rsid w:val="00916D54"/>
    <w:rsid w:val="00921838"/>
    <w:rsid w:val="009241BA"/>
    <w:rsid w:val="009247C5"/>
    <w:rsid w:val="00924C0D"/>
    <w:rsid w:val="0092680B"/>
    <w:rsid w:val="00927348"/>
    <w:rsid w:val="0093010F"/>
    <w:rsid w:val="00932D77"/>
    <w:rsid w:val="00933B97"/>
    <w:rsid w:val="009355CB"/>
    <w:rsid w:val="00935FAF"/>
    <w:rsid w:val="009362E2"/>
    <w:rsid w:val="00936BE7"/>
    <w:rsid w:val="00940BA1"/>
    <w:rsid w:val="00941811"/>
    <w:rsid w:val="0094182D"/>
    <w:rsid w:val="0094370A"/>
    <w:rsid w:val="009441C3"/>
    <w:rsid w:val="009458F9"/>
    <w:rsid w:val="0095006E"/>
    <w:rsid w:val="00950273"/>
    <w:rsid w:val="00954DD2"/>
    <w:rsid w:val="009565AA"/>
    <w:rsid w:val="009570D7"/>
    <w:rsid w:val="00961D9E"/>
    <w:rsid w:val="009649EB"/>
    <w:rsid w:val="00966382"/>
    <w:rsid w:val="0097092A"/>
    <w:rsid w:val="009763B5"/>
    <w:rsid w:val="0097704B"/>
    <w:rsid w:val="00980810"/>
    <w:rsid w:val="00980C72"/>
    <w:rsid w:val="009812FF"/>
    <w:rsid w:val="009834A4"/>
    <w:rsid w:val="009837D9"/>
    <w:rsid w:val="0098518B"/>
    <w:rsid w:val="00986403"/>
    <w:rsid w:val="0098641C"/>
    <w:rsid w:val="009876C3"/>
    <w:rsid w:val="0099225E"/>
    <w:rsid w:val="0099363F"/>
    <w:rsid w:val="00994223"/>
    <w:rsid w:val="009A57AD"/>
    <w:rsid w:val="009A6955"/>
    <w:rsid w:val="009A7988"/>
    <w:rsid w:val="009A7BDF"/>
    <w:rsid w:val="009B12A4"/>
    <w:rsid w:val="009B587C"/>
    <w:rsid w:val="009B67CC"/>
    <w:rsid w:val="009B6AE3"/>
    <w:rsid w:val="009B6D97"/>
    <w:rsid w:val="009C0FDE"/>
    <w:rsid w:val="009C12D9"/>
    <w:rsid w:val="009C2CF1"/>
    <w:rsid w:val="009C2FE8"/>
    <w:rsid w:val="009C46F2"/>
    <w:rsid w:val="009C5082"/>
    <w:rsid w:val="009E071F"/>
    <w:rsid w:val="009E0D11"/>
    <w:rsid w:val="009E0D65"/>
    <w:rsid w:val="009E2171"/>
    <w:rsid w:val="009F0B63"/>
    <w:rsid w:val="009F270C"/>
    <w:rsid w:val="009F3BC8"/>
    <w:rsid w:val="009F6993"/>
    <w:rsid w:val="00A0134F"/>
    <w:rsid w:val="00A02817"/>
    <w:rsid w:val="00A03F4F"/>
    <w:rsid w:val="00A04E33"/>
    <w:rsid w:val="00A05605"/>
    <w:rsid w:val="00A05CA0"/>
    <w:rsid w:val="00A12DCA"/>
    <w:rsid w:val="00A163F1"/>
    <w:rsid w:val="00A23FBF"/>
    <w:rsid w:val="00A257E4"/>
    <w:rsid w:val="00A300EB"/>
    <w:rsid w:val="00A30D2D"/>
    <w:rsid w:val="00A31939"/>
    <w:rsid w:val="00A32121"/>
    <w:rsid w:val="00A35D0C"/>
    <w:rsid w:val="00A36DCC"/>
    <w:rsid w:val="00A3771B"/>
    <w:rsid w:val="00A40C92"/>
    <w:rsid w:val="00A41DA4"/>
    <w:rsid w:val="00A41FB6"/>
    <w:rsid w:val="00A451D3"/>
    <w:rsid w:val="00A456A1"/>
    <w:rsid w:val="00A458AC"/>
    <w:rsid w:val="00A47E41"/>
    <w:rsid w:val="00A50646"/>
    <w:rsid w:val="00A507C3"/>
    <w:rsid w:val="00A53244"/>
    <w:rsid w:val="00A53658"/>
    <w:rsid w:val="00A537DB"/>
    <w:rsid w:val="00A542CF"/>
    <w:rsid w:val="00A54DE2"/>
    <w:rsid w:val="00A55F41"/>
    <w:rsid w:val="00A56399"/>
    <w:rsid w:val="00A5688F"/>
    <w:rsid w:val="00A6216F"/>
    <w:rsid w:val="00A63AA7"/>
    <w:rsid w:val="00A65064"/>
    <w:rsid w:val="00A668B2"/>
    <w:rsid w:val="00A703D8"/>
    <w:rsid w:val="00A77F19"/>
    <w:rsid w:val="00A81918"/>
    <w:rsid w:val="00A8426A"/>
    <w:rsid w:val="00A86337"/>
    <w:rsid w:val="00A87A52"/>
    <w:rsid w:val="00A9150B"/>
    <w:rsid w:val="00A95A5D"/>
    <w:rsid w:val="00A966F8"/>
    <w:rsid w:val="00AA0B0A"/>
    <w:rsid w:val="00AA20C9"/>
    <w:rsid w:val="00AA47F9"/>
    <w:rsid w:val="00AB1CBA"/>
    <w:rsid w:val="00AB5FFD"/>
    <w:rsid w:val="00AB6D2D"/>
    <w:rsid w:val="00AC18A3"/>
    <w:rsid w:val="00AC1D7D"/>
    <w:rsid w:val="00AC4715"/>
    <w:rsid w:val="00AC516A"/>
    <w:rsid w:val="00AC688B"/>
    <w:rsid w:val="00AD1188"/>
    <w:rsid w:val="00AD43CC"/>
    <w:rsid w:val="00AD4B8B"/>
    <w:rsid w:val="00AD4C85"/>
    <w:rsid w:val="00AD7A5C"/>
    <w:rsid w:val="00AE5B66"/>
    <w:rsid w:val="00AE5D6F"/>
    <w:rsid w:val="00AF17AD"/>
    <w:rsid w:val="00AF2566"/>
    <w:rsid w:val="00AF336A"/>
    <w:rsid w:val="00AF35C3"/>
    <w:rsid w:val="00AF3C01"/>
    <w:rsid w:val="00B00058"/>
    <w:rsid w:val="00B00743"/>
    <w:rsid w:val="00B00EB9"/>
    <w:rsid w:val="00B06F49"/>
    <w:rsid w:val="00B107E7"/>
    <w:rsid w:val="00B120DA"/>
    <w:rsid w:val="00B126AF"/>
    <w:rsid w:val="00B133FC"/>
    <w:rsid w:val="00B1598A"/>
    <w:rsid w:val="00B16BAE"/>
    <w:rsid w:val="00B1777A"/>
    <w:rsid w:val="00B24282"/>
    <w:rsid w:val="00B24B21"/>
    <w:rsid w:val="00B26223"/>
    <w:rsid w:val="00B35B70"/>
    <w:rsid w:val="00B3638E"/>
    <w:rsid w:val="00B4043D"/>
    <w:rsid w:val="00B45AA3"/>
    <w:rsid w:val="00B51CE8"/>
    <w:rsid w:val="00B52F76"/>
    <w:rsid w:val="00B53E7F"/>
    <w:rsid w:val="00B5510C"/>
    <w:rsid w:val="00B55E5C"/>
    <w:rsid w:val="00B5639D"/>
    <w:rsid w:val="00B644B9"/>
    <w:rsid w:val="00B64D36"/>
    <w:rsid w:val="00B6579B"/>
    <w:rsid w:val="00B73A4F"/>
    <w:rsid w:val="00B74A0E"/>
    <w:rsid w:val="00B76F6E"/>
    <w:rsid w:val="00B802C7"/>
    <w:rsid w:val="00B80C80"/>
    <w:rsid w:val="00B83927"/>
    <w:rsid w:val="00B856C9"/>
    <w:rsid w:val="00B86D41"/>
    <w:rsid w:val="00B91F53"/>
    <w:rsid w:val="00B936C8"/>
    <w:rsid w:val="00B94082"/>
    <w:rsid w:val="00B944FB"/>
    <w:rsid w:val="00B946C7"/>
    <w:rsid w:val="00B95046"/>
    <w:rsid w:val="00BA006A"/>
    <w:rsid w:val="00BA3166"/>
    <w:rsid w:val="00BA5006"/>
    <w:rsid w:val="00BB4A0B"/>
    <w:rsid w:val="00BB4FDF"/>
    <w:rsid w:val="00BB5B59"/>
    <w:rsid w:val="00BB5BFB"/>
    <w:rsid w:val="00BC2B4E"/>
    <w:rsid w:val="00BC3895"/>
    <w:rsid w:val="00BC415E"/>
    <w:rsid w:val="00BC4ABF"/>
    <w:rsid w:val="00BD5FE5"/>
    <w:rsid w:val="00BD6F83"/>
    <w:rsid w:val="00BD7C02"/>
    <w:rsid w:val="00BE3917"/>
    <w:rsid w:val="00BF02F2"/>
    <w:rsid w:val="00BF33B1"/>
    <w:rsid w:val="00BF6852"/>
    <w:rsid w:val="00C0386F"/>
    <w:rsid w:val="00C03F78"/>
    <w:rsid w:val="00C05219"/>
    <w:rsid w:val="00C0559A"/>
    <w:rsid w:val="00C141ED"/>
    <w:rsid w:val="00C15CF2"/>
    <w:rsid w:val="00C17D29"/>
    <w:rsid w:val="00C20519"/>
    <w:rsid w:val="00C2334F"/>
    <w:rsid w:val="00C2368F"/>
    <w:rsid w:val="00C266A6"/>
    <w:rsid w:val="00C27250"/>
    <w:rsid w:val="00C31B03"/>
    <w:rsid w:val="00C31C68"/>
    <w:rsid w:val="00C3241F"/>
    <w:rsid w:val="00C34597"/>
    <w:rsid w:val="00C36209"/>
    <w:rsid w:val="00C37115"/>
    <w:rsid w:val="00C3746C"/>
    <w:rsid w:val="00C40C75"/>
    <w:rsid w:val="00C427FD"/>
    <w:rsid w:val="00C4401F"/>
    <w:rsid w:val="00C45DFD"/>
    <w:rsid w:val="00C46408"/>
    <w:rsid w:val="00C478BA"/>
    <w:rsid w:val="00C47F09"/>
    <w:rsid w:val="00C525A1"/>
    <w:rsid w:val="00C53AC4"/>
    <w:rsid w:val="00C563C0"/>
    <w:rsid w:val="00C64741"/>
    <w:rsid w:val="00C64B0A"/>
    <w:rsid w:val="00C654B0"/>
    <w:rsid w:val="00C65C74"/>
    <w:rsid w:val="00C660F6"/>
    <w:rsid w:val="00C72790"/>
    <w:rsid w:val="00C733F2"/>
    <w:rsid w:val="00C824A7"/>
    <w:rsid w:val="00C82613"/>
    <w:rsid w:val="00C83D8A"/>
    <w:rsid w:val="00C90142"/>
    <w:rsid w:val="00C90434"/>
    <w:rsid w:val="00C910B3"/>
    <w:rsid w:val="00C95854"/>
    <w:rsid w:val="00CA0B9F"/>
    <w:rsid w:val="00CA1983"/>
    <w:rsid w:val="00CA336A"/>
    <w:rsid w:val="00CA522B"/>
    <w:rsid w:val="00CA5993"/>
    <w:rsid w:val="00CA7EBD"/>
    <w:rsid w:val="00CB2FC9"/>
    <w:rsid w:val="00CB3B38"/>
    <w:rsid w:val="00CB4481"/>
    <w:rsid w:val="00CB56B9"/>
    <w:rsid w:val="00CC0E8D"/>
    <w:rsid w:val="00CC2905"/>
    <w:rsid w:val="00CD1361"/>
    <w:rsid w:val="00CD1A26"/>
    <w:rsid w:val="00CD42C3"/>
    <w:rsid w:val="00CD4B04"/>
    <w:rsid w:val="00CD4B8A"/>
    <w:rsid w:val="00CE1060"/>
    <w:rsid w:val="00CE3B60"/>
    <w:rsid w:val="00CE62DC"/>
    <w:rsid w:val="00CF0045"/>
    <w:rsid w:val="00CF4D40"/>
    <w:rsid w:val="00CF6387"/>
    <w:rsid w:val="00D0204F"/>
    <w:rsid w:val="00D04EBE"/>
    <w:rsid w:val="00D052FB"/>
    <w:rsid w:val="00D07FAB"/>
    <w:rsid w:val="00D10221"/>
    <w:rsid w:val="00D10980"/>
    <w:rsid w:val="00D10FD0"/>
    <w:rsid w:val="00D11E67"/>
    <w:rsid w:val="00D13A16"/>
    <w:rsid w:val="00D140D7"/>
    <w:rsid w:val="00D1557C"/>
    <w:rsid w:val="00D15593"/>
    <w:rsid w:val="00D216AF"/>
    <w:rsid w:val="00D22278"/>
    <w:rsid w:val="00D31C48"/>
    <w:rsid w:val="00D3210C"/>
    <w:rsid w:val="00D32A82"/>
    <w:rsid w:val="00D337DD"/>
    <w:rsid w:val="00D34EA3"/>
    <w:rsid w:val="00D35123"/>
    <w:rsid w:val="00D35991"/>
    <w:rsid w:val="00D365B7"/>
    <w:rsid w:val="00D42FA0"/>
    <w:rsid w:val="00D45501"/>
    <w:rsid w:val="00D50215"/>
    <w:rsid w:val="00D51FA5"/>
    <w:rsid w:val="00D539A8"/>
    <w:rsid w:val="00D56A8B"/>
    <w:rsid w:val="00D60973"/>
    <w:rsid w:val="00D62E9E"/>
    <w:rsid w:val="00D63AD6"/>
    <w:rsid w:val="00D64E7B"/>
    <w:rsid w:val="00D66592"/>
    <w:rsid w:val="00D7023A"/>
    <w:rsid w:val="00D70351"/>
    <w:rsid w:val="00D84162"/>
    <w:rsid w:val="00D879E9"/>
    <w:rsid w:val="00D912E3"/>
    <w:rsid w:val="00D926FF"/>
    <w:rsid w:val="00D93108"/>
    <w:rsid w:val="00DA10EA"/>
    <w:rsid w:val="00DA1FFF"/>
    <w:rsid w:val="00DA24BB"/>
    <w:rsid w:val="00DA2B7D"/>
    <w:rsid w:val="00DA36C9"/>
    <w:rsid w:val="00DB2B5D"/>
    <w:rsid w:val="00DC0720"/>
    <w:rsid w:val="00DC0764"/>
    <w:rsid w:val="00DC408C"/>
    <w:rsid w:val="00DC4A9F"/>
    <w:rsid w:val="00DC5151"/>
    <w:rsid w:val="00DC61D2"/>
    <w:rsid w:val="00DC757A"/>
    <w:rsid w:val="00DD7B1C"/>
    <w:rsid w:val="00DE04B1"/>
    <w:rsid w:val="00DE127A"/>
    <w:rsid w:val="00DE23CF"/>
    <w:rsid w:val="00DE4B6D"/>
    <w:rsid w:val="00DE6B89"/>
    <w:rsid w:val="00DF720B"/>
    <w:rsid w:val="00E040E9"/>
    <w:rsid w:val="00E05030"/>
    <w:rsid w:val="00E12E5D"/>
    <w:rsid w:val="00E13599"/>
    <w:rsid w:val="00E20DAF"/>
    <w:rsid w:val="00E2202A"/>
    <w:rsid w:val="00E25E0B"/>
    <w:rsid w:val="00E2604E"/>
    <w:rsid w:val="00E32969"/>
    <w:rsid w:val="00E34CAC"/>
    <w:rsid w:val="00E41531"/>
    <w:rsid w:val="00E41827"/>
    <w:rsid w:val="00E43613"/>
    <w:rsid w:val="00E43A06"/>
    <w:rsid w:val="00E46978"/>
    <w:rsid w:val="00E5116C"/>
    <w:rsid w:val="00E51253"/>
    <w:rsid w:val="00E52472"/>
    <w:rsid w:val="00E532DE"/>
    <w:rsid w:val="00E5492A"/>
    <w:rsid w:val="00E554F3"/>
    <w:rsid w:val="00E5613E"/>
    <w:rsid w:val="00E56DE9"/>
    <w:rsid w:val="00E614D9"/>
    <w:rsid w:val="00E66A02"/>
    <w:rsid w:val="00E676F8"/>
    <w:rsid w:val="00E67F04"/>
    <w:rsid w:val="00E70294"/>
    <w:rsid w:val="00E70703"/>
    <w:rsid w:val="00E73176"/>
    <w:rsid w:val="00E7484D"/>
    <w:rsid w:val="00E7548A"/>
    <w:rsid w:val="00E76B31"/>
    <w:rsid w:val="00E77032"/>
    <w:rsid w:val="00E77F0A"/>
    <w:rsid w:val="00E80D08"/>
    <w:rsid w:val="00E822A3"/>
    <w:rsid w:val="00E83313"/>
    <w:rsid w:val="00E84A36"/>
    <w:rsid w:val="00E9214E"/>
    <w:rsid w:val="00E92FA4"/>
    <w:rsid w:val="00E979B7"/>
    <w:rsid w:val="00EA4F87"/>
    <w:rsid w:val="00EB003C"/>
    <w:rsid w:val="00EB0AD9"/>
    <w:rsid w:val="00EB36E7"/>
    <w:rsid w:val="00EB5311"/>
    <w:rsid w:val="00EB6ED0"/>
    <w:rsid w:val="00EB7116"/>
    <w:rsid w:val="00EB766B"/>
    <w:rsid w:val="00EC13CA"/>
    <w:rsid w:val="00EC15F9"/>
    <w:rsid w:val="00EC3166"/>
    <w:rsid w:val="00ED07B3"/>
    <w:rsid w:val="00ED0BF9"/>
    <w:rsid w:val="00ED1E62"/>
    <w:rsid w:val="00ED526A"/>
    <w:rsid w:val="00ED5717"/>
    <w:rsid w:val="00ED63BA"/>
    <w:rsid w:val="00ED6A29"/>
    <w:rsid w:val="00EE0EB6"/>
    <w:rsid w:val="00EE492C"/>
    <w:rsid w:val="00EE5B1B"/>
    <w:rsid w:val="00EE6A6F"/>
    <w:rsid w:val="00EE7251"/>
    <w:rsid w:val="00EF069C"/>
    <w:rsid w:val="00EF142A"/>
    <w:rsid w:val="00EF531F"/>
    <w:rsid w:val="00EF7640"/>
    <w:rsid w:val="00F067FA"/>
    <w:rsid w:val="00F07C56"/>
    <w:rsid w:val="00F11068"/>
    <w:rsid w:val="00F124ED"/>
    <w:rsid w:val="00F15D2E"/>
    <w:rsid w:val="00F23C19"/>
    <w:rsid w:val="00F26B02"/>
    <w:rsid w:val="00F37986"/>
    <w:rsid w:val="00F405E0"/>
    <w:rsid w:val="00F418BE"/>
    <w:rsid w:val="00F471DB"/>
    <w:rsid w:val="00F50BAA"/>
    <w:rsid w:val="00F518FA"/>
    <w:rsid w:val="00F52494"/>
    <w:rsid w:val="00F538E1"/>
    <w:rsid w:val="00F54C19"/>
    <w:rsid w:val="00F54E14"/>
    <w:rsid w:val="00F56831"/>
    <w:rsid w:val="00F62165"/>
    <w:rsid w:val="00F63011"/>
    <w:rsid w:val="00F63B32"/>
    <w:rsid w:val="00F65518"/>
    <w:rsid w:val="00F66960"/>
    <w:rsid w:val="00F70452"/>
    <w:rsid w:val="00F717C5"/>
    <w:rsid w:val="00F72FEF"/>
    <w:rsid w:val="00F75FEF"/>
    <w:rsid w:val="00F77AEA"/>
    <w:rsid w:val="00F8738A"/>
    <w:rsid w:val="00F87DCA"/>
    <w:rsid w:val="00F94750"/>
    <w:rsid w:val="00F954D7"/>
    <w:rsid w:val="00FA02D4"/>
    <w:rsid w:val="00FA2B5E"/>
    <w:rsid w:val="00FA3D02"/>
    <w:rsid w:val="00FA748F"/>
    <w:rsid w:val="00FA7E8C"/>
    <w:rsid w:val="00FB395E"/>
    <w:rsid w:val="00FB4871"/>
    <w:rsid w:val="00FB4A95"/>
    <w:rsid w:val="00FB6A3E"/>
    <w:rsid w:val="00FC1A45"/>
    <w:rsid w:val="00FC3C11"/>
    <w:rsid w:val="00FC3D39"/>
    <w:rsid w:val="00FC6772"/>
    <w:rsid w:val="00FC7064"/>
    <w:rsid w:val="00FD045B"/>
    <w:rsid w:val="00FD785B"/>
    <w:rsid w:val="00FE012D"/>
    <w:rsid w:val="00FE085D"/>
    <w:rsid w:val="00FE10D7"/>
    <w:rsid w:val="00FE10FF"/>
    <w:rsid w:val="00FE1499"/>
    <w:rsid w:val="00FE2B2B"/>
    <w:rsid w:val="00FE39DE"/>
    <w:rsid w:val="00FE42B3"/>
    <w:rsid w:val="00FE4773"/>
    <w:rsid w:val="00FE54A9"/>
    <w:rsid w:val="00FE6DDB"/>
    <w:rsid w:val="00FF1116"/>
    <w:rsid w:val="00FF4F2C"/>
    <w:rsid w:val="00FF6775"/>
    <w:rsid w:val="00FF7133"/>
    <w:rsid w:val="00FF76AB"/>
  </w:rsids>
  <m:mathPr>
    <m:mathFont m:val="Cambria Math"/>
    <m:brkBin m:val="before"/>
    <m:brkBinSub m:val="--"/>
    <m:smallFrac m:val="0"/>
    <m:dispDef m:val="0"/>
    <m:lMargin m:val="0"/>
    <m:rMargin m:val="0"/>
    <m:defJc m:val="centerGroup"/>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55C2EC"/>
  <w15:docId w15:val="{7FE81927-D83C-4C00-8827-AAACA67E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3EA"/>
    <w:rPr>
      <w:rFonts w:ascii="Verdana" w:eastAsia="Times New Roman" w:hAnsi="Verdana"/>
      <w:sz w:val="18"/>
      <w:szCs w:val="24"/>
      <w:lang w:eastAsia="da-DK"/>
    </w:rPr>
  </w:style>
  <w:style w:type="paragraph" w:styleId="Overskrift1">
    <w:name w:val="heading 1"/>
    <w:basedOn w:val="Normal"/>
    <w:next w:val="Normal"/>
    <w:link w:val="Overskrift1Tegn"/>
    <w:qFormat/>
    <w:rsid w:val="00D42FA0"/>
    <w:pPr>
      <w:keepNext/>
      <w:numPr>
        <w:numId w:val="20"/>
      </w:numPr>
      <w:pBdr>
        <w:top w:val="single" w:sz="6" w:space="1" w:color="auto"/>
        <w:left w:val="single" w:sz="6" w:space="4" w:color="auto"/>
        <w:bottom w:val="single" w:sz="6" w:space="1" w:color="auto"/>
        <w:right w:val="single" w:sz="6" w:space="4" w:color="auto"/>
      </w:pBdr>
      <w:shd w:val="clear" w:color="000000" w:fill="FFFFFF"/>
      <w:tabs>
        <w:tab w:val="left" w:pos="1"/>
        <w:tab w:val="left" w:pos="432"/>
      </w:tabs>
      <w:overflowPunct w:val="0"/>
      <w:autoSpaceDE w:val="0"/>
      <w:autoSpaceDN w:val="0"/>
      <w:adjustRightInd w:val="0"/>
      <w:textAlignment w:val="baseline"/>
      <w:outlineLvl w:val="0"/>
    </w:pPr>
    <w:rPr>
      <w:rFonts w:ascii="Arial" w:hAnsi="Arial"/>
      <w:b/>
      <w:sz w:val="32"/>
      <w:szCs w:val="20"/>
    </w:rPr>
  </w:style>
  <w:style w:type="paragraph" w:styleId="Overskrift2">
    <w:name w:val="heading 2"/>
    <w:basedOn w:val="Normal"/>
    <w:next w:val="Normal"/>
    <w:link w:val="Overskrift2Tegn"/>
    <w:qFormat/>
    <w:rsid w:val="00D42FA0"/>
    <w:pPr>
      <w:keepNext/>
      <w:numPr>
        <w:ilvl w:val="1"/>
        <w:numId w:val="20"/>
      </w:numPr>
      <w:shd w:val="pct12" w:color="auto" w:fill="auto"/>
      <w:tabs>
        <w:tab w:val="left" w:pos="1"/>
        <w:tab w:val="left" w:pos="576"/>
      </w:tabs>
      <w:overflowPunct w:val="0"/>
      <w:autoSpaceDE w:val="0"/>
      <w:autoSpaceDN w:val="0"/>
      <w:adjustRightInd w:val="0"/>
      <w:textAlignment w:val="baseline"/>
      <w:outlineLvl w:val="1"/>
    </w:pPr>
    <w:rPr>
      <w:rFonts w:ascii="Arial" w:hAnsi="Arial"/>
      <w:b/>
      <w:sz w:val="24"/>
      <w:szCs w:val="20"/>
    </w:rPr>
  </w:style>
  <w:style w:type="paragraph" w:styleId="Overskrift3">
    <w:name w:val="heading 3"/>
    <w:basedOn w:val="Normal"/>
    <w:next w:val="Normal"/>
    <w:link w:val="Overskrift3Tegn"/>
    <w:qFormat/>
    <w:rsid w:val="00D42FA0"/>
    <w:pPr>
      <w:keepNext/>
      <w:widowControl w:val="0"/>
      <w:numPr>
        <w:ilvl w:val="2"/>
        <w:numId w:val="20"/>
      </w:numPr>
      <w:tabs>
        <w:tab w:val="left" w:pos="-584"/>
        <w:tab w:val="left" w:pos="322"/>
        <w:tab w:val="left" w:pos="361"/>
        <w:tab w:val="left" w:pos="531"/>
      </w:tabs>
      <w:overflowPunct w:val="0"/>
      <w:autoSpaceDE w:val="0"/>
      <w:autoSpaceDN w:val="0"/>
      <w:adjustRightInd w:val="0"/>
      <w:textAlignment w:val="baseline"/>
      <w:outlineLvl w:val="2"/>
    </w:pPr>
    <w:rPr>
      <w:rFonts w:ascii="Arial" w:hAnsi="Arial"/>
      <w:b/>
      <w:spacing w:val="-2"/>
      <w:sz w:val="16"/>
      <w:szCs w:val="20"/>
    </w:rPr>
  </w:style>
  <w:style w:type="paragraph" w:styleId="Overskrift4">
    <w:name w:val="heading 4"/>
    <w:basedOn w:val="Normal"/>
    <w:next w:val="Normal"/>
    <w:link w:val="Overskrift4Tegn"/>
    <w:qFormat/>
    <w:rsid w:val="00D42FA0"/>
    <w:pPr>
      <w:keepNext/>
      <w:numPr>
        <w:ilvl w:val="3"/>
        <w:numId w:val="20"/>
      </w:numPr>
      <w:tabs>
        <w:tab w:val="left" w:pos="1"/>
        <w:tab w:val="left" w:pos="864"/>
      </w:tabs>
      <w:overflowPunct w:val="0"/>
      <w:autoSpaceDE w:val="0"/>
      <w:autoSpaceDN w:val="0"/>
      <w:adjustRightInd w:val="0"/>
      <w:textAlignment w:val="baseline"/>
      <w:outlineLvl w:val="3"/>
    </w:pPr>
    <w:rPr>
      <w:rFonts w:ascii="Garamond" w:hAnsi="Garamond"/>
      <w:b/>
      <w:sz w:val="20"/>
      <w:szCs w:val="20"/>
    </w:rPr>
  </w:style>
  <w:style w:type="paragraph" w:styleId="Overskrift5">
    <w:name w:val="heading 5"/>
    <w:basedOn w:val="Normal"/>
    <w:next w:val="Normal"/>
    <w:link w:val="Overskrift5Tegn"/>
    <w:qFormat/>
    <w:rsid w:val="00D42FA0"/>
    <w:pPr>
      <w:numPr>
        <w:ilvl w:val="4"/>
        <w:numId w:val="20"/>
      </w:numPr>
      <w:tabs>
        <w:tab w:val="left" w:pos="1"/>
        <w:tab w:val="left" w:pos="1008"/>
      </w:tabs>
      <w:overflowPunct w:val="0"/>
      <w:autoSpaceDE w:val="0"/>
      <w:autoSpaceDN w:val="0"/>
      <w:adjustRightInd w:val="0"/>
      <w:spacing w:before="240" w:after="60"/>
      <w:textAlignment w:val="baseline"/>
      <w:outlineLvl w:val="4"/>
    </w:pPr>
    <w:rPr>
      <w:rFonts w:ascii="Times New Roman" w:hAnsi="Times New Roman"/>
      <w:b/>
      <w:i/>
      <w:sz w:val="26"/>
      <w:szCs w:val="20"/>
    </w:rPr>
  </w:style>
  <w:style w:type="paragraph" w:styleId="Overskrift6">
    <w:name w:val="heading 6"/>
    <w:basedOn w:val="Normal"/>
    <w:next w:val="Normal"/>
    <w:link w:val="Overskrift6Tegn"/>
    <w:qFormat/>
    <w:rsid w:val="00D42FA0"/>
    <w:pPr>
      <w:numPr>
        <w:ilvl w:val="5"/>
        <w:numId w:val="20"/>
      </w:numPr>
      <w:tabs>
        <w:tab w:val="left" w:pos="1"/>
        <w:tab w:val="left" w:pos="1152"/>
      </w:tabs>
      <w:overflowPunct w:val="0"/>
      <w:autoSpaceDE w:val="0"/>
      <w:autoSpaceDN w:val="0"/>
      <w:adjustRightInd w:val="0"/>
      <w:spacing w:before="240" w:after="60"/>
      <w:textAlignment w:val="baseline"/>
      <w:outlineLvl w:val="5"/>
    </w:pPr>
    <w:rPr>
      <w:rFonts w:ascii="Times New Roman" w:hAnsi="Times New Roman"/>
      <w:b/>
      <w:sz w:val="22"/>
      <w:szCs w:val="20"/>
    </w:rPr>
  </w:style>
  <w:style w:type="paragraph" w:styleId="Overskrift7">
    <w:name w:val="heading 7"/>
    <w:basedOn w:val="Normal"/>
    <w:next w:val="Normal"/>
    <w:link w:val="Overskrift7Tegn"/>
    <w:qFormat/>
    <w:rsid w:val="00D42FA0"/>
    <w:pPr>
      <w:numPr>
        <w:ilvl w:val="6"/>
        <w:numId w:val="20"/>
      </w:numPr>
      <w:tabs>
        <w:tab w:val="left" w:pos="1"/>
        <w:tab w:val="left" w:pos="1296"/>
      </w:tabs>
      <w:overflowPunct w:val="0"/>
      <w:autoSpaceDE w:val="0"/>
      <w:autoSpaceDN w:val="0"/>
      <w:adjustRightInd w:val="0"/>
      <w:spacing w:before="240" w:after="60"/>
      <w:textAlignment w:val="baseline"/>
      <w:outlineLvl w:val="6"/>
    </w:pPr>
    <w:rPr>
      <w:rFonts w:ascii="Times New Roman" w:hAnsi="Times New Roman"/>
      <w:sz w:val="24"/>
      <w:szCs w:val="20"/>
    </w:rPr>
  </w:style>
  <w:style w:type="paragraph" w:styleId="Overskrift8">
    <w:name w:val="heading 8"/>
    <w:basedOn w:val="Normal"/>
    <w:next w:val="Normal"/>
    <w:link w:val="Overskrift8Tegn"/>
    <w:qFormat/>
    <w:rsid w:val="00D42FA0"/>
    <w:pPr>
      <w:keepNext/>
      <w:numPr>
        <w:ilvl w:val="7"/>
        <w:numId w:val="20"/>
      </w:numPr>
      <w:pBdr>
        <w:top w:val="single" w:sz="6" w:space="1" w:color="auto"/>
      </w:pBdr>
      <w:shd w:val="pct12" w:color="000000" w:fill="FFFFFF"/>
      <w:tabs>
        <w:tab w:val="left" w:pos="1"/>
        <w:tab w:val="left" w:pos="1440"/>
      </w:tabs>
      <w:overflowPunct w:val="0"/>
      <w:autoSpaceDE w:val="0"/>
      <w:autoSpaceDN w:val="0"/>
      <w:adjustRightInd w:val="0"/>
      <w:textAlignment w:val="baseline"/>
      <w:outlineLvl w:val="7"/>
    </w:pPr>
    <w:rPr>
      <w:rFonts w:ascii="Gill Sans" w:hAnsi="Gill Sans"/>
      <w:b/>
      <w:sz w:val="24"/>
      <w:szCs w:val="20"/>
    </w:rPr>
  </w:style>
  <w:style w:type="paragraph" w:styleId="Overskrift9">
    <w:name w:val="heading 9"/>
    <w:basedOn w:val="Normal"/>
    <w:next w:val="Normal"/>
    <w:link w:val="Overskrift9Tegn"/>
    <w:qFormat/>
    <w:rsid w:val="00D42FA0"/>
    <w:pPr>
      <w:numPr>
        <w:ilvl w:val="8"/>
        <w:numId w:val="20"/>
      </w:numPr>
      <w:tabs>
        <w:tab w:val="left" w:pos="1"/>
        <w:tab w:val="left" w:pos="1584"/>
      </w:tabs>
      <w:overflowPunct w:val="0"/>
      <w:autoSpaceDE w:val="0"/>
      <w:autoSpaceDN w:val="0"/>
      <w:adjustRightInd w:val="0"/>
      <w:spacing w:before="240" w:after="60"/>
      <w:textAlignment w:val="baseline"/>
      <w:outlineLvl w:val="8"/>
    </w:pPr>
    <w:rPr>
      <w:rFonts w:ascii="Arial" w:hAnsi="Arial"/>
      <w:sz w:val="22"/>
      <w:szCs w:val="2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7E53EA"/>
    <w:pPr>
      <w:tabs>
        <w:tab w:val="center" w:pos="4819"/>
        <w:tab w:val="right" w:pos="9638"/>
      </w:tabs>
    </w:pPr>
  </w:style>
  <w:style w:type="character" w:customStyle="1" w:styleId="SidehovedTegn">
    <w:name w:val="Sidehoved Tegn"/>
    <w:basedOn w:val="Standardskrifttypeiafsnit"/>
    <w:link w:val="Sidehoved"/>
    <w:uiPriority w:val="99"/>
    <w:rsid w:val="007E53EA"/>
    <w:rPr>
      <w:rFonts w:ascii="Verdana" w:hAnsi="Verdana" w:cs="Times New Roman"/>
      <w:sz w:val="24"/>
      <w:lang w:eastAsia="da-DK"/>
    </w:rPr>
  </w:style>
  <w:style w:type="character" w:styleId="Hyperlink">
    <w:name w:val="Hyperlink"/>
    <w:basedOn w:val="Standardskrifttypeiafsnit"/>
    <w:rsid w:val="007E53EA"/>
    <w:rPr>
      <w:rFonts w:cs="Times New Roman"/>
      <w:color w:val="0000FF"/>
      <w:u w:val="single"/>
    </w:rPr>
  </w:style>
  <w:style w:type="paragraph" w:styleId="Listeafsnit">
    <w:name w:val="List Paragraph"/>
    <w:basedOn w:val="Normal"/>
    <w:uiPriority w:val="34"/>
    <w:qFormat/>
    <w:rsid w:val="00526C89"/>
    <w:pPr>
      <w:ind w:left="720"/>
      <w:contextualSpacing/>
    </w:pPr>
  </w:style>
  <w:style w:type="table" w:styleId="Tabel-Gitter">
    <w:name w:val="Table Grid"/>
    <w:basedOn w:val="Tabel-Normal"/>
    <w:uiPriority w:val="99"/>
    <w:rsid w:val="008358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E7484D"/>
    <w:pPr>
      <w:tabs>
        <w:tab w:val="center" w:pos="4819"/>
        <w:tab w:val="right" w:pos="9638"/>
      </w:tabs>
    </w:pPr>
  </w:style>
  <w:style w:type="character" w:customStyle="1" w:styleId="SidefodTegn">
    <w:name w:val="Sidefod Tegn"/>
    <w:basedOn w:val="Standardskrifttypeiafsnit"/>
    <w:link w:val="Sidefod"/>
    <w:uiPriority w:val="99"/>
    <w:rsid w:val="00E7484D"/>
    <w:rPr>
      <w:rFonts w:ascii="Verdana" w:hAnsi="Verdana" w:cs="Times New Roman"/>
      <w:sz w:val="24"/>
      <w:lang w:eastAsia="da-DK"/>
    </w:rPr>
  </w:style>
  <w:style w:type="paragraph" w:styleId="Markeringsbobletekst">
    <w:name w:val="Balloon Text"/>
    <w:basedOn w:val="Normal"/>
    <w:link w:val="MarkeringsbobletekstTegn"/>
    <w:uiPriority w:val="99"/>
    <w:semiHidden/>
    <w:unhideWhenUsed/>
    <w:rsid w:val="00FD045B"/>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D045B"/>
    <w:rPr>
      <w:rFonts w:ascii="Tahoma" w:eastAsia="Times New Roman" w:hAnsi="Tahoma" w:cs="Tahoma"/>
      <w:sz w:val="16"/>
      <w:szCs w:val="16"/>
      <w:lang w:eastAsia="da-DK"/>
    </w:rPr>
  </w:style>
  <w:style w:type="character" w:styleId="Kommentarhenvisning">
    <w:name w:val="annotation reference"/>
    <w:basedOn w:val="Standardskrifttypeiafsnit"/>
    <w:uiPriority w:val="99"/>
    <w:unhideWhenUsed/>
    <w:rsid w:val="00927348"/>
    <w:rPr>
      <w:sz w:val="16"/>
      <w:szCs w:val="16"/>
    </w:rPr>
  </w:style>
  <w:style w:type="paragraph" w:styleId="Kommentartekst">
    <w:name w:val="annotation text"/>
    <w:basedOn w:val="Normal"/>
    <w:link w:val="KommentartekstTegn"/>
    <w:uiPriority w:val="99"/>
    <w:unhideWhenUsed/>
    <w:rsid w:val="00927348"/>
    <w:rPr>
      <w:sz w:val="20"/>
      <w:szCs w:val="20"/>
    </w:rPr>
  </w:style>
  <w:style w:type="character" w:customStyle="1" w:styleId="KommentartekstTegn">
    <w:name w:val="Kommentartekst Tegn"/>
    <w:basedOn w:val="Standardskrifttypeiafsnit"/>
    <w:link w:val="Kommentartekst"/>
    <w:uiPriority w:val="99"/>
    <w:rsid w:val="00927348"/>
    <w:rPr>
      <w:rFonts w:ascii="Verdana" w:eastAsia="Times New Roman" w:hAnsi="Verdana"/>
      <w:lang w:eastAsia="da-DK"/>
    </w:rPr>
  </w:style>
  <w:style w:type="paragraph" w:styleId="Kommentaremne">
    <w:name w:val="annotation subject"/>
    <w:basedOn w:val="Kommentartekst"/>
    <w:next w:val="Kommentartekst"/>
    <w:link w:val="KommentaremneTegn"/>
    <w:uiPriority w:val="99"/>
    <w:semiHidden/>
    <w:unhideWhenUsed/>
    <w:rsid w:val="00927348"/>
    <w:rPr>
      <w:b/>
      <w:bCs/>
    </w:rPr>
  </w:style>
  <w:style w:type="character" w:customStyle="1" w:styleId="KommentaremneTegn">
    <w:name w:val="Kommentaremne Tegn"/>
    <w:basedOn w:val="KommentartekstTegn"/>
    <w:link w:val="Kommentaremne"/>
    <w:uiPriority w:val="99"/>
    <w:semiHidden/>
    <w:rsid w:val="00927348"/>
    <w:rPr>
      <w:rFonts w:ascii="Verdana" w:eastAsia="Times New Roman" w:hAnsi="Verdana"/>
      <w:b/>
      <w:bCs/>
      <w:lang w:eastAsia="da-DK"/>
    </w:rPr>
  </w:style>
  <w:style w:type="paragraph" w:styleId="Korrektur">
    <w:name w:val="Revision"/>
    <w:hidden/>
    <w:uiPriority w:val="99"/>
    <w:semiHidden/>
    <w:rsid w:val="00927348"/>
    <w:rPr>
      <w:rFonts w:ascii="Verdana" w:eastAsia="Times New Roman" w:hAnsi="Verdana"/>
      <w:sz w:val="18"/>
      <w:szCs w:val="24"/>
      <w:lang w:eastAsia="da-DK"/>
    </w:rPr>
  </w:style>
  <w:style w:type="paragraph" w:customStyle="1" w:styleId="NormalEngelsk">
    <w:name w:val="Normal:Engelsk"/>
    <w:basedOn w:val="Normal"/>
    <w:rsid w:val="007E64B9"/>
    <w:pPr>
      <w:overflowPunct w:val="0"/>
      <w:autoSpaceDE w:val="0"/>
      <w:autoSpaceDN w:val="0"/>
      <w:adjustRightInd w:val="0"/>
      <w:textAlignment w:val="baseline"/>
    </w:pPr>
    <w:rPr>
      <w:rFonts w:ascii="Times New Roman" w:hAnsi="Times New Roman"/>
      <w:sz w:val="24"/>
      <w:szCs w:val="20"/>
      <w:lang w:val="en-GB"/>
    </w:rPr>
  </w:style>
  <w:style w:type="character" w:customStyle="1" w:styleId="Ryk016cm">
    <w:name w:val="Ryk 0.16 cm"/>
    <w:basedOn w:val="Standardskrifttypeiafsnit"/>
    <w:rsid w:val="007E64B9"/>
  </w:style>
  <w:style w:type="paragraph" w:customStyle="1" w:styleId="BodyText31">
    <w:name w:val="Body Text 31"/>
    <w:basedOn w:val="Normal"/>
    <w:rsid w:val="007E64B9"/>
    <w:pPr>
      <w:widowControl w:val="0"/>
      <w:tabs>
        <w:tab w:val="left" w:pos="-653"/>
        <w:tab w:val="left" w:pos="367"/>
        <w:tab w:val="left" w:pos="648"/>
        <w:tab w:val="left" w:pos="1305"/>
      </w:tabs>
      <w:overflowPunct w:val="0"/>
      <w:autoSpaceDE w:val="0"/>
      <w:autoSpaceDN w:val="0"/>
      <w:adjustRightInd w:val="0"/>
      <w:spacing w:before="31" w:after="110"/>
      <w:textAlignment w:val="baseline"/>
    </w:pPr>
    <w:rPr>
      <w:rFonts w:ascii="Garamond" w:hAnsi="Garamond"/>
      <w:spacing w:val="-2"/>
      <w:sz w:val="20"/>
      <w:szCs w:val="20"/>
    </w:rPr>
  </w:style>
  <w:style w:type="character" w:styleId="Sidetal">
    <w:name w:val="page number"/>
    <w:basedOn w:val="Standardskrifttypeiafsnit"/>
    <w:rsid w:val="00AC1D7D"/>
  </w:style>
  <w:style w:type="character" w:customStyle="1" w:styleId="apple-converted-space">
    <w:name w:val="apple-converted-space"/>
    <w:basedOn w:val="Standardskrifttypeiafsnit"/>
    <w:rsid w:val="000D1E1B"/>
  </w:style>
  <w:style w:type="character" w:styleId="Fremhv">
    <w:name w:val="Emphasis"/>
    <w:basedOn w:val="Standardskrifttypeiafsnit"/>
    <w:uiPriority w:val="20"/>
    <w:qFormat/>
    <w:rsid w:val="000D1E1B"/>
    <w:rPr>
      <w:i/>
      <w:iCs/>
    </w:rPr>
  </w:style>
  <w:style w:type="character" w:customStyle="1" w:styleId="Overskrift1Tegn">
    <w:name w:val="Overskrift 1 Tegn"/>
    <w:basedOn w:val="Standardskrifttypeiafsnit"/>
    <w:link w:val="Overskrift1"/>
    <w:rsid w:val="00D42FA0"/>
    <w:rPr>
      <w:rFonts w:ascii="Arial" w:eastAsia="Times New Roman" w:hAnsi="Arial"/>
      <w:b/>
      <w:sz w:val="32"/>
      <w:shd w:val="clear" w:color="000000" w:fill="FFFFFF"/>
      <w:lang w:eastAsia="da-DK"/>
    </w:rPr>
  </w:style>
  <w:style w:type="character" w:customStyle="1" w:styleId="Overskrift2Tegn">
    <w:name w:val="Overskrift 2 Tegn"/>
    <w:basedOn w:val="Standardskrifttypeiafsnit"/>
    <w:link w:val="Overskrift2"/>
    <w:rsid w:val="00D42FA0"/>
    <w:rPr>
      <w:rFonts w:ascii="Arial" w:eastAsia="Times New Roman" w:hAnsi="Arial"/>
      <w:b/>
      <w:sz w:val="24"/>
      <w:shd w:val="pct12" w:color="auto" w:fill="auto"/>
      <w:lang w:eastAsia="da-DK"/>
    </w:rPr>
  </w:style>
  <w:style w:type="character" w:customStyle="1" w:styleId="Overskrift3Tegn">
    <w:name w:val="Overskrift 3 Tegn"/>
    <w:basedOn w:val="Standardskrifttypeiafsnit"/>
    <w:link w:val="Overskrift3"/>
    <w:rsid w:val="00D42FA0"/>
    <w:rPr>
      <w:rFonts w:ascii="Arial" w:eastAsia="Times New Roman" w:hAnsi="Arial"/>
      <w:b/>
      <w:spacing w:val="-2"/>
      <w:sz w:val="16"/>
      <w:lang w:eastAsia="da-DK"/>
    </w:rPr>
  </w:style>
  <w:style w:type="character" w:customStyle="1" w:styleId="Overskrift4Tegn">
    <w:name w:val="Overskrift 4 Tegn"/>
    <w:basedOn w:val="Standardskrifttypeiafsnit"/>
    <w:link w:val="Overskrift4"/>
    <w:rsid w:val="00D42FA0"/>
    <w:rPr>
      <w:rFonts w:ascii="Garamond" w:eastAsia="Times New Roman" w:hAnsi="Garamond"/>
      <w:b/>
      <w:lang w:eastAsia="da-DK"/>
    </w:rPr>
  </w:style>
  <w:style w:type="character" w:customStyle="1" w:styleId="Overskrift5Tegn">
    <w:name w:val="Overskrift 5 Tegn"/>
    <w:basedOn w:val="Standardskrifttypeiafsnit"/>
    <w:link w:val="Overskrift5"/>
    <w:rsid w:val="00D42FA0"/>
    <w:rPr>
      <w:rFonts w:ascii="Times New Roman" w:eastAsia="Times New Roman" w:hAnsi="Times New Roman"/>
      <w:b/>
      <w:i/>
      <w:sz w:val="26"/>
      <w:lang w:eastAsia="da-DK"/>
    </w:rPr>
  </w:style>
  <w:style w:type="character" w:customStyle="1" w:styleId="Overskrift6Tegn">
    <w:name w:val="Overskrift 6 Tegn"/>
    <w:basedOn w:val="Standardskrifttypeiafsnit"/>
    <w:link w:val="Overskrift6"/>
    <w:rsid w:val="00D42FA0"/>
    <w:rPr>
      <w:rFonts w:ascii="Times New Roman" w:eastAsia="Times New Roman" w:hAnsi="Times New Roman"/>
      <w:b/>
      <w:sz w:val="22"/>
      <w:lang w:eastAsia="da-DK"/>
    </w:rPr>
  </w:style>
  <w:style w:type="character" w:customStyle="1" w:styleId="Overskrift7Tegn">
    <w:name w:val="Overskrift 7 Tegn"/>
    <w:basedOn w:val="Standardskrifttypeiafsnit"/>
    <w:link w:val="Overskrift7"/>
    <w:rsid w:val="00D42FA0"/>
    <w:rPr>
      <w:rFonts w:ascii="Times New Roman" w:eastAsia="Times New Roman" w:hAnsi="Times New Roman"/>
      <w:sz w:val="24"/>
      <w:lang w:eastAsia="da-DK"/>
    </w:rPr>
  </w:style>
  <w:style w:type="character" w:customStyle="1" w:styleId="Overskrift8Tegn">
    <w:name w:val="Overskrift 8 Tegn"/>
    <w:basedOn w:val="Standardskrifttypeiafsnit"/>
    <w:link w:val="Overskrift8"/>
    <w:rsid w:val="00D42FA0"/>
    <w:rPr>
      <w:rFonts w:ascii="Gill Sans" w:eastAsia="Times New Roman" w:hAnsi="Gill Sans"/>
      <w:b/>
      <w:sz w:val="24"/>
      <w:shd w:val="pct12" w:color="000000" w:fill="FFFFFF"/>
      <w:lang w:eastAsia="da-DK"/>
    </w:rPr>
  </w:style>
  <w:style w:type="character" w:customStyle="1" w:styleId="Overskrift9Tegn">
    <w:name w:val="Overskrift 9 Tegn"/>
    <w:basedOn w:val="Standardskrifttypeiafsnit"/>
    <w:link w:val="Overskrift9"/>
    <w:rsid w:val="00D42FA0"/>
    <w:rPr>
      <w:rFonts w:ascii="Arial" w:eastAsia="Times New Roman" w:hAnsi="Arial"/>
      <w:sz w:val="22"/>
      <w:lang w:eastAsia="da-DK"/>
    </w:rPr>
  </w:style>
  <w:style w:type="paragraph" w:customStyle="1" w:styleId="TypografiOverskrift210pktLigemargener">
    <w:name w:val="Typografi Overskrift 2 + 10 pkt Lige margener"/>
    <w:basedOn w:val="Overskrift2"/>
    <w:rsid w:val="00D42FA0"/>
    <w:pPr>
      <w:jc w:val="both"/>
    </w:pPr>
    <w:rPr>
      <w:bCs/>
    </w:rPr>
  </w:style>
  <w:style w:type="paragraph" w:styleId="Ingenafstand">
    <w:name w:val="No Spacing"/>
    <w:uiPriority w:val="1"/>
    <w:qFormat/>
    <w:rsid w:val="005E1EB5"/>
    <w:rPr>
      <w:rFonts w:asciiTheme="minorHAnsi" w:eastAsiaTheme="minorHAnsi" w:hAnsiTheme="minorHAnsi" w:cstheme="minorBidi"/>
      <w:sz w:val="22"/>
      <w:szCs w:val="22"/>
    </w:rPr>
  </w:style>
  <w:style w:type="paragraph" w:customStyle="1" w:styleId="BodyText21">
    <w:name w:val="Body Text 21"/>
    <w:basedOn w:val="Normal"/>
    <w:rsid w:val="00CA1983"/>
    <w:pPr>
      <w:widowControl w:val="0"/>
      <w:tabs>
        <w:tab w:val="left" w:pos="-584"/>
        <w:tab w:val="left" w:pos="322"/>
        <w:tab w:val="left" w:pos="531"/>
      </w:tabs>
      <w:overflowPunct w:val="0"/>
      <w:autoSpaceDE w:val="0"/>
      <w:autoSpaceDN w:val="0"/>
      <w:adjustRightInd w:val="0"/>
      <w:ind w:left="322"/>
      <w:textAlignment w:val="baseline"/>
    </w:pPr>
    <w:rPr>
      <w:rFonts w:ascii="Arial" w:hAnsi="Arial"/>
      <w:spacing w:val="-2"/>
      <w:sz w:val="16"/>
      <w:szCs w:val="20"/>
    </w:rPr>
  </w:style>
  <w:style w:type="paragraph" w:customStyle="1" w:styleId="Default">
    <w:name w:val="Default"/>
    <w:rsid w:val="00295B88"/>
    <w:pPr>
      <w:autoSpaceDE w:val="0"/>
      <w:autoSpaceDN w:val="0"/>
      <w:adjustRightInd w:val="0"/>
    </w:pPr>
    <w:rPr>
      <w:rFonts w:ascii="Arial" w:eastAsiaTheme="minorHAnsi" w:hAnsi="Arial" w:cs="Arial"/>
      <w:color w:val="000000"/>
      <w:sz w:val="24"/>
      <w:szCs w:val="24"/>
    </w:rPr>
  </w:style>
  <w:style w:type="character" w:styleId="Ulstomtale">
    <w:name w:val="Unresolved Mention"/>
    <w:basedOn w:val="Standardskrifttypeiafsnit"/>
    <w:uiPriority w:val="99"/>
    <w:semiHidden/>
    <w:unhideWhenUsed/>
    <w:rsid w:val="00666D9E"/>
    <w:rPr>
      <w:color w:val="605E5C"/>
      <w:shd w:val="clear" w:color="auto" w:fill="E1DFDD"/>
    </w:rPr>
  </w:style>
  <w:style w:type="character" w:styleId="Omtal">
    <w:name w:val="Mention"/>
    <w:basedOn w:val="Standardskrifttypeiafsnit"/>
    <w:uiPriority w:val="99"/>
    <w:unhideWhenUsed/>
    <w:rsid w:val="003061EC"/>
    <w:rPr>
      <w:color w:val="2B579A"/>
      <w:shd w:val="clear" w:color="auto" w:fill="E1DFDD"/>
    </w:rPr>
  </w:style>
  <w:style w:type="character" w:styleId="BesgtLink">
    <w:name w:val="FollowedHyperlink"/>
    <w:basedOn w:val="Standardskrifttypeiafsnit"/>
    <w:uiPriority w:val="99"/>
    <w:semiHidden/>
    <w:unhideWhenUsed/>
    <w:rsid w:val="00954D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188807">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cisu.dk/derf" TargetMode="External"/><Relationship Id="rId13" Type="http://schemas.openxmlformats.org/officeDocument/2006/relationships/hyperlink" Target="https://www.sgc.gov.co/detallesismo/SGC2026pqqmro/resum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pping.emergency.copernicus.eu/news/earthquake-in-colombia-emsr9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liefweb.int/report/colombia/colombia-earthquake-update-red-cross-response-ongo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eliefweb.int/report/colombia/colombia-earthquake-direct-relief-mobilizing-medical-aid-immediate-health-needs" TargetMode="External"/><Relationship Id="rId4" Type="http://schemas.openxmlformats.org/officeDocument/2006/relationships/settings" Target="settings.xml"/><Relationship Id="rId9" Type="http://schemas.openxmlformats.org/officeDocument/2006/relationships/hyperlink" Target="https://www.unognewsroom.org/story/en/3223/colombia-earthquake-update-ocha-wh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3F51D4-234C-4915-AC0B-8C2C08C59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1262</TotalTime>
  <Pages>3</Pages>
  <Words>1001</Words>
  <Characters>6109</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7096</CharactersWithSpaces>
  <SharedDoc>false</SharedDoc>
  <HLinks>
    <vt:vector size="54" baseType="variant">
      <vt:variant>
        <vt:i4>5439491</vt:i4>
      </vt:variant>
      <vt:variant>
        <vt:i4>21</vt:i4>
      </vt:variant>
      <vt:variant>
        <vt:i4>0</vt:i4>
      </vt:variant>
      <vt:variant>
        <vt:i4>5</vt:i4>
      </vt:variant>
      <vt:variant>
        <vt:lpwstr>https://www.sgc.gov.co/detallesismo/SGC2026pqqmro/resumen</vt:lpwstr>
      </vt:variant>
      <vt:variant>
        <vt:lpwstr/>
      </vt:variant>
      <vt:variant>
        <vt:i4>3801135</vt:i4>
      </vt:variant>
      <vt:variant>
        <vt:i4>18</vt:i4>
      </vt:variant>
      <vt:variant>
        <vt:i4>0</vt:i4>
      </vt:variant>
      <vt:variant>
        <vt:i4>5</vt:i4>
      </vt:variant>
      <vt:variant>
        <vt:lpwstr>https://www.elcolombiano.com/colombia/como-donar-afectados-terremoto-colombia-canales-oficiales-BF39784041</vt:lpwstr>
      </vt:variant>
      <vt:variant>
        <vt:lpwstr/>
      </vt:variant>
      <vt:variant>
        <vt:i4>5701706</vt:i4>
      </vt:variant>
      <vt:variant>
        <vt:i4>15</vt:i4>
      </vt:variant>
      <vt:variant>
        <vt:i4>0</vt:i4>
      </vt:variant>
      <vt:variant>
        <vt:i4>5</vt:i4>
      </vt:variant>
      <vt:variant>
        <vt:lpwstr>https://www.larepublica.co/especiales/catastrofe-nacional/el-mundo-se-solidariza-con-colombia-tras-el-terremoto-y-anuncian-ayudas-para-atender-la-emergencia-4455304</vt:lpwstr>
      </vt:variant>
      <vt:variant>
        <vt:lpwstr/>
      </vt:variant>
      <vt:variant>
        <vt:i4>131136</vt:i4>
      </vt:variant>
      <vt:variant>
        <vt:i4>12</vt:i4>
      </vt:variant>
      <vt:variant>
        <vt:i4>0</vt:i4>
      </vt:variant>
      <vt:variant>
        <vt:i4>5</vt:i4>
      </vt:variant>
      <vt:variant>
        <vt:lpwstr>https://www.infobae.com/colombia/2026/08/11/balance-de-las-zonas-mas-afectadas-por-el-terremoto-en-colombia-esta-es-la-situacion-de-las-ciudades-en-alerta-roja/</vt:lpwstr>
      </vt:variant>
      <vt:variant>
        <vt:lpwstr/>
      </vt:variant>
      <vt:variant>
        <vt:i4>393302</vt:i4>
      </vt:variant>
      <vt:variant>
        <vt:i4>9</vt:i4>
      </vt:variant>
      <vt:variant>
        <vt:i4>0</vt:i4>
      </vt:variant>
      <vt:variant>
        <vt:i4>5</vt:i4>
      </vt:variant>
      <vt:variant>
        <vt:lpwstr>https://news.un.org/es/story/2026/08/1541794</vt:lpwstr>
      </vt:variant>
      <vt:variant>
        <vt:lpwstr/>
      </vt:variant>
      <vt:variant>
        <vt:i4>2490491</vt:i4>
      </vt:variant>
      <vt:variant>
        <vt:i4>6</vt:i4>
      </vt:variant>
      <vt:variant>
        <vt:i4>0</vt:i4>
      </vt:variant>
      <vt:variant>
        <vt:i4>5</vt:i4>
      </vt:variant>
      <vt:variant>
        <vt:lpwstr>https://www.bbc.com/mundo/articles/cjd4824d9ljo</vt:lpwstr>
      </vt:variant>
      <vt:variant>
        <vt:lpwstr/>
      </vt:variant>
      <vt:variant>
        <vt:i4>4587546</vt:i4>
      </vt:variant>
      <vt:variant>
        <vt:i4>3</vt:i4>
      </vt:variant>
      <vt:variant>
        <vt:i4>0</vt:i4>
      </vt:variant>
      <vt:variant>
        <vt:i4>5</vt:i4>
      </vt:variant>
      <vt:variant>
        <vt:lpwstr>https://crisisrelief.un.org/en/donate-colombia-crisis?utm_source=hp&amp;utm_campaign=colombia</vt:lpwstr>
      </vt:variant>
      <vt:variant>
        <vt:lpwstr/>
      </vt:variant>
      <vt:variant>
        <vt:i4>6815842</vt:i4>
      </vt:variant>
      <vt:variant>
        <vt:i4>0</vt:i4>
      </vt:variant>
      <vt:variant>
        <vt:i4>0</vt:i4>
      </vt:variant>
      <vt:variant>
        <vt:i4>5</vt:i4>
      </vt:variant>
      <vt:variant>
        <vt:lpwstr>http://www.cisu.dk/derf</vt:lpwstr>
      </vt:variant>
      <vt:variant>
        <vt:lpwstr/>
      </vt:variant>
      <vt:variant>
        <vt:i4>6422594</vt:i4>
      </vt:variant>
      <vt:variant>
        <vt:i4>0</vt:i4>
      </vt:variant>
      <vt:variant>
        <vt:i4>0</vt:i4>
      </vt:variant>
      <vt:variant>
        <vt:i4>5</vt:i4>
      </vt:variant>
      <vt:variant>
        <vt:lpwstr>mailto:salka@micuerpominkrop.dk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Iben Westergaard Rasmussen</dc:creator>
  <cp:lastModifiedBy>Salka Wollesen Breum</cp:lastModifiedBy>
  <cp:revision>109</cp:revision>
  <cp:lastPrinted>2017-01-17T09:20:00Z</cp:lastPrinted>
  <dcterms:created xsi:type="dcterms:W3CDTF">2026-08-11T14:58:00Z</dcterms:created>
  <dcterms:modified xsi:type="dcterms:W3CDTF">2026-08-12T10:25:00Z</dcterms:modified>
</cp:coreProperties>
</file>