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640"/>
        <w:gridCol w:w="675"/>
        <w:gridCol w:w="675"/>
        <w:gridCol w:w="4089"/>
      </w:tblGrid>
      <w:tr w:rsidR="00C87849" w:rsidRPr="009864C7" w14:paraId="71C13B51" w14:textId="77777777" w:rsidTr="06BBDF72">
        <w:trPr>
          <w:cantSplit/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3FC6A1D" w14:textId="3AAA3075" w:rsidR="0044042C" w:rsidRPr="00903E83" w:rsidRDefault="005328B3" w:rsidP="00F96CF7">
            <w:pPr>
              <w:pStyle w:val="Heading1"/>
              <w:spacing w:before="0"/>
              <w:rPr>
                <w:color w:val="auto"/>
                <w:lang w:val="da-DK"/>
              </w:rPr>
            </w:pPr>
            <w:r w:rsidRPr="00903E83">
              <w:rPr>
                <w:color w:val="auto"/>
                <w:lang w:val="da-DK"/>
              </w:rPr>
              <w:t xml:space="preserve">Bilag </w:t>
            </w:r>
            <w:r w:rsidR="0075231A">
              <w:rPr>
                <w:color w:val="auto"/>
                <w:lang w:val="da-DK"/>
              </w:rPr>
              <w:t>3</w:t>
            </w:r>
            <w:r w:rsidR="009864C7">
              <w:rPr>
                <w:color w:val="auto"/>
                <w:lang w:val="da-DK"/>
              </w:rPr>
              <w:t>.</w:t>
            </w:r>
            <w:r w:rsidR="00ED63C5">
              <w:rPr>
                <w:color w:val="auto"/>
                <w:lang w:val="da-DK"/>
              </w:rPr>
              <w:t>1</w:t>
            </w:r>
            <w:r w:rsidR="009864C7">
              <w:rPr>
                <w:color w:val="auto"/>
                <w:lang w:val="da-DK"/>
              </w:rPr>
              <w:t>.</w:t>
            </w:r>
            <w:r w:rsidRPr="00903E83">
              <w:rPr>
                <w:color w:val="auto"/>
                <w:lang w:val="da-DK"/>
              </w:rPr>
              <w:t xml:space="preserve"> </w:t>
            </w:r>
            <w:r w:rsidR="00E332FD" w:rsidRPr="00903E83">
              <w:rPr>
                <w:color w:val="auto"/>
                <w:lang w:val="da-DK"/>
              </w:rPr>
              <w:t>I</w:t>
            </w:r>
            <w:r w:rsidR="00361D93" w:rsidRPr="00903E83">
              <w:rPr>
                <w:color w:val="auto"/>
                <w:lang w:val="da-DK"/>
              </w:rPr>
              <w:t>ndstilling til Bestyrelsen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57FC54E" w14:textId="51EB192B" w:rsidR="0044042C" w:rsidRPr="00AC0322" w:rsidRDefault="001A4E57" w:rsidP="000350E3">
            <w:pPr>
              <w:pStyle w:val="Heading1"/>
              <w:spacing w:before="0"/>
              <w:jc w:val="right"/>
              <w:rPr>
                <w:color w:val="auto"/>
                <w:lang w:val="da-DK"/>
              </w:rPr>
            </w:pPr>
            <w:r w:rsidRPr="00AC0322">
              <w:rPr>
                <w:color w:val="auto"/>
                <w:lang w:val="da-DK"/>
              </w:rPr>
              <w:t xml:space="preserve">Mødedato: </w:t>
            </w:r>
            <w:r w:rsidR="0012746B">
              <w:rPr>
                <w:color w:val="auto"/>
                <w:lang w:val="da-DK"/>
              </w:rPr>
              <w:t>3</w:t>
            </w:r>
            <w:r w:rsidR="00F05689">
              <w:rPr>
                <w:color w:val="auto"/>
                <w:lang w:val="da-DK"/>
              </w:rPr>
              <w:t>1</w:t>
            </w:r>
            <w:r w:rsidR="0012746B">
              <w:rPr>
                <w:color w:val="auto"/>
                <w:lang w:val="da-DK"/>
              </w:rPr>
              <w:t>.</w:t>
            </w:r>
            <w:r w:rsidR="00F05689">
              <w:rPr>
                <w:color w:val="auto"/>
                <w:lang w:val="da-DK"/>
              </w:rPr>
              <w:t>1</w:t>
            </w:r>
            <w:r w:rsidR="0012746B">
              <w:rPr>
                <w:color w:val="auto"/>
                <w:lang w:val="da-DK"/>
              </w:rPr>
              <w:t>0.2024</w:t>
            </w:r>
          </w:p>
        </w:tc>
      </w:tr>
      <w:tr w:rsidR="00AC0322" w:rsidRPr="002914DC" w14:paraId="752A3255" w14:textId="77777777" w:rsidTr="06BBDF72">
        <w:trPr>
          <w:trHeight w:val="26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1D0D878B" w14:textId="7A5B072F" w:rsidR="00CE4515" w:rsidRPr="00AC0322" w:rsidRDefault="00CE4515" w:rsidP="00F96CF7">
            <w:pPr>
              <w:spacing w:after="0"/>
              <w:rPr>
                <w:b/>
                <w:lang w:val="da-DK"/>
              </w:rPr>
            </w:pPr>
            <w:r w:rsidRPr="00AC0322">
              <w:rPr>
                <w:b/>
                <w:lang w:val="da-DK"/>
              </w:rPr>
              <w:t>Punkt:</w:t>
            </w:r>
            <w:r w:rsidR="009864C7">
              <w:rPr>
                <w:b/>
                <w:lang w:val="da-DK"/>
              </w:rPr>
              <w:t xml:space="preserve"> </w:t>
            </w:r>
            <w:r w:rsidR="0075231A">
              <w:rPr>
                <w:b/>
                <w:lang w:val="da-DK"/>
              </w:rPr>
              <w:t>3</w:t>
            </w:r>
            <w:r w:rsidR="009864C7">
              <w:rPr>
                <w:b/>
                <w:lang w:val="da-DK"/>
              </w:rPr>
              <w:t>.</w:t>
            </w:r>
            <w:r w:rsidR="00AC0322">
              <w:rPr>
                <w:b/>
                <w:lang w:val="da-DK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2B158F60" w14:textId="7D2DF3A1" w:rsidR="00CE4515" w:rsidRPr="00A433B1" w:rsidRDefault="00C62E51" w:rsidP="00F96CF7">
            <w:pPr>
              <w:spacing w:after="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Indstilling om </w:t>
            </w:r>
            <w:r w:rsidR="00FD55F6">
              <w:rPr>
                <w:b/>
                <w:lang w:val="da-DK"/>
              </w:rPr>
              <w:t xml:space="preserve">procentvis </w:t>
            </w:r>
            <w:r>
              <w:rPr>
                <w:b/>
                <w:lang w:val="da-DK"/>
              </w:rPr>
              <w:t xml:space="preserve">fordeling af midler </w:t>
            </w:r>
            <w:r w:rsidR="001447E9" w:rsidRPr="00FE124E">
              <w:rPr>
                <w:b/>
                <w:lang w:val="da-DK"/>
              </w:rPr>
              <w:t xml:space="preserve">i </w:t>
            </w:r>
            <w:r w:rsidR="001533E6">
              <w:rPr>
                <w:b/>
                <w:lang w:val="da-DK"/>
              </w:rPr>
              <w:t>Civilsamfundspuljen</w:t>
            </w:r>
            <w:r w:rsidR="001447E9" w:rsidRPr="00FE124E">
              <w:rPr>
                <w:b/>
                <w:lang w:val="da-DK"/>
              </w:rPr>
              <w:t xml:space="preserve"> </w:t>
            </w:r>
            <w:r w:rsidR="00C00078">
              <w:rPr>
                <w:b/>
                <w:lang w:val="da-DK"/>
              </w:rPr>
              <w:t>for 2025</w:t>
            </w:r>
            <w:r w:rsidR="001447E9" w:rsidRPr="00FE124E">
              <w:rPr>
                <w:b/>
                <w:lang w:val="da-DK"/>
              </w:rPr>
              <w:t xml:space="preserve"> </w:t>
            </w:r>
            <w:r w:rsidR="006A1756">
              <w:rPr>
                <w:b/>
                <w:lang w:val="da-DK"/>
              </w:rPr>
              <w:t xml:space="preserve">og måltal </w:t>
            </w:r>
            <w:r w:rsidR="00863A7C">
              <w:rPr>
                <w:b/>
                <w:lang w:val="da-DK"/>
              </w:rPr>
              <w:t xml:space="preserve">for </w:t>
            </w:r>
            <w:r w:rsidR="004A45B5">
              <w:rPr>
                <w:b/>
                <w:lang w:val="da-DK"/>
              </w:rPr>
              <w:t>2026-2028</w:t>
            </w:r>
          </w:p>
        </w:tc>
      </w:tr>
      <w:tr w:rsidR="00FD112C" w:rsidRPr="009864C7" w14:paraId="0D64653F" w14:textId="77777777" w:rsidTr="06BBDF72">
        <w:trPr>
          <w:trHeight w:val="155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6ED9ECA0" w14:textId="77777777" w:rsidR="00A433B1" w:rsidRPr="00A433B1" w:rsidRDefault="00CE4515" w:rsidP="00F96CF7">
            <w:pPr>
              <w:spacing w:after="0"/>
              <w:rPr>
                <w:lang w:val="da-DK"/>
              </w:rPr>
            </w:pPr>
            <w:r w:rsidRPr="00A433B1">
              <w:rPr>
                <w:lang w:val="da-DK"/>
              </w:rPr>
              <w:t>Ansvarlig</w:t>
            </w:r>
            <w:r w:rsidR="00907EB8" w:rsidRPr="00A433B1">
              <w:rPr>
                <w:lang w:val="da-DK"/>
              </w:rPr>
              <w:t>e</w:t>
            </w:r>
            <w:r w:rsidRPr="00A433B1">
              <w:rPr>
                <w:lang w:val="da-DK"/>
              </w:rPr>
              <w:t xml:space="preserve"> i </w:t>
            </w:r>
            <w:r w:rsidR="005471A3" w:rsidRPr="00A433B1">
              <w:rPr>
                <w:lang w:val="da-DK"/>
              </w:rPr>
              <w:t>bestyrelsen</w:t>
            </w:r>
            <w:r w:rsidRPr="00A433B1">
              <w:rPr>
                <w:lang w:val="da-DK"/>
              </w:rPr>
              <w:t>:</w:t>
            </w:r>
          </w:p>
        </w:tc>
        <w:tc>
          <w:tcPr>
            <w:tcW w:w="2089" w:type="dxa"/>
            <w:tcMar>
              <w:top w:w="284" w:type="dxa"/>
              <w:bottom w:w="284" w:type="dxa"/>
            </w:tcMar>
          </w:tcPr>
          <w:p w14:paraId="395798CE" w14:textId="298DDE51" w:rsidR="00CE4515" w:rsidRPr="00251693" w:rsidRDefault="00C62E51" w:rsidP="00F96CF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Torsten, Camilla og Najiba</w:t>
            </w:r>
          </w:p>
        </w:tc>
        <w:tc>
          <w:tcPr>
            <w:tcW w:w="2035" w:type="dxa"/>
            <w:gridSpan w:val="2"/>
          </w:tcPr>
          <w:p w14:paraId="708DF937" w14:textId="77777777" w:rsidR="00CE4515" w:rsidRPr="00AC0322" w:rsidRDefault="00CE4515" w:rsidP="00F96CF7">
            <w:pPr>
              <w:spacing w:after="0"/>
              <w:rPr>
                <w:lang w:val="da-DK"/>
              </w:rPr>
            </w:pPr>
            <w:r w:rsidRPr="00AC0322">
              <w:rPr>
                <w:lang w:val="da-DK"/>
              </w:rPr>
              <w:t>Ansvarlig i sekretariatet:</w:t>
            </w:r>
          </w:p>
        </w:tc>
        <w:tc>
          <w:tcPr>
            <w:tcW w:w="2395" w:type="dxa"/>
          </w:tcPr>
          <w:p w14:paraId="119E9FC8" w14:textId="1976D2EB" w:rsidR="00CE4515" w:rsidRPr="00AC0322" w:rsidRDefault="00C62E51" w:rsidP="00F96CF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Iben</w:t>
            </w:r>
            <w:r w:rsidR="00ED3E74">
              <w:rPr>
                <w:lang w:val="da-DK"/>
              </w:rPr>
              <w:t>,</w:t>
            </w:r>
            <w:r w:rsidR="00603900">
              <w:rPr>
                <w:lang w:val="da-DK"/>
              </w:rPr>
              <w:t xml:space="preserve"> Nicolai, Jeef</w:t>
            </w:r>
          </w:p>
        </w:tc>
      </w:tr>
      <w:tr w:rsidR="00AC0322" w:rsidRPr="002914DC" w14:paraId="0DA29C81" w14:textId="77777777" w:rsidTr="06BBDF72">
        <w:trPr>
          <w:trHeight w:val="117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5F8CCE18" w14:textId="5A0C1937" w:rsidR="00CE4515" w:rsidRPr="00AC0322" w:rsidRDefault="00CE4515" w:rsidP="00F96CF7">
            <w:pPr>
              <w:spacing w:after="0"/>
              <w:rPr>
                <w:lang w:val="da-DK"/>
              </w:rPr>
            </w:pPr>
            <w:r w:rsidRPr="00AC0322">
              <w:rPr>
                <w:lang w:val="da-DK"/>
              </w:rPr>
              <w:t>Beslutning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0EBAA581" w14:textId="6DDFF45F" w:rsidR="008D0A9B" w:rsidRPr="008D0A9B" w:rsidRDefault="008D0A9B" w:rsidP="00AC4319">
            <w:pPr>
              <w:rPr>
                <w:b/>
                <w:bCs/>
                <w:lang w:val="da-DK"/>
              </w:rPr>
            </w:pPr>
            <w:r w:rsidRPr="008D0A9B">
              <w:rPr>
                <w:b/>
                <w:bCs/>
                <w:lang w:val="da-DK"/>
              </w:rPr>
              <w:t>Beslutning 1</w:t>
            </w:r>
          </w:p>
          <w:p w14:paraId="36222D23" w14:textId="0F116B44" w:rsidR="00DC4DE5" w:rsidRPr="00A50E47" w:rsidRDefault="006A1F32" w:rsidP="00AC4319">
            <w:pPr>
              <w:rPr>
                <w:i/>
                <w:iCs/>
                <w:lang w:val="da-DK"/>
              </w:rPr>
            </w:pPr>
            <w:r w:rsidRPr="00A50E47">
              <w:rPr>
                <w:i/>
                <w:iCs/>
                <w:lang w:val="da-DK"/>
              </w:rPr>
              <w:t>Bestyrelsen</w:t>
            </w:r>
            <w:r w:rsidR="000712BB" w:rsidRPr="00A50E47">
              <w:rPr>
                <w:i/>
                <w:iCs/>
                <w:lang w:val="da-DK"/>
              </w:rPr>
              <w:t xml:space="preserve"> </w:t>
            </w:r>
            <w:r w:rsidR="00F05689" w:rsidRPr="00A50E47">
              <w:rPr>
                <w:i/>
                <w:iCs/>
                <w:lang w:val="da-DK"/>
              </w:rPr>
              <w:t>beslutter</w:t>
            </w:r>
            <w:r w:rsidR="00F60328" w:rsidRPr="00A50E47">
              <w:rPr>
                <w:i/>
                <w:iCs/>
                <w:lang w:val="da-DK"/>
              </w:rPr>
              <w:t xml:space="preserve"> </w:t>
            </w:r>
            <w:r w:rsidRPr="00A50E47">
              <w:rPr>
                <w:i/>
                <w:iCs/>
                <w:lang w:val="da-DK"/>
              </w:rPr>
              <w:t xml:space="preserve">procentvis fordeling af </w:t>
            </w:r>
            <w:r w:rsidR="004124FB" w:rsidRPr="00A50E47">
              <w:rPr>
                <w:i/>
                <w:iCs/>
                <w:lang w:val="da-DK"/>
              </w:rPr>
              <w:t xml:space="preserve">puljemidler </w:t>
            </w:r>
            <w:r w:rsidR="008D59E5" w:rsidRPr="00A50E47">
              <w:rPr>
                <w:i/>
                <w:iCs/>
                <w:lang w:val="da-DK"/>
              </w:rPr>
              <w:t xml:space="preserve">i </w:t>
            </w:r>
            <w:r w:rsidR="005A77F9" w:rsidRPr="00A50E47">
              <w:rPr>
                <w:i/>
                <w:iCs/>
                <w:lang w:val="da-DK"/>
              </w:rPr>
              <w:t xml:space="preserve">tilsagnshåndtering for </w:t>
            </w:r>
            <w:r w:rsidR="008D59E5" w:rsidRPr="00A50E47">
              <w:rPr>
                <w:i/>
                <w:iCs/>
                <w:lang w:val="da-DK"/>
              </w:rPr>
              <w:t xml:space="preserve">2025 </w:t>
            </w:r>
            <w:r w:rsidRPr="00A50E47">
              <w:rPr>
                <w:i/>
                <w:iCs/>
                <w:lang w:val="da-DK"/>
              </w:rPr>
              <w:t xml:space="preserve">på de forskellige CSP </w:t>
            </w:r>
            <w:r w:rsidR="004124FB" w:rsidRPr="00A50E47">
              <w:rPr>
                <w:i/>
                <w:iCs/>
                <w:lang w:val="da-DK"/>
              </w:rPr>
              <w:t xml:space="preserve">Basis </w:t>
            </w:r>
            <w:r w:rsidRPr="00A50E47">
              <w:rPr>
                <w:i/>
                <w:iCs/>
                <w:lang w:val="da-DK"/>
              </w:rPr>
              <w:t>støtteformer</w:t>
            </w:r>
            <w:r w:rsidR="00F05689" w:rsidRPr="00A50E47">
              <w:rPr>
                <w:i/>
                <w:iCs/>
                <w:lang w:val="da-DK"/>
              </w:rPr>
              <w:t>.</w:t>
            </w:r>
            <w:r w:rsidR="00E12423" w:rsidRPr="00A50E47">
              <w:rPr>
                <w:i/>
                <w:iCs/>
                <w:lang w:val="da-DK"/>
              </w:rPr>
              <w:t xml:space="preserve"> </w:t>
            </w:r>
          </w:p>
          <w:p w14:paraId="163D7F36" w14:textId="15A03266" w:rsidR="00A55A18" w:rsidRDefault="00DC4DE5" w:rsidP="00AC4319">
            <w:pPr>
              <w:rPr>
                <w:lang w:val="da-DK"/>
              </w:rPr>
            </w:pPr>
            <w:r>
              <w:rPr>
                <w:lang w:val="da-DK"/>
              </w:rPr>
              <w:t>Beslutningen</w:t>
            </w:r>
            <w:r w:rsidR="00A55A18">
              <w:rPr>
                <w:lang w:val="da-DK"/>
              </w:rPr>
              <w:t xml:space="preserve"> sker på baggrund af </w:t>
            </w:r>
            <w:r w:rsidR="00DA4096">
              <w:rPr>
                <w:lang w:val="da-DK"/>
              </w:rPr>
              <w:t xml:space="preserve">drøftelse af </w:t>
            </w:r>
            <w:r w:rsidR="00A55A18">
              <w:rPr>
                <w:lang w:val="da-DK"/>
              </w:rPr>
              <w:t>Model 0</w:t>
            </w:r>
            <w:r>
              <w:rPr>
                <w:lang w:val="da-DK"/>
              </w:rPr>
              <w:t xml:space="preserve"> samt</w:t>
            </w:r>
            <w:r w:rsidR="00A55A18">
              <w:rPr>
                <w:lang w:val="da-DK"/>
              </w:rPr>
              <w:t xml:space="preserve"> </w:t>
            </w:r>
            <w:r w:rsidR="00CF59D2">
              <w:rPr>
                <w:lang w:val="da-DK"/>
              </w:rPr>
              <w:t xml:space="preserve">model </w:t>
            </w:r>
            <w:r w:rsidR="00A55A18">
              <w:rPr>
                <w:lang w:val="da-DK"/>
              </w:rPr>
              <w:t xml:space="preserve">A, B og C, som er udarbejdet på baggrund af ønske fra </w:t>
            </w:r>
            <w:proofErr w:type="spellStart"/>
            <w:r w:rsidR="00A55A18">
              <w:rPr>
                <w:lang w:val="da-DK"/>
              </w:rPr>
              <w:t>forpersonskabet</w:t>
            </w:r>
            <w:proofErr w:type="spellEnd"/>
            <w:r w:rsidR="00A55A18">
              <w:rPr>
                <w:lang w:val="da-DK"/>
              </w:rPr>
              <w:t>. De</w:t>
            </w:r>
            <w:r>
              <w:rPr>
                <w:lang w:val="da-DK"/>
              </w:rPr>
              <w:t>r</w:t>
            </w:r>
            <w:r w:rsidR="00A55A18">
              <w:rPr>
                <w:lang w:val="da-DK"/>
              </w:rPr>
              <w:t xml:space="preserve"> skal gøres opmærksom på, at i ovennævnte model A, B og C er det </w:t>
            </w:r>
            <w:r w:rsidR="00A55A18" w:rsidRPr="00DC4DE5">
              <w:rPr>
                <w:i/>
                <w:iCs/>
                <w:lang w:val="da-DK"/>
              </w:rPr>
              <w:t>ubundne</w:t>
            </w:r>
            <w:r w:rsidR="00A55A18">
              <w:rPr>
                <w:lang w:val="da-DK"/>
              </w:rPr>
              <w:t xml:space="preserve"> midler, der er fordelt ift</w:t>
            </w:r>
            <w:r w:rsidR="008D0A9B">
              <w:rPr>
                <w:lang w:val="da-DK"/>
              </w:rPr>
              <w:t>.</w:t>
            </w:r>
            <w:r w:rsidR="00A55A18">
              <w:rPr>
                <w:lang w:val="da-DK"/>
              </w:rPr>
              <w:t xml:space="preserve"> de ønskede procent</w:t>
            </w:r>
            <w:r w:rsidR="008D0A9B">
              <w:rPr>
                <w:lang w:val="da-DK"/>
              </w:rPr>
              <w:t>-</w:t>
            </w:r>
            <w:r w:rsidR="00A55A18">
              <w:rPr>
                <w:lang w:val="da-DK"/>
              </w:rPr>
              <w:t>måltal, da bundne midler jf. beslutning fra 13.9.24 bestyrelsesmøde ikke kan omfordeles.</w:t>
            </w:r>
          </w:p>
          <w:p w14:paraId="5862961E" w14:textId="727B4830" w:rsidR="006300F2" w:rsidRDefault="00E12423" w:rsidP="00AC4319">
            <w:pPr>
              <w:rPr>
                <w:lang w:val="da-DK"/>
              </w:rPr>
            </w:pPr>
            <w:r>
              <w:rPr>
                <w:lang w:val="da-DK"/>
              </w:rPr>
              <w:t>Beslutningen er med forbehold for den e</w:t>
            </w:r>
            <w:r w:rsidRPr="00674CFE">
              <w:rPr>
                <w:lang w:val="da-DK"/>
              </w:rPr>
              <w:t>ndelig</w:t>
            </w:r>
            <w:r>
              <w:rPr>
                <w:lang w:val="da-DK"/>
              </w:rPr>
              <w:t>e</w:t>
            </w:r>
            <w:r w:rsidRPr="00674CFE">
              <w:rPr>
                <w:lang w:val="da-DK"/>
              </w:rPr>
              <w:t xml:space="preserve"> vedtagelse</w:t>
            </w:r>
            <w:r>
              <w:rPr>
                <w:lang w:val="da-DK"/>
              </w:rPr>
              <w:t xml:space="preserve"> af F</w:t>
            </w:r>
            <w:r w:rsidRPr="00674CFE">
              <w:rPr>
                <w:lang w:val="da-DK"/>
              </w:rPr>
              <w:t>inanslov</w:t>
            </w:r>
            <w:r>
              <w:rPr>
                <w:lang w:val="da-DK"/>
              </w:rPr>
              <w:t xml:space="preserve"> 2025 og </w:t>
            </w:r>
            <w:proofErr w:type="spellStart"/>
            <w:r>
              <w:rPr>
                <w:lang w:val="da-DK"/>
              </w:rPr>
              <w:t>UM’s</w:t>
            </w:r>
            <w:proofErr w:type="spellEnd"/>
            <w:r>
              <w:rPr>
                <w:lang w:val="da-DK"/>
              </w:rPr>
              <w:t xml:space="preserve"> godkendelse if</w:t>
            </w:r>
            <w:r w:rsidR="008D0A9B">
              <w:rPr>
                <w:lang w:val="da-DK"/>
              </w:rPr>
              <w:t>m.</w:t>
            </w:r>
            <w:r>
              <w:rPr>
                <w:lang w:val="da-DK"/>
              </w:rPr>
              <w:t xml:space="preserve"> fremsendelse af </w:t>
            </w:r>
            <w:r w:rsidR="000D0D7A">
              <w:rPr>
                <w:lang w:val="da-DK"/>
              </w:rPr>
              <w:t xml:space="preserve">tilsagnshåndteringen som del af </w:t>
            </w:r>
            <w:r>
              <w:rPr>
                <w:lang w:val="da-DK"/>
              </w:rPr>
              <w:t>Rullep</w:t>
            </w:r>
            <w:r w:rsidR="00603900">
              <w:rPr>
                <w:lang w:val="da-DK"/>
              </w:rPr>
              <w:t>lan 2025</w:t>
            </w:r>
            <w:r w:rsidR="00EB255B">
              <w:rPr>
                <w:lang w:val="da-DK"/>
              </w:rPr>
              <w:t xml:space="preserve">. </w:t>
            </w:r>
          </w:p>
          <w:p w14:paraId="476BE14F" w14:textId="02C38A23" w:rsidR="008D0A9B" w:rsidRPr="00E07C3F" w:rsidRDefault="008D0A9B" w:rsidP="00AC4319">
            <w:pPr>
              <w:rPr>
                <w:b/>
                <w:bCs/>
                <w:lang w:val="da-DK"/>
              </w:rPr>
            </w:pPr>
            <w:r w:rsidRPr="00E07C3F">
              <w:rPr>
                <w:b/>
                <w:bCs/>
                <w:lang w:val="da-DK"/>
              </w:rPr>
              <w:t>Beslutning 2</w:t>
            </w:r>
          </w:p>
          <w:p w14:paraId="1E8F7A8E" w14:textId="5912474E" w:rsidR="00AC0322" w:rsidRPr="00A50E47" w:rsidRDefault="00B43EE5" w:rsidP="00AC4319">
            <w:pPr>
              <w:rPr>
                <w:i/>
                <w:iCs/>
                <w:lang w:val="da-DK"/>
              </w:rPr>
            </w:pPr>
            <w:r w:rsidRPr="00A50E47">
              <w:rPr>
                <w:i/>
                <w:iCs/>
                <w:lang w:val="da-DK"/>
              </w:rPr>
              <w:t xml:space="preserve">Bestyrelsen </w:t>
            </w:r>
            <w:r w:rsidR="00F714EC" w:rsidRPr="00A50E47">
              <w:rPr>
                <w:i/>
                <w:iCs/>
                <w:lang w:val="da-DK"/>
              </w:rPr>
              <w:t xml:space="preserve">beslutter </w:t>
            </w:r>
            <w:r w:rsidR="00BB7ADA" w:rsidRPr="00A50E47">
              <w:rPr>
                <w:i/>
                <w:iCs/>
                <w:lang w:val="da-DK"/>
              </w:rPr>
              <w:t xml:space="preserve">fremtidige </w:t>
            </w:r>
            <w:r w:rsidR="00AD65F7" w:rsidRPr="00A50E47">
              <w:rPr>
                <w:i/>
                <w:iCs/>
                <w:lang w:val="da-DK"/>
              </w:rPr>
              <w:t>mål</w:t>
            </w:r>
            <w:r w:rsidR="003F7EA8" w:rsidRPr="00A50E47">
              <w:rPr>
                <w:i/>
                <w:iCs/>
                <w:lang w:val="da-DK"/>
              </w:rPr>
              <w:t>tal for procentvis fordeling</w:t>
            </w:r>
            <w:r w:rsidR="00AD65F7" w:rsidRPr="00A50E47">
              <w:rPr>
                <w:i/>
                <w:iCs/>
                <w:lang w:val="da-DK"/>
              </w:rPr>
              <w:t xml:space="preserve"> for </w:t>
            </w:r>
            <w:r w:rsidRPr="00A50E47">
              <w:rPr>
                <w:i/>
                <w:iCs/>
                <w:lang w:val="da-DK"/>
              </w:rPr>
              <w:t>af</w:t>
            </w:r>
            <w:r w:rsidR="00926044" w:rsidRPr="00A50E47">
              <w:rPr>
                <w:i/>
                <w:iCs/>
                <w:lang w:val="da-DK"/>
              </w:rPr>
              <w:t xml:space="preserve"> CSP</w:t>
            </w:r>
            <w:r w:rsidR="00F60328" w:rsidRPr="00A50E47">
              <w:rPr>
                <w:i/>
                <w:iCs/>
                <w:lang w:val="da-DK"/>
              </w:rPr>
              <w:t>-</w:t>
            </w:r>
            <w:r w:rsidR="00926044" w:rsidRPr="00A50E47">
              <w:rPr>
                <w:i/>
                <w:iCs/>
                <w:lang w:val="da-DK"/>
              </w:rPr>
              <w:t>puljemidler 202</w:t>
            </w:r>
            <w:r w:rsidRPr="00A50E47">
              <w:rPr>
                <w:i/>
                <w:iCs/>
                <w:lang w:val="da-DK"/>
              </w:rPr>
              <w:t>6</w:t>
            </w:r>
            <w:r w:rsidR="00926044" w:rsidRPr="00A50E47">
              <w:rPr>
                <w:i/>
                <w:iCs/>
                <w:lang w:val="da-DK"/>
              </w:rPr>
              <w:t>-2028</w:t>
            </w:r>
            <w:r w:rsidR="006A1F32" w:rsidRPr="00A50E47">
              <w:rPr>
                <w:i/>
                <w:iCs/>
                <w:lang w:val="da-DK"/>
              </w:rPr>
              <w:t>.</w:t>
            </w:r>
            <w:r w:rsidR="00E11BBE" w:rsidRPr="00A50E47">
              <w:rPr>
                <w:i/>
                <w:iCs/>
                <w:lang w:val="da-DK"/>
              </w:rPr>
              <w:t xml:space="preserve"> </w:t>
            </w:r>
          </w:p>
          <w:p w14:paraId="0C719FEC" w14:textId="6F8001D9" w:rsidR="00917A9E" w:rsidRDefault="007A3664" w:rsidP="00AC4319">
            <w:pPr>
              <w:rPr>
                <w:lang w:val="da-DK"/>
              </w:rPr>
            </w:pPr>
            <w:r>
              <w:rPr>
                <w:lang w:val="da-DK"/>
              </w:rPr>
              <w:t>Beslutningen om fremtidige måltal for procentvis fordeling af CSP-puljemidler 2026-2028 på nuværende tidspunkt er for at kunne give ansøgere til mellem og s</w:t>
            </w:r>
            <w:r w:rsidR="00F110A6">
              <w:rPr>
                <w:lang w:val="da-DK"/>
              </w:rPr>
              <w:t xml:space="preserve">tort program </w:t>
            </w:r>
            <w:r w:rsidR="00B92D60">
              <w:rPr>
                <w:lang w:val="da-DK"/>
              </w:rPr>
              <w:t>en indikation af</w:t>
            </w:r>
            <w:r w:rsidR="005F4E0B">
              <w:rPr>
                <w:lang w:val="da-DK"/>
              </w:rPr>
              <w:t xml:space="preserve"> afsatte midler til støtteformerne.</w:t>
            </w:r>
            <w:r w:rsidR="001A762E">
              <w:rPr>
                <w:lang w:val="da-DK"/>
              </w:rPr>
              <w:t xml:space="preserve"> (Ansøgningsprocessen starter i 2024) </w:t>
            </w:r>
            <w:r w:rsidR="005F4E0B">
              <w:rPr>
                <w:lang w:val="da-DK"/>
              </w:rPr>
              <w:t xml:space="preserve"> </w:t>
            </w:r>
            <w:r w:rsidR="00D97487">
              <w:rPr>
                <w:lang w:val="da-DK"/>
              </w:rPr>
              <w:t>Den endelige beslutning om tilsagnshåndtering for 2026</w:t>
            </w:r>
            <w:r w:rsidR="00532BA7">
              <w:rPr>
                <w:lang w:val="da-DK"/>
              </w:rPr>
              <w:t xml:space="preserve"> – og hermed også den procentvise fordeling af midler –</w:t>
            </w:r>
            <w:r w:rsidR="00D97487">
              <w:rPr>
                <w:lang w:val="da-DK"/>
              </w:rPr>
              <w:t xml:space="preserve"> træffes</w:t>
            </w:r>
            <w:r w:rsidR="00532BA7">
              <w:rPr>
                <w:lang w:val="da-DK"/>
              </w:rPr>
              <w:t xml:space="preserve"> </w:t>
            </w:r>
            <w:r w:rsidR="00D97487">
              <w:rPr>
                <w:lang w:val="da-DK"/>
              </w:rPr>
              <w:t>som vanligt af bestyrelsen i efteråret 2025.</w:t>
            </w:r>
          </w:p>
          <w:p w14:paraId="1F114289" w14:textId="77777777" w:rsidR="00226CED" w:rsidRDefault="00917A9E" w:rsidP="00AC4319">
            <w:pPr>
              <w:rPr>
                <w:lang w:val="da-DK"/>
              </w:rPr>
            </w:pPr>
            <w:r>
              <w:rPr>
                <w:lang w:val="da-DK"/>
              </w:rPr>
              <w:t xml:space="preserve">Da vi endnu ikke ved, hvordan brugere vil kombinere ansøgningsmuligheder i den reformerede Civilsamfundspulje, vil de besluttede fremtidige måltal </w:t>
            </w:r>
            <w:r w:rsidR="00853196">
              <w:rPr>
                <w:lang w:val="da-DK"/>
              </w:rPr>
              <w:t xml:space="preserve">i 2025 </w:t>
            </w:r>
            <w:r>
              <w:rPr>
                <w:lang w:val="da-DK"/>
              </w:rPr>
              <w:t>blive vurderet</w:t>
            </w:r>
            <w:r w:rsidR="00226CED">
              <w:rPr>
                <w:lang w:val="da-DK"/>
              </w:rPr>
              <w:t xml:space="preserve"> ifm.</w:t>
            </w:r>
            <w:r>
              <w:rPr>
                <w:lang w:val="da-DK"/>
              </w:rPr>
              <w:t xml:space="preserve"> den planlagte status</w:t>
            </w:r>
            <w:r w:rsidR="00881B27">
              <w:rPr>
                <w:lang w:val="da-DK"/>
              </w:rPr>
              <w:t>, der vil blive</w:t>
            </w:r>
            <w:r w:rsidR="00E50A68">
              <w:rPr>
                <w:lang w:val="da-DK"/>
              </w:rPr>
              <w:t xml:space="preserve"> foretaget</w:t>
            </w:r>
            <w:r>
              <w:rPr>
                <w:lang w:val="da-DK"/>
              </w:rPr>
              <w:t xml:space="preserve"> i sommer</w:t>
            </w:r>
            <w:r w:rsidR="00E50A68">
              <w:rPr>
                <w:lang w:val="da-DK"/>
              </w:rPr>
              <w:t>en</w:t>
            </w:r>
            <w:r>
              <w:rPr>
                <w:lang w:val="da-DK"/>
              </w:rPr>
              <w:t xml:space="preserve"> 2025 af forårets runder og ultimo 2025 af efterårets runder for at få et udbygget grundlag i form af realiseret, faktisk ansøgnings- og bevillingsmønster.</w:t>
            </w:r>
            <w:r w:rsidR="00226CED">
              <w:rPr>
                <w:lang w:val="da-DK"/>
              </w:rPr>
              <w:t xml:space="preserve"> </w:t>
            </w:r>
          </w:p>
          <w:p w14:paraId="0C1B55BB" w14:textId="3E55858C" w:rsidR="00917A9E" w:rsidRDefault="00226CED" w:rsidP="00AC4319">
            <w:pPr>
              <w:rPr>
                <w:lang w:val="da-DK"/>
              </w:rPr>
            </w:pPr>
            <w:r>
              <w:rPr>
                <w:lang w:val="da-DK"/>
              </w:rPr>
              <w:t>Se foreslåede undersøgelsesspørgsmål s. 4-5 i denne indstilling.</w:t>
            </w:r>
            <w:r w:rsidR="00917A9E">
              <w:rPr>
                <w:lang w:val="da-DK"/>
              </w:rPr>
              <w:t xml:space="preserve"> </w:t>
            </w:r>
          </w:p>
          <w:p w14:paraId="37CB4F01" w14:textId="24047513" w:rsidR="005876B9" w:rsidRPr="00674CFE" w:rsidRDefault="00A4534D" w:rsidP="00AC4319">
            <w:pPr>
              <w:rPr>
                <w:lang w:val="da-DK"/>
              </w:rPr>
            </w:pPr>
            <w:r>
              <w:rPr>
                <w:lang w:val="da-DK"/>
              </w:rPr>
              <w:t>Beslutning</w:t>
            </w:r>
            <w:r w:rsidR="007D3301">
              <w:rPr>
                <w:lang w:val="da-DK"/>
              </w:rPr>
              <w:t xml:space="preserve"> 2</w:t>
            </w:r>
            <w:r>
              <w:rPr>
                <w:lang w:val="da-DK"/>
              </w:rPr>
              <w:t xml:space="preserve"> er med forbehold for den e</w:t>
            </w:r>
            <w:r w:rsidRPr="00674CFE">
              <w:rPr>
                <w:lang w:val="da-DK"/>
              </w:rPr>
              <w:t>ndelig</w:t>
            </w:r>
            <w:r>
              <w:rPr>
                <w:lang w:val="da-DK"/>
              </w:rPr>
              <w:t>e</w:t>
            </w:r>
            <w:r w:rsidRPr="00674CFE">
              <w:rPr>
                <w:lang w:val="da-DK"/>
              </w:rPr>
              <w:t xml:space="preserve"> vedtagelse</w:t>
            </w:r>
            <w:r>
              <w:rPr>
                <w:lang w:val="da-DK"/>
              </w:rPr>
              <w:t xml:space="preserve"> af fremtidige f</w:t>
            </w:r>
            <w:r w:rsidRPr="00674CFE">
              <w:rPr>
                <w:lang w:val="da-DK"/>
              </w:rPr>
              <w:t>inanslov</w:t>
            </w:r>
            <w:r>
              <w:rPr>
                <w:lang w:val="da-DK"/>
              </w:rPr>
              <w:t xml:space="preserve">e og </w:t>
            </w:r>
            <w:proofErr w:type="spellStart"/>
            <w:r>
              <w:rPr>
                <w:lang w:val="da-DK"/>
              </w:rPr>
              <w:t>UM’s</w:t>
            </w:r>
            <w:proofErr w:type="spellEnd"/>
            <w:r>
              <w:rPr>
                <w:lang w:val="da-DK"/>
              </w:rPr>
              <w:t xml:space="preserve"> godkendelse ifm. fremsendelse af tilsagnshåndteringen som del af Rulleplan.</w:t>
            </w:r>
          </w:p>
        </w:tc>
      </w:tr>
      <w:tr w:rsidR="00AC0322" w:rsidRPr="002914DC" w14:paraId="72E46E2D" w14:textId="77777777" w:rsidTr="06BBDF72">
        <w:trPr>
          <w:trHeight w:val="728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325AAAC0" w14:textId="77777777" w:rsidR="00CE4515" w:rsidRPr="00A433B1" w:rsidRDefault="001432CA" w:rsidP="00251693">
            <w:pPr>
              <w:rPr>
                <w:rFonts w:cs="Arial"/>
                <w:lang w:val="da-DK"/>
              </w:rPr>
            </w:pPr>
            <w:r w:rsidRPr="00A433B1">
              <w:rPr>
                <w:rFonts w:cs="Arial"/>
                <w:lang w:val="da-DK"/>
              </w:rPr>
              <w:t>Baggrund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1D55E7C2" w14:textId="75A010B9" w:rsidR="006A6F53" w:rsidRPr="0080434A" w:rsidRDefault="005E75B9" w:rsidP="00FE124E">
            <w:pPr>
              <w:rPr>
                <w:lang w:val="da-DK"/>
              </w:rPr>
            </w:pPr>
            <w:r>
              <w:rPr>
                <w:lang w:val="da-DK"/>
              </w:rPr>
              <w:t>Bilag 3.1.a.</w:t>
            </w:r>
            <w:r w:rsidR="00603900">
              <w:rPr>
                <w:lang w:val="da-DK"/>
              </w:rPr>
              <w:t xml:space="preserve"> er udviklet på baggrund af </w:t>
            </w:r>
            <w:r w:rsidR="0016720A">
              <w:rPr>
                <w:lang w:val="da-DK"/>
              </w:rPr>
              <w:t xml:space="preserve">drøftelser i </w:t>
            </w:r>
            <w:r w:rsidR="00603900">
              <w:rPr>
                <w:lang w:val="da-DK"/>
              </w:rPr>
              <w:t>bestyrelsen</w:t>
            </w:r>
            <w:r w:rsidR="00D83EE8">
              <w:rPr>
                <w:lang w:val="da-DK"/>
              </w:rPr>
              <w:t>,</w:t>
            </w:r>
            <w:r w:rsidR="0016720A">
              <w:rPr>
                <w:lang w:val="da-DK"/>
              </w:rPr>
              <w:t xml:space="preserve"> herunder </w:t>
            </w:r>
            <w:r w:rsidR="004C3454">
              <w:rPr>
                <w:lang w:val="da-DK"/>
              </w:rPr>
              <w:t>scenarier</w:t>
            </w:r>
            <w:r w:rsidR="0016720A">
              <w:rPr>
                <w:lang w:val="da-DK"/>
              </w:rPr>
              <w:t xml:space="preserve"> </w:t>
            </w:r>
            <w:r w:rsidR="004C3454">
              <w:rPr>
                <w:lang w:val="da-DK"/>
              </w:rPr>
              <w:t xml:space="preserve">foreslået af </w:t>
            </w:r>
            <w:proofErr w:type="spellStart"/>
            <w:r w:rsidR="00D83EE8">
              <w:rPr>
                <w:lang w:val="da-DK"/>
              </w:rPr>
              <w:t>forpersonskabet</w:t>
            </w:r>
            <w:proofErr w:type="spellEnd"/>
            <w:r w:rsidR="00D83EE8">
              <w:rPr>
                <w:lang w:val="da-DK"/>
              </w:rPr>
              <w:t>,</w:t>
            </w:r>
            <w:r w:rsidR="00603900">
              <w:rPr>
                <w:lang w:val="da-DK"/>
              </w:rPr>
              <w:t xml:space="preserve"> og</w:t>
            </w:r>
            <w:r w:rsidR="00206ECE" w:rsidRPr="0080434A">
              <w:rPr>
                <w:lang w:val="da-DK"/>
              </w:rPr>
              <w:t xml:space="preserve"> indeholder fire modeller</w:t>
            </w:r>
            <w:r>
              <w:rPr>
                <w:lang w:val="da-DK"/>
              </w:rPr>
              <w:t xml:space="preserve"> for </w:t>
            </w:r>
            <w:r w:rsidR="00603900">
              <w:rPr>
                <w:lang w:val="da-DK"/>
              </w:rPr>
              <w:t xml:space="preserve">fremtidige </w:t>
            </w:r>
            <w:r>
              <w:rPr>
                <w:lang w:val="da-DK"/>
              </w:rPr>
              <w:t>tilsagn</w:t>
            </w:r>
            <w:r w:rsidR="00206ECE" w:rsidRPr="0080434A">
              <w:rPr>
                <w:lang w:val="da-DK"/>
              </w:rPr>
              <w:t>:</w:t>
            </w:r>
          </w:p>
          <w:p w14:paraId="302FD9AB" w14:textId="28FC1E30" w:rsidR="00206ECE" w:rsidRPr="0080434A" w:rsidRDefault="00206ECE" w:rsidP="00206ECE">
            <w:pPr>
              <w:pStyle w:val="ListParagraph"/>
              <w:numPr>
                <w:ilvl w:val="0"/>
                <w:numId w:val="32"/>
              </w:numPr>
              <w:rPr>
                <w:lang w:val="da-DK"/>
              </w:rPr>
            </w:pPr>
            <w:r w:rsidRPr="005E75B9">
              <w:rPr>
                <w:b/>
                <w:bCs/>
                <w:lang w:val="da-DK"/>
              </w:rPr>
              <w:t xml:space="preserve">Model </w:t>
            </w:r>
            <w:r w:rsidR="002255B4">
              <w:rPr>
                <w:b/>
                <w:bCs/>
                <w:lang w:val="da-DK"/>
              </w:rPr>
              <w:t xml:space="preserve">0 </w:t>
            </w:r>
            <w:r w:rsidRPr="005E75B9">
              <w:rPr>
                <w:b/>
                <w:bCs/>
                <w:lang w:val="da-DK"/>
              </w:rPr>
              <w:t>baseret</w:t>
            </w:r>
            <w:r w:rsidR="002255B4">
              <w:rPr>
                <w:b/>
                <w:bCs/>
                <w:lang w:val="da-DK"/>
              </w:rPr>
              <w:t xml:space="preserve"> </w:t>
            </w:r>
            <w:r w:rsidRPr="0080434A">
              <w:rPr>
                <w:lang w:val="da-DK"/>
              </w:rPr>
              <w:t xml:space="preserve">på præsentationen </w:t>
            </w:r>
            <w:r w:rsidR="000F1874" w:rsidRPr="0080434A">
              <w:rPr>
                <w:lang w:val="da-DK"/>
              </w:rPr>
              <w:t xml:space="preserve">på bestyrelsesmødet </w:t>
            </w:r>
            <w:r w:rsidR="00963C85">
              <w:rPr>
                <w:lang w:val="da-DK"/>
              </w:rPr>
              <w:t xml:space="preserve">d. </w:t>
            </w:r>
            <w:r w:rsidR="000F1874" w:rsidRPr="0080434A">
              <w:rPr>
                <w:lang w:val="da-DK"/>
              </w:rPr>
              <w:t xml:space="preserve">13/9 med indarbejdelse af </w:t>
            </w:r>
            <w:r w:rsidR="00FB3FA5">
              <w:rPr>
                <w:lang w:val="da-DK"/>
              </w:rPr>
              <w:t xml:space="preserve">de indkomne </w:t>
            </w:r>
            <w:r w:rsidR="000F1874" w:rsidRPr="0080434A">
              <w:rPr>
                <w:lang w:val="da-DK"/>
              </w:rPr>
              <w:t>kommentarer på mødet</w:t>
            </w:r>
            <w:r w:rsidR="00BC6BC7">
              <w:rPr>
                <w:lang w:val="da-DK"/>
              </w:rPr>
              <w:t xml:space="preserve">. Ift. det præsenterede bilag på Askov, er </w:t>
            </w:r>
            <w:r w:rsidR="00C16B64">
              <w:rPr>
                <w:lang w:val="da-DK"/>
              </w:rPr>
              <w:t>program-konsulent</w:t>
            </w:r>
            <w:r w:rsidR="000F1874" w:rsidRPr="0080434A">
              <w:rPr>
                <w:lang w:val="da-DK"/>
              </w:rPr>
              <w:t>midler</w:t>
            </w:r>
            <w:r w:rsidR="00C16B64">
              <w:rPr>
                <w:lang w:val="da-DK"/>
              </w:rPr>
              <w:t xml:space="preserve"> flytte</w:t>
            </w:r>
            <w:r w:rsidR="00BC6BC7">
              <w:rPr>
                <w:lang w:val="da-DK"/>
              </w:rPr>
              <w:t>t</w:t>
            </w:r>
            <w:r w:rsidR="000F1874" w:rsidRPr="0080434A">
              <w:rPr>
                <w:lang w:val="da-DK"/>
              </w:rPr>
              <w:t xml:space="preserve"> til </w:t>
            </w:r>
            <w:proofErr w:type="spellStart"/>
            <w:r w:rsidR="002E5B9A" w:rsidRPr="0080434A">
              <w:rPr>
                <w:lang w:val="da-DK"/>
              </w:rPr>
              <w:t>samfinansiering</w:t>
            </w:r>
            <w:proofErr w:type="spellEnd"/>
            <w:r w:rsidR="00D03ECF">
              <w:rPr>
                <w:lang w:val="da-DK"/>
              </w:rPr>
              <w:t xml:space="preserve"> i 2025</w:t>
            </w:r>
            <w:r w:rsidR="00E27B5D">
              <w:rPr>
                <w:lang w:val="da-DK"/>
              </w:rPr>
              <w:t>. Midler fra programbevillinger</w:t>
            </w:r>
            <w:r w:rsidR="00404684">
              <w:rPr>
                <w:lang w:val="da-DK"/>
              </w:rPr>
              <w:t>,</w:t>
            </w:r>
            <w:r w:rsidR="00E27B5D">
              <w:rPr>
                <w:lang w:val="da-DK"/>
              </w:rPr>
              <w:t xml:space="preserve"> der udløber i 2026</w:t>
            </w:r>
            <w:r w:rsidR="00404684">
              <w:rPr>
                <w:lang w:val="da-DK"/>
              </w:rPr>
              <w:t>,</w:t>
            </w:r>
            <w:r w:rsidR="00E27B5D">
              <w:rPr>
                <w:lang w:val="da-DK"/>
              </w:rPr>
              <w:t xml:space="preserve"> vil </w:t>
            </w:r>
            <w:r w:rsidR="00AB4696">
              <w:rPr>
                <w:lang w:val="da-DK"/>
              </w:rPr>
              <w:t xml:space="preserve">for 2026 </w:t>
            </w:r>
            <w:r w:rsidR="00E27B5D">
              <w:rPr>
                <w:lang w:val="da-DK"/>
              </w:rPr>
              <w:t xml:space="preserve">blive fordelt til </w:t>
            </w:r>
            <w:r w:rsidR="00D265DA">
              <w:rPr>
                <w:lang w:val="da-DK"/>
              </w:rPr>
              <w:t>projekter og små programmer</w:t>
            </w:r>
            <w:r w:rsidR="00404684">
              <w:rPr>
                <w:lang w:val="da-DK"/>
              </w:rPr>
              <w:t>. Der vil ikke være m</w:t>
            </w:r>
            <w:r w:rsidR="00D265DA">
              <w:rPr>
                <w:lang w:val="da-DK"/>
              </w:rPr>
              <w:t>ulighed for at søge nye store programmer i 2026</w:t>
            </w:r>
            <w:r w:rsidR="00404684">
              <w:rPr>
                <w:lang w:val="da-DK"/>
              </w:rPr>
              <w:t>.</w:t>
            </w:r>
          </w:p>
          <w:p w14:paraId="74B48ADD" w14:textId="4AAFFF9A" w:rsidR="002E5B9A" w:rsidRPr="0080434A" w:rsidRDefault="002E5B9A" w:rsidP="002E5B9A">
            <w:pPr>
              <w:rPr>
                <w:lang w:val="da-DK"/>
              </w:rPr>
            </w:pPr>
            <w:r w:rsidRPr="0080434A">
              <w:rPr>
                <w:lang w:val="da-DK"/>
              </w:rPr>
              <w:t xml:space="preserve">Tre </w:t>
            </w:r>
            <w:r w:rsidR="00F31FC8" w:rsidRPr="0080434A">
              <w:rPr>
                <w:lang w:val="da-DK"/>
              </w:rPr>
              <w:t xml:space="preserve">yderligere modeller </w:t>
            </w:r>
            <w:r w:rsidR="003B1D53">
              <w:rPr>
                <w:lang w:val="da-DK"/>
              </w:rPr>
              <w:t>foreslået</w:t>
            </w:r>
            <w:r w:rsidR="00F31FC8" w:rsidRPr="0080434A">
              <w:rPr>
                <w:lang w:val="da-DK"/>
              </w:rPr>
              <w:t xml:space="preserve"> af </w:t>
            </w:r>
            <w:proofErr w:type="spellStart"/>
            <w:r w:rsidR="00F31FC8" w:rsidRPr="0080434A">
              <w:rPr>
                <w:lang w:val="da-DK"/>
              </w:rPr>
              <w:t>forpersonskabet</w:t>
            </w:r>
            <w:proofErr w:type="spellEnd"/>
            <w:r w:rsidR="00F31FC8" w:rsidRPr="0080434A">
              <w:rPr>
                <w:lang w:val="da-DK"/>
              </w:rPr>
              <w:t>:</w:t>
            </w:r>
          </w:p>
          <w:p w14:paraId="066FB962" w14:textId="6F66294F" w:rsidR="002E5B9A" w:rsidRPr="0080434A" w:rsidRDefault="002E5B9A" w:rsidP="00206ECE">
            <w:pPr>
              <w:pStyle w:val="ListParagraph"/>
              <w:numPr>
                <w:ilvl w:val="0"/>
                <w:numId w:val="32"/>
              </w:numPr>
              <w:rPr>
                <w:lang w:val="da-DK"/>
              </w:rPr>
            </w:pPr>
            <w:r w:rsidRPr="005E75B9">
              <w:rPr>
                <w:b/>
                <w:bCs/>
                <w:lang w:val="da-DK"/>
              </w:rPr>
              <w:t>Model A</w:t>
            </w:r>
            <w:r w:rsidR="00F31FC8" w:rsidRPr="0080434A">
              <w:rPr>
                <w:lang w:val="da-DK"/>
              </w:rPr>
              <w:t xml:space="preserve">: </w:t>
            </w:r>
            <w:r w:rsidR="0080434A" w:rsidRPr="0080434A">
              <w:rPr>
                <w:lang w:val="da-DK"/>
              </w:rPr>
              <w:t>Mulighed for flere</w:t>
            </w:r>
            <w:r w:rsidR="00F31FC8" w:rsidRPr="0080434A">
              <w:rPr>
                <w:lang w:val="da-DK"/>
              </w:rPr>
              <w:t xml:space="preserve"> projekter</w:t>
            </w:r>
          </w:p>
          <w:p w14:paraId="59D0793D" w14:textId="6AF347D8" w:rsidR="002E5B9A" w:rsidRPr="0080434A" w:rsidRDefault="002E5B9A" w:rsidP="00206ECE">
            <w:pPr>
              <w:pStyle w:val="ListParagraph"/>
              <w:numPr>
                <w:ilvl w:val="0"/>
                <w:numId w:val="32"/>
              </w:numPr>
              <w:rPr>
                <w:lang w:val="da-DK"/>
              </w:rPr>
            </w:pPr>
            <w:r w:rsidRPr="005E75B9">
              <w:rPr>
                <w:b/>
                <w:bCs/>
                <w:lang w:val="da-DK"/>
              </w:rPr>
              <w:t>Model B</w:t>
            </w:r>
            <w:r w:rsidR="00F31FC8" w:rsidRPr="0080434A">
              <w:rPr>
                <w:lang w:val="da-DK"/>
              </w:rPr>
              <w:t xml:space="preserve">: </w:t>
            </w:r>
            <w:r w:rsidR="0032700F" w:rsidRPr="0080434A">
              <w:rPr>
                <w:lang w:val="da-DK"/>
              </w:rPr>
              <w:t>Mulighed for både</w:t>
            </w:r>
            <w:r w:rsidR="0080434A" w:rsidRPr="0080434A">
              <w:rPr>
                <w:lang w:val="da-DK"/>
              </w:rPr>
              <w:t xml:space="preserve"> nye</w:t>
            </w:r>
            <w:r w:rsidR="0032700F" w:rsidRPr="0080434A">
              <w:rPr>
                <w:lang w:val="da-DK"/>
              </w:rPr>
              <w:t xml:space="preserve"> mellem og store pro</w:t>
            </w:r>
            <w:r w:rsidR="0080434A">
              <w:rPr>
                <w:lang w:val="da-DK"/>
              </w:rPr>
              <w:t>g</w:t>
            </w:r>
            <w:r w:rsidR="0032700F" w:rsidRPr="0080434A">
              <w:rPr>
                <w:lang w:val="da-DK"/>
              </w:rPr>
              <w:t>rammer</w:t>
            </w:r>
          </w:p>
          <w:p w14:paraId="76D0C205" w14:textId="2BF99B73" w:rsidR="0032700F" w:rsidRDefault="0032700F" w:rsidP="00206ECE">
            <w:pPr>
              <w:pStyle w:val="ListParagraph"/>
              <w:numPr>
                <w:ilvl w:val="0"/>
                <w:numId w:val="32"/>
              </w:numPr>
              <w:rPr>
                <w:lang w:val="da-DK"/>
              </w:rPr>
            </w:pPr>
            <w:r w:rsidRPr="005E75B9">
              <w:rPr>
                <w:b/>
                <w:bCs/>
                <w:lang w:val="da-DK"/>
              </w:rPr>
              <w:t>Model C</w:t>
            </w:r>
            <w:r w:rsidRPr="0080434A">
              <w:rPr>
                <w:lang w:val="da-DK"/>
              </w:rPr>
              <w:t xml:space="preserve">: </w:t>
            </w:r>
            <w:r w:rsidR="0080434A" w:rsidRPr="0080434A">
              <w:rPr>
                <w:lang w:val="da-DK"/>
              </w:rPr>
              <w:t>Mulighed for nye mellem programmer</w:t>
            </w:r>
          </w:p>
          <w:p w14:paraId="65D576CF" w14:textId="77777777" w:rsidR="00CE27CC" w:rsidRPr="0080434A" w:rsidRDefault="00CE27CC" w:rsidP="00CE27CC">
            <w:pPr>
              <w:pStyle w:val="ListParagraph"/>
              <w:rPr>
                <w:lang w:val="da-DK"/>
              </w:rPr>
            </w:pPr>
          </w:p>
          <w:p w14:paraId="056B5F60" w14:textId="05DEF740" w:rsidR="00BC72AC" w:rsidRPr="00FC4025" w:rsidRDefault="00BC72AC" w:rsidP="00FE124E">
            <w:pPr>
              <w:rPr>
                <w:sz w:val="24"/>
                <w:szCs w:val="24"/>
                <w:u w:val="single"/>
                <w:lang w:val="da-DK"/>
              </w:rPr>
            </w:pPr>
            <w:r w:rsidRPr="00FC4025">
              <w:rPr>
                <w:b/>
                <w:bCs/>
                <w:color w:val="FF0000"/>
                <w:sz w:val="24"/>
                <w:szCs w:val="24"/>
                <w:u w:val="single"/>
                <w:lang w:val="da-DK"/>
              </w:rPr>
              <w:t>Konsekvenserne</w:t>
            </w:r>
            <w:r w:rsidRPr="00FC4025">
              <w:rPr>
                <w:color w:val="FF0000"/>
                <w:sz w:val="24"/>
                <w:szCs w:val="24"/>
                <w:u w:val="single"/>
                <w:lang w:val="da-DK"/>
              </w:rPr>
              <w:t xml:space="preserve"> </w:t>
            </w:r>
            <w:r w:rsidRPr="00FC4025">
              <w:rPr>
                <w:sz w:val="24"/>
                <w:szCs w:val="24"/>
                <w:u w:val="single"/>
                <w:lang w:val="da-DK"/>
              </w:rPr>
              <w:t>af hver af de fire modeller er følgende:</w:t>
            </w:r>
          </w:p>
          <w:p w14:paraId="55589D1B" w14:textId="733DA973" w:rsidR="001265AC" w:rsidRPr="008D0A9B" w:rsidRDefault="00A00002" w:rsidP="001265AC">
            <w:pPr>
              <w:rPr>
                <w:i/>
                <w:iCs/>
                <w:sz w:val="20"/>
                <w:szCs w:val="20"/>
                <w:lang w:val="da-DK"/>
              </w:rPr>
            </w:pPr>
            <w:r w:rsidRPr="008D0A9B">
              <w:rPr>
                <w:i/>
                <w:iCs/>
                <w:sz w:val="20"/>
                <w:szCs w:val="20"/>
                <w:lang w:val="da-DK"/>
              </w:rPr>
              <w:t xml:space="preserve">Generelt obs ift. beregningen af </w:t>
            </w:r>
            <w:r w:rsidRPr="008D0A9B">
              <w:rPr>
                <w:b/>
                <w:bCs/>
                <w:i/>
                <w:iCs/>
                <w:sz w:val="20"/>
                <w:szCs w:val="20"/>
                <w:lang w:val="da-DK"/>
              </w:rPr>
              <w:t>antallet af projekter</w:t>
            </w:r>
            <w:r w:rsidRPr="008D0A9B">
              <w:rPr>
                <w:i/>
                <w:iCs/>
                <w:sz w:val="20"/>
                <w:szCs w:val="20"/>
                <w:lang w:val="da-DK"/>
              </w:rPr>
              <w:t xml:space="preserve">: </w:t>
            </w:r>
            <w:r w:rsidRPr="008D0A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da-DK" w:eastAsia="da-DK" w:bidi="ar-SA"/>
              </w:rPr>
              <w:t xml:space="preserve">Der er i konsekvensberegningerne regnet med, at ansøger vil søge max-beløb – dvs. </w:t>
            </w:r>
            <w:r w:rsidR="00FC4025" w:rsidRPr="008D0A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da-DK" w:eastAsia="da-DK" w:bidi="ar-SA"/>
              </w:rPr>
              <w:t xml:space="preserve">700.000 kr. </w:t>
            </w:r>
            <w:r w:rsidR="001A4BB4" w:rsidRPr="008D0A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da-DK" w:eastAsia="da-DK" w:bidi="ar-SA"/>
              </w:rPr>
              <w:t xml:space="preserve">Tidligere projektansøgninger har ligget på max 500.000 kr. Hvis vi havde lagt 500.000 til grund for beregningerne, ville det have givet et større antal mulige projekter. </w:t>
            </w:r>
            <w:r w:rsidRPr="008D0A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da-DK" w:eastAsia="da-DK" w:bidi="ar-SA"/>
              </w:rPr>
              <w:t>Så antallene er ikke helt sammenlignelige.</w:t>
            </w:r>
          </w:p>
          <w:p w14:paraId="35411F5C" w14:textId="5B544313" w:rsidR="00BC72AC" w:rsidRPr="00AB4696" w:rsidRDefault="00BC72AC" w:rsidP="00FE124E">
            <w:pPr>
              <w:rPr>
                <w:b/>
                <w:bCs/>
                <w:u w:val="single"/>
                <w:lang w:val="da-DK"/>
              </w:rPr>
            </w:pPr>
            <w:r w:rsidRPr="00AB4696">
              <w:rPr>
                <w:b/>
                <w:bCs/>
                <w:u w:val="single"/>
                <w:lang w:val="da-DK"/>
              </w:rPr>
              <w:t>Model 0:</w:t>
            </w:r>
            <w:r w:rsidR="00B01069" w:rsidRPr="00AB4696">
              <w:rPr>
                <w:b/>
                <w:bCs/>
                <w:u w:val="single"/>
                <w:lang w:val="da-DK"/>
              </w:rPr>
              <w:t xml:space="preserve"> </w:t>
            </w:r>
            <w:r w:rsidR="002A1359">
              <w:rPr>
                <w:b/>
                <w:bCs/>
                <w:u w:val="single"/>
                <w:lang w:val="da-DK"/>
              </w:rPr>
              <w:t>Færrest</w:t>
            </w:r>
            <w:r w:rsidR="00B01069" w:rsidRPr="00AB4696">
              <w:rPr>
                <w:b/>
                <w:bCs/>
                <w:u w:val="single"/>
                <w:lang w:val="da-DK"/>
              </w:rPr>
              <w:t xml:space="preserve"> mulige ændringer</w:t>
            </w:r>
            <w:r w:rsidR="002501AC" w:rsidRPr="00AB4696">
              <w:rPr>
                <w:b/>
                <w:bCs/>
                <w:u w:val="single"/>
                <w:lang w:val="da-DK"/>
              </w:rPr>
              <w:t xml:space="preserve"> ift. status quo</w:t>
            </w:r>
            <w:r w:rsidR="00B01069" w:rsidRPr="00AB4696">
              <w:rPr>
                <w:b/>
                <w:bCs/>
                <w:u w:val="single"/>
                <w:lang w:val="da-DK"/>
              </w:rPr>
              <w:t xml:space="preserve"> – dog lukket for optag af nye store programmer</w:t>
            </w:r>
            <w:r w:rsidR="00077E2D">
              <w:rPr>
                <w:b/>
                <w:bCs/>
                <w:u w:val="single"/>
                <w:lang w:val="da-DK"/>
              </w:rPr>
              <w:t xml:space="preserve"> i 2026</w:t>
            </w:r>
          </w:p>
          <w:p w14:paraId="6504A1DC" w14:textId="293F08D4" w:rsidR="00671D0D" w:rsidRPr="00926F74" w:rsidRDefault="00671D0D" w:rsidP="00FE124E">
            <w:pPr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</w:pPr>
            <w:r w:rsidRPr="00671D0D">
              <w:rPr>
                <w:rFonts w:ascii="Calibri" w:eastAsia="Times New Roman" w:hAnsi="Calibri" w:cs="Calibri"/>
                <w:color w:val="000000"/>
                <w:u w:val="single"/>
                <w:lang w:val="da-DK" w:eastAsia="da-DK" w:bidi="ar-SA"/>
              </w:rPr>
              <w:t>Konsekvenser for 2025</w:t>
            </w:r>
            <w:r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 </w:t>
            </w:r>
            <w:r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Projektmodaliteten ville blive beskåret. Hvor CISU har kunnet bevillige ca. 73 projekter i dag, vil denne fordeling give samlet 46 projekter. </w:t>
            </w:r>
            <w:r w:rsidR="00926F74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Små programmer ville ligge på samme niveau som Udviklingsindsatser i dag, hvorved presset ville forblive massivt på denne støtteform. Allerede bevilligede programmer ville fortsætte. Der vil ikke bevilliges nye programmer i 2025. </w:t>
            </w:r>
            <w:proofErr w:type="spellStart"/>
            <w:r w:rsidR="00926F74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>Samfinansiering</w:t>
            </w:r>
            <w:proofErr w:type="spellEnd"/>
            <w:r w:rsidR="00926F74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 vil ligge under</w:t>
            </w:r>
            <w:r w:rsidR="0006233A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 det afsatte</w:t>
            </w:r>
            <w:r w:rsidR="00926F74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 niveau i dag</w:t>
            </w:r>
            <w:r w:rsidR="006D3563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 – men stadig tredobbelt ift. forbrugt beløb i 2024</w:t>
            </w:r>
            <w:r w:rsidR="00926F74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>.</w:t>
            </w:r>
          </w:p>
          <w:p w14:paraId="77EE138F" w14:textId="423D4855" w:rsidR="00BC72AC" w:rsidRDefault="0018763C" w:rsidP="00FE124E">
            <w:pPr>
              <w:rPr>
                <w:lang w:val="da-DK"/>
              </w:rPr>
            </w:pPr>
            <w:r w:rsidRPr="0018763C">
              <w:rPr>
                <w:u w:val="single"/>
                <w:lang w:val="da-DK"/>
              </w:rPr>
              <w:t>Konsekvenser for 2026 og 2027</w:t>
            </w:r>
            <w:r w:rsidRPr="0018763C">
              <w:rPr>
                <w:lang w:val="da-DK"/>
              </w:rPr>
              <w:t>:</w:t>
            </w:r>
            <w:r w:rsidR="00181297">
              <w:rPr>
                <w:lang w:val="da-DK"/>
              </w:rPr>
              <w:t xml:space="preserve"> </w:t>
            </w:r>
            <w:r w:rsidR="00181297" w:rsidRPr="00181297">
              <w:rPr>
                <w:lang w:val="da-DK"/>
              </w:rPr>
              <w:t>Projektmodaliteten ville blive boostet ift. 2025.</w:t>
            </w:r>
            <w:r w:rsidR="00181297">
              <w:rPr>
                <w:lang w:val="da-DK"/>
              </w:rPr>
              <w:t xml:space="preserve"> </w:t>
            </w:r>
            <w:r w:rsidR="00181297" w:rsidRPr="00181297">
              <w:rPr>
                <w:lang w:val="da-DK"/>
              </w:rPr>
              <w:t>Små programmer ville blive hævet med ca. 9 mio. kr. ift. Udviklingsindsatser i dag, hvilket ville muliggøre ca. 2 nye små programmer. Presset ville forblive på denne støtteform.</w:t>
            </w:r>
            <w:r w:rsidR="004B13AF">
              <w:rPr>
                <w:lang w:val="da-DK"/>
              </w:rPr>
              <w:t xml:space="preserve"> </w:t>
            </w:r>
            <w:r w:rsidR="006C3FB0" w:rsidRPr="006C3FB0">
              <w:rPr>
                <w:lang w:val="da-DK"/>
              </w:rPr>
              <w:t>Der vil være lukket for optag af nye store programmer, og de 4 tidligere store programmer vil derfor søge mellem programmer sammen med de to mellem programmer. Der er midler til tre mellemprogrammer og presset vil således flyttes til små p</w:t>
            </w:r>
            <w:r w:rsidR="00441F30">
              <w:rPr>
                <w:lang w:val="da-DK"/>
              </w:rPr>
              <w:t>r</w:t>
            </w:r>
            <w:r w:rsidR="006C3FB0" w:rsidRPr="006C3FB0">
              <w:rPr>
                <w:lang w:val="da-DK"/>
              </w:rPr>
              <w:t>ogrammer.</w:t>
            </w:r>
            <w:r w:rsidR="00E74886">
              <w:rPr>
                <w:lang w:val="da-DK"/>
              </w:rPr>
              <w:t xml:space="preserve"> </w:t>
            </w:r>
            <w:proofErr w:type="spellStart"/>
            <w:r w:rsidR="00E74886" w:rsidRPr="00E74886">
              <w:rPr>
                <w:lang w:val="da-DK"/>
              </w:rPr>
              <w:t>Samfinansiering</w:t>
            </w:r>
            <w:proofErr w:type="spellEnd"/>
            <w:r w:rsidR="00E74886" w:rsidRPr="00E74886">
              <w:rPr>
                <w:lang w:val="da-DK"/>
              </w:rPr>
              <w:t xml:space="preserve"> vil blive tredoblet, og ansøgere formodes at søge mod denne modalitet.</w:t>
            </w:r>
          </w:p>
          <w:p w14:paraId="36345F14" w14:textId="77777777" w:rsidR="00E74886" w:rsidRDefault="00E74886" w:rsidP="00FE124E">
            <w:pPr>
              <w:rPr>
                <w:lang w:val="da-DK"/>
              </w:rPr>
            </w:pPr>
          </w:p>
          <w:p w14:paraId="6437DBAF" w14:textId="6124E070" w:rsidR="00BC72AC" w:rsidRPr="00AB4696" w:rsidRDefault="00BC72AC" w:rsidP="00FE124E">
            <w:pPr>
              <w:rPr>
                <w:b/>
                <w:bCs/>
                <w:u w:val="single"/>
                <w:lang w:val="da-DK"/>
              </w:rPr>
            </w:pPr>
            <w:r w:rsidRPr="00AB4696">
              <w:rPr>
                <w:b/>
                <w:bCs/>
                <w:u w:val="single"/>
                <w:lang w:val="da-DK"/>
              </w:rPr>
              <w:t>Model A:</w:t>
            </w:r>
            <w:r w:rsidR="002501AC" w:rsidRPr="00AB4696">
              <w:rPr>
                <w:b/>
                <w:bCs/>
                <w:u w:val="single"/>
                <w:lang w:val="da-DK"/>
              </w:rPr>
              <w:t xml:space="preserve"> Mulighed for flere projekter</w:t>
            </w:r>
          </w:p>
          <w:p w14:paraId="3FEC90CF" w14:textId="1C68FE60" w:rsidR="00025494" w:rsidRDefault="004563C5" w:rsidP="00FE124E">
            <w:pPr>
              <w:rPr>
                <w:lang w:val="da-DK"/>
              </w:rPr>
            </w:pPr>
            <w:r w:rsidRPr="004563C5">
              <w:rPr>
                <w:u w:val="single"/>
                <w:lang w:val="da-DK"/>
              </w:rPr>
              <w:t>Konsekvenser for 2025</w:t>
            </w:r>
            <w:r w:rsidRPr="004563C5">
              <w:rPr>
                <w:lang w:val="da-DK"/>
              </w:rPr>
              <w:t>:</w:t>
            </w:r>
            <w:r>
              <w:rPr>
                <w:lang w:val="da-DK"/>
              </w:rPr>
              <w:t xml:space="preserve"> </w:t>
            </w:r>
            <w:r w:rsidRPr="004563C5">
              <w:rPr>
                <w:lang w:val="da-DK"/>
              </w:rPr>
              <w:t>Projektmodaliteten ville ligge på samme niveau som i dag. Hvor CISU har kunnet bevillige ca. 73 projekter i dag, vil denne fordeling give samlet 71 projekter.</w:t>
            </w:r>
            <w:r w:rsidR="00584A14">
              <w:rPr>
                <w:lang w:val="da-DK"/>
              </w:rPr>
              <w:t xml:space="preserve"> </w:t>
            </w:r>
            <w:r w:rsidR="00584A14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>Der vil dog være tale om større projekter end medborgerindsatserne (fra 500.000 kr. til 700.000 kr.)</w:t>
            </w:r>
            <w:r w:rsidR="00584A14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>. Så antallene er ikke helt sammenlignelige.</w:t>
            </w:r>
            <w:r w:rsidR="00584A14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 </w:t>
            </w:r>
            <w:r w:rsidR="00994F89" w:rsidRPr="00994F89">
              <w:rPr>
                <w:lang w:val="da-DK"/>
              </w:rPr>
              <w:t>Små programmer ville ligge på samme niveau som Udviklingsindsatser i dag, hvorved presset ville forblive massivt på denne støtteform.</w:t>
            </w:r>
            <w:r w:rsidR="00994F89">
              <w:rPr>
                <w:lang w:val="da-DK"/>
              </w:rPr>
              <w:t xml:space="preserve"> </w:t>
            </w:r>
            <w:r w:rsidR="00994F89" w:rsidRPr="00994F89">
              <w:rPr>
                <w:lang w:val="da-DK"/>
              </w:rPr>
              <w:t>Allerede bevilligede programmer ville fortsætte. Der vil ikke bevilliges nye programmer i 2025.</w:t>
            </w:r>
            <w:r w:rsidR="00994F89">
              <w:rPr>
                <w:lang w:val="da-DK"/>
              </w:rPr>
              <w:t xml:space="preserve"> </w:t>
            </w:r>
            <w:proofErr w:type="spellStart"/>
            <w:r w:rsidR="00994F89" w:rsidRPr="00994F89">
              <w:rPr>
                <w:lang w:val="da-DK"/>
              </w:rPr>
              <w:t>Samfinansiering</w:t>
            </w:r>
            <w:proofErr w:type="spellEnd"/>
            <w:r w:rsidR="00994F89" w:rsidRPr="00994F89">
              <w:rPr>
                <w:lang w:val="da-DK"/>
              </w:rPr>
              <w:t xml:space="preserve"> vil blive firedoblet, hvilket for nogle organisationer ville gøre det attraktivt at søge mod denne modalitet.</w:t>
            </w:r>
          </w:p>
          <w:p w14:paraId="55E3B0CA" w14:textId="770B4C93" w:rsidR="00994F89" w:rsidRDefault="00FF6F10" w:rsidP="00FE124E">
            <w:pPr>
              <w:rPr>
                <w:lang w:val="da-DK"/>
              </w:rPr>
            </w:pPr>
            <w:r w:rsidRPr="00FF6F10">
              <w:rPr>
                <w:u w:val="single"/>
                <w:lang w:val="da-DK"/>
              </w:rPr>
              <w:t>Konsekvenser for 2026 og 2027</w:t>
            </w:r>
            <w:r w:rsidRPr="00FF6F10">
              <w:rPr>
                <w:lang w:val="da-DK"/>
              </w:rPr>
              <w:t>:</w:t>
            </w:r>
          </w:p>
          <w:p w14:paraId="7A1A0A9E" w14:textId="5F36C17E" w:rsidR="00994F89" w:rsidRDefault="00FF6F10" w:rsidP="00FE124E">
            <w:pPr>
              <w:rPr>
                <w:lang w:val="da-DK"/>
              </w:rPr>
            </w:pPr>
            <w:r w:rsidRPr="00FF6F10">
              <w:rPr>
                <w:lang w:val="da-DK"/>
              </w:rPr>
              <w:t>Projektmodaliteten ville blive boostet. Hvor CISU har kunnet bevillige ca. 73 projekter i dag, vil denne fordeling give i alt 96 projekter.</w:t>
            </w:r>
            <w:r>
              <w:rPr>
                <w:lang w:val="da-DK"/>
              </w:rPr>
              <w:t xml:space="preserve"> </w:t>
            </w:r>
            <w:r w:rsidR="00B147F3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>Der vil dog være tale om større projekter end medborgerindsatserne (fra 500.000 kr. til 700.000 kr.)</w:t>
            </w:r>
            <w:r w:rsidR="00B147F3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>. Så antallene er ikke helt sammenlignelige.</w:t>
            </w:r>
            <w:r w:rsidR="00B147F3" w:rsidRPr="00671D0D">
              <w:rPr>
                <w:rFonts w:ascii="Calibri" w:eastAsia="Times New Roman" w:hAnsi="Calibri" w:cs="Calibri"/>
                <w:color w:val="000000"/>
                <w:lang w:val="da-DK" w:eastAsia="da-DK" w:bidi="ar-SA"/>
              </w:rPr>
              <w:t xml:space="preserve"> </w:t>
            </w:r>
            <w:r w:rsidRPr="00FF6F10">
              <w:rPr>
                <w:lang w:val="da-DK"/>
              </w:rPr>
              <w:t>Små programmer ville blive hævet med ca. 15 mio. kr. ift. Udviklingsindsatser i dag, hvilket ville muliggøre ca. 4 nye små programmer. Presset ville forblive på denne støtteform.</w:t>
            </w:r>
            <w:r w:rsidR="00584A14">
              <w:rPr>
                <w:lang w:val="da-DK"/>
              </w:rPr>
              <w:t xml:space="preserve"> </w:t>
            </w:r>
            <w:r w:rsidR="00584A14" w:rsidRPr="00584A14">
              <w:rPr>
                <w:lang w:val="da-DK"/>
              </w:rPr>
              <w:t xml:space="preserve">Programmodaliteten vil være fastfrosset, og de 6 tidligere programorganisationer vil </w:t>
            </w:r>
            <w:r w:rsidR="00B147F3">
              <w:rPr>
                <w:lang w:val="da-DK"/>
              </w:rPr>
              <w:t xml:space="preserve">forventeligt </w:t>
            </w:r>
            <w:r w:rsidR="00584A14" w:rsidRPr="00584A14">
              <w:rPr>
                <w:lang w:val="da-DK"/>
              </w:rPr>
              <w:t>søge små programmer og presset vil således flyttes til denne støtteform.</w:t>
            </w:r>
            <w:r w:rsidR="00584A14">
              <w:rPr>
                <w:lang w:val="da-DK"/>
              </w:rPr>
              <w:t xml:space="preserve"> </w:t>
            </w:r>
            <w:r w:rsidR="00584A14" w:rsidRPr="00584A14">
              <w:rPr>
                <w:lang w:val="da-DK"/>
              </w:rPr>
              <w:t xml:space="preserve">De 15 mio. kr. der bliver tilført </w:t>
            </w:r>
            <w:r w:rsidR="00BD1FF7" w:rsidRPr="00584A14">
              <w:rPr>
                <w:lang w:val="da-DK"/>
              </w:rPr>
              <w:t>støtteformen,</w:t>
            </w:r>
            <w:r w:rsidR="00584A14" w:rsidRPr="00584A14">
              <w:rPr>
                <w:lang w:val="da-DK"/>
              </w:rPr>
              <w:t xml:space="preserve"> modsvarer ikke presset på den (ca. 26 mio. kr. hvis nuværende programmer søger samme beløb som i dag.)</w:t>
            </w:r>
          </w:p>
          <w:p w14:paraId="411F2BA3" w14:textId="47B0D132" w:rsidR="00BC72AC" w:rsidRPr="00AB4696" w:rsidRDefault="00BC72AC" w:rsidP="00FE124E">
            <w:pPr>
              <w:rPr>
                <w:b/>
                <w:bCs/>
                <w:u w:val="single"/>
                <w:lang w:val="da-DK"/>
              </w:rPr>
            </w:pPr>
            <w:r w:rsidRPr="00AB4696">
              <w:rPr>
                <w:b/>
                <w:bCs/>
                <w:u w:val="single"/>
                <w:lang w:val="da-DK"/>
              </w:rPr>
              <w:t xml:space="preserve">Model B: </w:t>
            </w:r>
            <w:r w:rsidR="002501AC" w:rsidRPr="00AB4696">
              <w:rPr>
                <w:b/>
                <w:bCs/>
                <w:u w:val="single"/>
                <w:lang w:val="da-DK"/>
              </w:rPr>
              <w:t>Mulighed for både nye mellem og store programmer</w:t>
            </w:r>
            <w:r w:rsidR="00E82FD2">
              <w:rPr>
                <w:b/>
                <w:bCs/>
                <w:u w:val="single"/>
                <w:lang w:val="da-DK"/>
              </w:rPr>
              <w:t xml:space="preserve"> fra 2026</w:t>
            </w:r>
          </w:p>
          <w:p w14:paraId="4AE7FFEA" w14:textId="34313B7E" w:rsidR="00F54A8A" w:rsidRDefault="00F54A8A" w:rsidP="00FE124E">
            <w:pPr>
              <w:rPr>
                <w:lang w:val="da-DK"/>
              </w:rPr>
            </w:pPr>
            <w:r w:rsidRPr="00503956">
              <w:rPr>
                <w:u w:val="single"/>
                <w:lang w:val="da-DK"/>
              </w:rPr>
              <w:t>Konsekvenser for 2025</w:t>
            </w:r>
            <w:r w:rsidRPr="00F54A8A">
              <w:rPr>
                <w:lang w:val="da-DK"/>
              </w:rPr>
              <w:t>:</w:t>
            </w:r>
            <w:r w:rsidR="001B0B83">
              <w:rPr>
                <w:lang w:val="da-DK"/>
              </w:rPr>
              <w:t xml:space="preserve"> </w:t>
            </w:r>
            <w:r w:rsidR="00DC2A39" w:rsidRPr="00DC2A39">
              <w:rPr>
                <w:lang w:val="da-DK"/>
              </w:rPr>
              <w:t>Antallet af projekter ville ligge væsentligt lavere end i dag. Hvor CISU har kunnet bevillige ca. 73 projekter i dag, vil denne fordeling give i alt 41 projekter.</w:t>
            </w:r>
            <w:r w:rsidR="001B0B83">
              <w:rPr>
                <w:lang w:val="da-DK"/>
              </w:rPr>
              <w:t xml:space="preserve"> </w:t>
            </w:r>
            <w:r w:rsidR="001B0B83" w:rsidRPr="001B0B83">
              <w:rPr>
                <w:lang w:val="da-DK"/>
              </w:rPr>
              <w:t xml:space="preserve">Små programmer ville ligge en smule </w:t>
            </w:r>
            <w:r w:rsidR="0007070D">
              <w:rPr>
                <w:lang w:val="da-DK"/>
              </w:rPr>
              <w:t>over</w:t>
            </w:r>
            <w:r w:rsidR="001B0B83" w:rsidRPr="001B0B83">
              <w:rPr>
                <w:lang w:val="da-DK"/>
              </w:rPr>
              <w:t xml:space="preserve"> niveauet på Udviklingsindsatser i dag, hvorved presset vil blive </w:t>
            </w:r>
            <w:r w:rsidR="00801FA2">
              <w:rPr>
                <w:lang w:val="da-DK"/>
              </w:rPr>
              <w:t xml:space="preserve">mindsket </w:t>
            </w:r>
            <w:r w:rsidR="001B0B83" w:rsidRPr="001B0B83">
              <w:rPr>
                <w:lang w:val="da-DK"/>
              </w:rPr>
              <w:t>på denne støtteform.</w:t>
            </w:r>
            <w:r w:rsidR="001B0B83">
              <w:rPr>
                <w:lang w:val="da-DK"/>
              </w:rPr>
              <w:t xml:space="preserve"> </w:t>
            </w:r>
            <w:r w:rsidR="001B0B83" w:rsidRPr="001B0B83">
              <w:rPr>
                <w:lang w:val="da-DK"/>
              </w:rPr>
              <w:t>Allerede bevilligede programmer ville fortsætte. Der vil ikke bevilliges nye programmer i 2025.</w:t>
            </w:r>
            <w:r w:rsidR="00503956">
              <w:rPr>
                <w:lang w:val="da-DK"/>
              </w:rPr>
              <w:t xml:space="preserve"> </w:t>
            </w:r>
            <w:proofErr w:type="spellStart"/>
            <w:r w:rsidR="00503956" w:rsidRPr="00503956">
              <w:rPr>
                <w:lang w:val="da-DK"/>
              </w:rPr>
              <w:t>Samfinansiering</w:t>
            </w:r>
            <w:proofErr w:type="spellEnd"/>
            <w:r w:rsidR="00503956" w:rsidRPr="00503956">
              <w:rPr>
                <w:lang w:val="da-DK"/>
              </w:rPr>
              <w:t xml:space="preserve"> vil blive firedoblet, hvilket for nogle organisationer ville gøre det attraktivt at søge mod denne modalitet.</w:t>
            </w:r>
          </w:p>
          <w:p w14:paraId="7DF132E9" w14:textId="7CF6E2EA" w:rsidR="00503956" w:rsidRDefault="00503956" w:rsidP="00FE124E">
            <w:pPr>
              <w:rPr>
                <w:lang w:val="da-DK"/>
              </w:rPr>
            </w:pPr>
            <w:r w:rsidRPr="00503956">
              <w:rPr>
                <w:u w:val="single"/>
                <w:lang w:val="da-DK"/>
              </w:rPr>
              <w:t>Konsekvenser for 2026</w:t>
            </w:r>
            <w:r w:rsidRPr="00503956">
              <w:rPr>
                <w:lang w:val="da-DK"/>
              </w:rPr>
              <w:t>:</w:t>
            </w:r>
            <w:r>
              <w:rPr>
                <w:lang w:val="da-DK"/>
              </w:rPr>
              <w:t xml:space="preserve"> </w:t>
            </w:r>
            <w:r w:rsidR="00D65304" w:rsidRPr="00D65304">
              <w:rPr>
                <w:lang w:val="da-DK"/>
              </w:rPr>
              <w:t>Antallet af projekter vil stadig ligge væsentligt lavere end i dag - men højere end i 2025, hvor den vil s</w:t>
            </w:r>
            <w:r w:rsidR="00D65304">
              <w:rPr>
                <w:lang w:val="da-DK"/>
              </w:rPr>
              <w:t>t</w:t>
            </w:r>
            <w:r w:rsidR="00D65304" w:rsidRPr="00D65304">
              <w:rPr>
                <w:lang w:val="da-DK"/>
              </w:rPr>
              <w:t>i</w:t>
            </w:r>
            <w:r w:rsidR="00D65304">
              <w:rPr>
                <w:lang w:val="da-DK"/>
              </w:rPr>
              <w:t>g</w:t>
            </w:r>
            <w:r w:rsidR="00D65304" w:rsidRPr="00D65304">
              <w:rPr>
                <w:lang w:val="da-DK"/>
              </w:rPr>
              <w:t>e fra 41 til 56 projekter.</w:t>
            </w:r>
            <w:r w:rsidR="0065763B">
              <w:rPr>
                <w:lang w:val="da-DK"/>
              </w:rPr>
              <w:t xml:space="preserve"> </w:t>
            </w:r>
            <w:r w:rsidR="0065763B" w:rsidRPr="0065763B">
              <w:rPr>
                <w:lang w:val="da-DK"/>
              </w:rPr>
              <w:t>Små programmer vil ligge på niveau med Udviklingsindsatser i dag. Presset ville forblive på denne støtteform.</w:t>
            </w:r>
            <w:r w:rsidR="0065763B">
              <w:rPr>
                <w:lang w:val="da-DK"/>
              </w:rPr>
              <w:t xml:space="preserve"> </w:t>
            </w:r>
            <w:r w:rsidR="0065763B" w:rsidRPr="0065763B">
              <w:rPr>
                <w:lang w:val="da-DK"/>
              </w:rPr>
              <w:t>De 6 tidligere programorganisationer vil søge mellem eller stort program, hvor der er midler til 5 stk., hvis organisationerne søger max-beløb.</w:t>
            </w:r>
            <w:r w:rsidR="0065763B">
              <w:rPr>
                <w:lang w:val="da-DK"/>
              </w:rPr>
              <w:t xml:space="preserve"> </w:t>
            </w:r>
            <w:r w:rsidR="0065763B" w:rsidRPr="0065763B">
              <w:rPr>
                <w:lang w:val="da-DK"/>
              </w:rPr>
              <w:t>Presset fra programansøgere, der får afslag, vil således flyttes til små programmer, der fortsat er under pres.</w:t>
            </w:r>
            <w:r w:rsidR="0065763B">
              <w:rPr>
                <w:lang w:val="da-DK"/>
              </w:rPr>
              <w:t xml:space="preserve"> </w:t>
            </w:r>
            <w:proofErr w:type="spellStart"/>
            <w:r w:rsidR="0065763B" w:rsidRPr="0065763B">
              <w:rPr>
                <w:lang w:val="da-DK"/>
              </w:rPr>
              <w:t>Samfinansiering</w:t>
            </w:r>
            <w:proofErr w:type="spellEnd"/>
            <w:r w:rsidR="0065763B" w:rsidRPr="0065763B">
              <w:rPr>
                <w:lang w:val="da-DK"/>
              </w:rPr>
              <w:t xml:space="preserve"> vil blive ottedoblet, hvilket for nogle organisationer ville gøre det attraktivt at søge mod denne modalitet.</w:t>
            </w:r>
          </w:p>
          <w:p w14:paraId="4D465362" w14:textId="4929B963" w:rsidR="00BC72AC" w:rsidRPr="00AB4696" w:rsidRDefault="00BC72AC" w:rsidP="00FE124E">
            <w:pPr>
              <w:rPr>
                <w:b/>
                <w:bCs/>
                <w:u w:val="single"/>
                <w:lang w:val="da-DK"/>
              </w:rPr>
            </w:pPr>
            <w:r w:rsidRPr="00AB4696">
              <w:rPr>
                <w:b/>
                <w:bCs/>
                <w:u w:val="single"/>
                <w:lang w:val="da-DK"/>
              </w:rPr>
              <w:t xml:space="preserve">Model C: </w:t>
            </w:r>
            <w:r w:rsidR="002501AC" w:rsidRPr="00AB4696">
              <w:rPr>
                <w:b/>
                <w:bCs/>
                <w:u w:val="single"/>
                <w:lang w:val="da-DK"/>
              </w:rPr>
              <w:t>Mulighed for nye mellem programmer – lukket for optag af nye store programmer</w:t>
            </w:r>
            <w:r w:rsidR="00E82FD2">
              <w:rPr>
                <w:b/>
                <w:bCs/>
                <w:u w:val="single"/>
                <w:lang w:val="da-DK"/>
              </w:rPr>
              <w:t xml:space="preserve"> i 2026</w:t>
            </w:r>
          </w:p>
          <w:p w14:paraId="12E990B7" w14:textId="2AB97782" w:rsidR="00BC72AC" w:rsidRDefault="00CE551E" w:rsidP="00FE124E">
            <w:pPr>
              <w:rPr>
                <w:lang w:val="da-DK"/>
              </w:rPr>
            </w:pPr>
            <w:r w:rsidRPr="00DB1FAB">
              <w:rPr>
                <w:u w:val="single"/>
                <w:lang w:val="da-DK"/>
              </w:rPr>
              <w:t>Konsekvenser for 2025</w:t>
            </w:r>
            <w:r w:rsidRPr="00CE551E">
              <w:rPr>
                <w:lang w:val="da-DK"/>
              </w:rPr>
              <w:t>:</w:t>
            </w:r>
            <w:r w:rsidR="00DB1FAB">
              <w:rPr>
                <w:lang w:val="da-DK"/>
              </w:rPr>
              <w:t xml:space="preserve"> </w:t>
            </w:r>
            <w:r w:rsidR="00DB1FAB" w:rsidRPr="00DB1FAB">
              <w:rPr>
                <w:lang w:val="da-DK"/>
              </w:rPr>
              <w:t>Projektmodaliteten ville blive beskåret ift. i dag. Hvor CISU har kunnet bevillige ca. 73 projekter i dag, vil denne fordeling give 65 projekter.</w:t>
            </w:r>
            <w:r w:rsidR="00DB1FAB">
              <w:rPr>
                <w:lang w:val="da-DK"/>
              </w:rPr>
              <w:t xml:space="preserve"> </w:t>
            </w:r>
            <w:r w:rsidR="00DB1FAB" w:rsidRPr="00DB1FAB">
              <w:rPr>
                <w:lang w:val="da-DK"/>
              </w:rPr>
              <w:t>Små programmer ville ligge 10 mio. kr. under niveauet på Udviklingsindsatser i dag, hvorved presset ville forblive massivt på denne støtteform.</w:t>
            </w:r>
            <w:r w:rsidR="00DB1FAB">
              <w:rPr>
                <w:lang w:val="da-DK"/>
              </w:rPr>
              <w:t xml:space="preserve"> </w:t>
            </w:r>
            <w:r w:rsidR="00DB1FAB" w:rsidRPr="00DB1FAB">
              <w:rPr>
                <w:lang w:val="da-DK"/>
              </w:rPr>
              <w:t>Allerede bevilligede programmer ville fortsætte. Der vil ikke bevilliges nye programmer i 2025.</w:t>
            </w:r>
            <w:r w:rsidR="00DB1FAB">
              <w:rPr>
                <w:lang w:val="da-DK"/>
              </w:rPr>
              <w:t xml:space="preserve"> </w:t>
            </w:r>
            <w:proofErr w:type="spellStart"/>
            <w:r w:rsidR="00DB1FAB" w:rsidRPr="00DB1FAB">
              <w:rPr>
                <w:lang w:val="da-DK"/>
              </w:rPr>
              <w:t>Samfinansiering</w:t>
            </w:r>
            <w:proofErr w:type="spellEnd"/>
            <w:r w:rsidR="00DB1FAB" w:rsidRPr="00DB1FAB">
              <w:rPr>
                <w:lang w:val="da-DK"/>
              </w:rPr>
              <w:t xml:space="preserve"> vil blive seksdoblet, hvilket for nogle organisationer ville gøre det attraktivt at søge mod denne modalitet.</w:t>
            </w:r>
          </w:p>
          <w:p w14:paraId="284D5097" w14:textId="5D802504" w:rsidR="00DB1FAB" w:rsidRDefault="001F55BC" w:rsidP="00FE124E">
            <w:pPr>
              <w:rPr>
                <w:lang w:val="da-DK"/>
              </w:rPr>
            </w:pPr>
            <w:r w:rsidRPr="001F55BC">
              <w:rPr>
                <w:u w:val="single"/>
                <w:lang w:val="da-DK"/>
              </w:rPr>
              <w:t>Konsekvenser for 2026</w:t>
            </w:r>
            <w:r w:rsidRPr="001F55BC">
              <w:rPr>
                <w:lang w:val="da-DK"/>
              </w:rPr>
              <w:t>:</w:t>
            </w:r>
            <w:r>
              <w:rPr>
                <w:lang w:val="da-DK"/>
              </w:rPr>
              <w:t xml:space="preserve"> </w:t>
            </w:r>
            <w:r w:rsidRPr="001F55BC">
              <w:rPr>
                <w:lang w:val="da-DK"/>
              </w:rPr>
              <w:t>Projektmodaliteten ville blive løftet ift. niveau i dag. Hvor CISU har kunnet bevillige ca. 73 projekter i dag, vil denne fordeling give 80 projekter.</w:t>
            </w:r>
            <w:r>
              <w:rPr>
                <w:lang w:val="da-DK"/>
              </w:rPr>
              <w:t xml:space="preserve"> </w:t>
            </w:r>
            <w:r w:rsidRPr="001F55BC">
              <w:rPr>
                <w:lang w:val="da-DK"/>
              </w:rPr>
              <w:t>Små programmer vil ligge på niveau med Udviklingsindsatser i dag. Presset ville forblive massivt på denne støtteform.</w:t>
            </w:r>
            <w:r>
              <w:rPr>
                <w:lang w:val="da-DK"/>
              </w:rPr>
              <w:t xml:space="preserve"> </w:t>
            </w:r>
            <w:r w:rsidR="00586A68" w:rsidRPr="00586A68">
              <w:rPr>
                <w:lang w:val="da-DK"/>
              </w:rPr>
              <w:t>De 6 tidligere programorganisationer vil søge mellem program, hvor der er midler til 3 stk., hvis organisationerne søger max-beløb.</w:t>
            </w:r>
            <w:r w:rsidR="00586A68">
              <w:rPr>
                <w:lang w:val="da-DK"/>
              </w:rPr>
              <w:t xml:space="preserve"> </w:t>
            </w:r>
            <w:r w:rsidR="00586A68" w:rsidRPr="00586A68">
              <w:rPr>
                <w:lang w:val="da-DK"/>
              </w:rPr>
              <w:t>Presset fra programansøgere, der får afslag, vil således flyttes til små programmer, der fortsat er under pres.</w:t>
            </w:r>
            <w:r w:rsidR="00586A68">
              <w:rPr>
                <w:lang w:val="da-DK"/>
              </w:rPr>
              <w:t xml:space="preserve"> </w:t>
            </w:r>
            <w:proofErr w:type="spellStart"/>
            <w:r w:rsidR="00586A68" w:rsidRPr="00586A68">
              <w:rPr>
                <w:lang w:val="da-DK"/>
              </w:rPr>
              <w:t>Samfinansiering</w:t>
            </w:r>
            <w:proofErr w:type="spellEnd"/>
            <w:r w:rsidR="00586A68" w:rsidRPr="00586A68">
              <w:rPr>
                <w:lang w:val="da-DK"/>
              </w:rPr>
              <w:t xml:space="preserve"> vil blive ottedoblet, hvilket for nogle organisationer ville gøre det attraktivt at søge mod denne modalitet.</w:t>
            </w:r>
          </w:p>
          <w:p w14:paraId="2F76713B" w14:textId="77777777" w:rsidR="001265AC" w:rsidRDefault="001265AC" w:rsidP="00FE124E">
            <w:pPr>
              <w:rPr>
                <w:b/>
                <w:bCs/>
                <w:lang w:val="da-DK"/>
              </w:rPr>
            </w:pPr>
          </w:p>
          <w:p w14:paraId="03BCB834" w14:textId="0CB8FAB4" w:rsidR="00A20A7D" w:rsidRPr="00DA06FA" w:rsidRDefault="00DA06FA" w:rsidP="00FE124E">
            <w:pPr>
              <w:rPr>
                <w:b/>
                <w:bCs/>
                <w:lang w:val="da-DK"/>
              </w:rPr>
            </w:pPr>
            <w:r w:rsidRPr="00DA06FA">
              <w:rPr>
                <w:b/>
                <w:bCs/>
                <w:lang w:val="da-DK"/>
              </w:rPr>
              <w:t>***</w:t>
            </w:r>
          </w:p>
          <w:p w14:paraId="09954B2F" w14:textId="52DAB2A2" w:rsidR="00A20A7D" w:rsidRPr="00D776FD" w:rsidRDefault="00DA06FA" w:rsidP="00FE124E">
            <w:pPr>
              <w:rPr>
                <w:b/>
                <w:bCs/>
                <w:lang w:val="da-DK"/>
              </w:rPr>
            </w:pPr>
            <w:r w:rsidRPr="00D776FD">
              <w:rPr>
                <w:b/>
                <w:bCs/>
                <w:lang w:val="da-DK"/>
              </w:rPr>
              <w:t>U</w:t>
            </w:r>
            <w:r w:rsidR="00961A6C" w:rsidRPr="00D776FD">
              <w:rPr>
                <w:b/>
                <w:bCs/>
                <w:lang w:val="da-DK"/>
              </w:rPr>
              <w:t xml:space="preserve">ndersøgelse af </w:t>
            </w:r>
            <w:r w:rsidR="00A20A7D" w:rsidRPr="00D776FD">
              <w:rPr>
                <w:b/>
                <w:bCs/>
                <w:lang w:val="da-DK"/>
              </w:rPr>
              <w:t>puljereform</w:t>
            </w:r>
            <w:r w:rsidR="00961A6C" w:rsidRPr="00D776FD">
              <w:rPr>
                <w:b/>
                <w:bCs/>
                <w:lang w:val="da-DK"/>
              </w:rPr>
              <w:t>ens konsekvenser – opnåede vi det, vi ville?</w:t>
            </w:r>
          </w:p>
          <w:p w14:paraId="20605E09" w14:textId="50A9E536" w:rsidR="00DA06FA" w:rsidRDefault="00DA06FA" w:rsidP="00A20A7D">
            <w:pPr>
              <w:rPr>
                <w:lang w:val="da-DK"/>
              </w:rPr>
            </w:pPr>
            <w:r w:rsidRPr="00DA06FA">
              <w:rPr>
                <w:lang w:val="da-DK"/>
              </w:rPr>
              <w:t>Medio</w:t>
            </w:r>
            <w:r w:rsidR="00D776FD">
              <w:rPr>
                <w:lang w:val="da-DK"/>
              </w:rPr>
              <w:t xml:space="preserve"> 2025 </w:t>
            </w:r>
            <w:r w:rsidR="002B06A6">
              <w:rPr>
                <w:lang w:val="da-DK"/>
              </w:rPr>
              <w:t xml:space="preserve">– efter afgørelsen af de første ansøgningsrunder – laver sekretariatet en undersøgelse </w:t>
            </w:r>
            <w:r w:rsidR="00352406">
              <w:rPr>
                <w:lang w:val="da-DK"/>
              </w:rPr>
              <w:t>pba. nedenstående spørgsmål</w:t>
            </w:r>
            <w:r w:rsidR="002B06A6">
              <w:rPr>
                <w:lang w:val="da-DK"/>
              </w:rPr>
              <w:t>, for at få en pejling af</w:t>
            </w:r>
            <w:r w:rsidR="00352406">
              <w:rPr>
                <w:lang w:val="da-DK"/>
              </w:rPr>
              <w:t>, om vi med puljereformen har opnået (eller er på vej til) at opnå det, vi ville.</w:t>
            </w:r>
          </w:p>
          <w:p w14:paraId="359094E1" w14:textId="078A050E" w:rsidR="009B5FF4" w:rsidRPr="00DA06FA" w:rsidRDefault="009B5FF4" w:rsidP="00A20A7D">
            <w:pPr>
              <w:rPr>
                <w:lang w:val="da-DK"/>
              </w:rPr>
            </w:pPr>
            <w:r>
              <w:rPr>
                <w:lang w:val="da-DK"/>
              </w:rPr>
              <w:t>Spørgsmålene er som følger:</w:t>
            </w:r>
          </w:p>
          <w:p w14:paraId="1C129EC4" w14:textId="440574D8" w:rsidR="00A20A7D" w:rsidRPr="005E40ED" w:rsidRDefault="00A20A7D" w:rsidP="00A20A7D">
            <w:pPr>
              <w:rPr>
                <w:b/>
                <w:bCs/>
                <w:i/>
                <w:iCs/>
                <w:lang w:val="da-DK"/>
              </w:rPr>
            </w:pPr>
            <w:r w:rsidRPr="005E40ED">
              <w:rPr>
                <w:b/>
                <w:bCs/>
                <w:i/>
                <w:iCs/>
                <w:lang w:val="da-DK"/>
              </w:rPr>
              <w:t>Er vi lykkedes med</w:t>
            </w:r>
            <w:r w:rsidR="00961A6C" w:rsidRPr="005E40ED">
              <w:rPr>
                <w:b/>
                <w:bCs/>
                <w:i/>
                <w:iCs/>
                <w:lang w:val="da-DK"/>
              </w:rPr>
              <w:t>?</w:t>
            </w:r>
            <w:r w:rsidRPr="005E40ED">
              <w:rPr>
                <w:b/>
                <w:bCs/>
                <w:i/>
                <w:iCs/>
                <w:lang w:val="da-DK"/>
              </w:rPr>
              <w:t>:</w:t>
            </w:r>
          </w:p>
          <w:p w14:paraId="39C48F79" w14:textId="2973080F" w:rsidR="00961A6C" w:rsidRPr="005E40ED" w:rsidRDefault="00961A6C" w:rsidP="00961A6C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i/>
                <w:iCs/>
                <w:lang w:val="da-DK"/>
              </w:rPr>
            </w:pPr>
            <w:r w:rsidRPr="005E40ED">
              <w:rPr>
                <w:b/>
                <w:bCs/>
                <w:i/>
                <w:iCs/>
                <w:lang w:val="da-DK"/>
              </w:rPr>
              <w:t>At bevillingshavere har styrket deres ressourcemobilisering?</w:t>
            </w:r>
          </w:p>
          <w:p w14:paraId="1A52EA49" w14:textId="16428590" w:rsidR="00961A6C" w:rsidRPr="005E40ED" w:rsidRDefault="00961A6C" w:rsidP="00961A6C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 w:rsidRPr="005E40ED">
              <w:rPr>
                <w:i/>
                <w:iCs/>
                <w:lang w:val="da-DK"/>
              </w:rPr>
              <w:t xml:space="preserve">Øget brug af </w:t>
            </w:r>
            <w:proofErr w:type="spellStart"/>
            <w:r w:rsidRPr="005E40ED">
              <w:rPr>
                <w:i/>
                <w:iCs/>
                <w:lang w:val="da-DK"/>
              </w:rPr>
              <w:t>samfinansiering</w:t>
            </w:r>
            <w:proofErr w:type="spellEnd"/>
            <w:r w:rsidRPr="005E40ED">
              <w:rPr>
                <w:i/>
                <w:iCs/>
                <w:lang w:val="da-DK"/>
              </w:rPr>
              <w:t>?</w:t>
            </w:r>
          </w:p>
          <w:p w14:paraId="61B08B3B" w14:textId="2BF6B2A5" w:rsidR="00961A6C" w:rsidRPr="005E40ED" w:rsidRDefault="00961A6C" w:rsidP="00961A6C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 w:rsidRPr="005E40ED">
              <w:rPr>
                <w:i/>
                <w:iCs/>
                <w:lang w:val="da-DK"/>
              </w:rPr>
              <w:t>Øget brug af støtte til ansøgni</w:t>
            </w:r>
            <w:r w:rsidR="00023E28">
              <w:rPr>
                <w:i/>
                <w:iCs/>
                <w:lang w:val="da-DK"/>
              </w:rPr>
              <w:t>n</w:t>
            </w:r>
            <w:r w:rsidRPr="005E40ED">
              <w:rPr>
                <w:i/>
                <w:iCs/>
                <w:lang w:val="da-DK"/>
              </w:rPr>
              <w:t>gsproces</w:t>
            </w:r>
            <w:r w:rsidR="009B5FF4">
              <w:rPr>
                <w:i/>
                <w:iCs/>
                <w:lang w:val="da-DK"/>
              </w:rPr>
              <w:t>?</w:t>
            </w:r>
          </w:p>
          <w:p w14:paraId="023CDED9" w14:textId="5F3F178E" w:rsidR="00961A6C" w:rsidRPr="005E40ED" w:rsidRDefault="00961A6C" w:rsidP="00961A6C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 w:rsidRPr="005E40ED">
              <w:rPr>
                <w:i/>
                <w:iCs/>
                <w:lang w:val="da-DK"/>
              </w:rPr>
              <w:t xml:space="preserve">Øget </w:t>
            </w:r>
            <w:r w:rsidR="005E40ED" w:rsidRPr="005E40ED">
              <w:rPr>
                <w:i/>
                <w:iCs/>
                <w:lang w:val="da-DK"/>
              </w:rPr>
              <w:t>egenfinansiering i program?</w:t>
            </w:r>
          </w:p>
          <w:p w14:paraId="60FCC804" w14:textId="103A38CC" w:rsidR="00ED4CEA" w:rsidRDefault="005E40ED" w:rsidP="00ED4CEA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 w:rsidRPr="005E40ED">
              <w:rPr>
                <w:i/>
                <w:iCs/>
                <w:lang w:val="da-DK"/>
              </w:rPr>
              <w:t>Øget egenfi</w:t>
            </w:r>
            <w:r w:rsidR="00023E28">
              <w:rPr>
                <w:i/>
                <w:iCs/>
                <w:lang w:val="da-DK"/>
              </w:rPr>
              <w:t>n</w:t>
            </w:r>
            <w:r w:rsidRPr="005E40ED">
              <w:rPr>
                <w:i/>
                <w:iCs/>
                <w:lang w:val="da-DK"/>
              </w:rPr>
              <w:t>ansiering i projekt?</w:t>
            </w:r>
          </w:p>
          <w:p w14:paraId="2868E272" w14:textId="77777777" w:rsidR="00ED4CEA" w:rsidRPr="00ED4CEA" w:rsidRDefault="00ED4CEA" w:rsidP="00ED4CEA">
            <w:pPr>
              <w:pStyle w:val="ListParagraph"/>
              <w:ind w:left="1440"/>
              <w:rPr>
                <w:i/>
                <w:iCs/>
                <w:lang w:val="da-DK"/>
              </w:rPr>
            </w:pPr>
          </w:p>
          <w:p w14:paraId="6B98853A" w14:textId="75ADB03C" w:rsidR="005E40ED" w:rsidRPr="005E40ED" w:rsidRDefault="00D21887" w:rsidP="005E40ED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i/>
                <w:iCs/>
                <w:lang w:val="da-DK"/>
              </w:rPr>
            </w:pPr>
            <w:r>
              <w:rPr>
                <w:b/>
                <w:bCs/>
                <w:i/>
                <w:iCs/>
                <w:lang w:val="da-DK"/>
              </w:rPr>
              <w:t>At sænke p</w:t>
            </w:r>
            <w:r w:rsidR="005E40ED" w:rsidRPr="005E40ED">
              <w:rPr>
                <w:b/>
                <w:bCs/>
                <w:i/>
                <w:iCs/>
                <w:lang w:val="da-DK"/>
              </w:rPr>
              <w:t>resset på puljen:</w:t>
            </w:r>
          </w:p>
          <w:p w14:paraId="15861245" w14:textId="48F3D9CF" w:rsidR="005E40ED" w:rsidRPr="00371903" w:rsidRDefault="00371903" w:rsidP="005E40ED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 w:rsidRPr="00371903">
              <w:rPr>
                <w:i/>
                <w:iCs/>
                <w:lang w:val="da-DK"/>
              </w:rPr>
              <w:t>Færre afslag og støtteværdige afslag?</w:t>
            </w:r>
          </w:p>
          <w:p w14:paraId="21E382E4" w14:textId="08D4488E" w:rsidR="00371903" w:rsidRDefault="00371903" w:rsidP="005E40ED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 w:rsidRPr="00371903">
              <w:rPr>
                <w:i/>
                <w:iCs/>
                <w:lang w:val="da-DK"/>
              </w:rPr>
              <w:t>Færre ansøgninger?</w:t>
            </w:r>
            <w:r w:rsidR="00D21887">
              <w:rPr>
                <w:i/>
                <w:iCs/>
                <w:lang w:val="da-DK"/>
              </w:rPr>
              <w:t xml:space="preserve"> Bruger ansøgere deres </w:t>
            </w:r>
            <w:proofErr w:type="spellStart"/>
            <w:r w:rsidR="00D21887">
              <w:rPr>
                <w:i/>
                <w:iCs/>
                <w:lang w:val="da-DK"/>
              </w:rPr>
              <w:t>maks</w:t>
            </w:r>
            <w:proofErr w:type="spellEnd"/>
            <w:r w:rsidR="00D21887">
              <w:rPr>
                <w:i/>
                <w:iCs/>
                <w:lang w:val="da-DK"/>
              </w:rPr>
              <w:t>-antal?</w:t>
            </w:r>
          </w:p>
          <w:p w14:paraId="1F823D5E" w14:textId="28C9A5BA" w:rsidR="009F53A7" w:rsidRDefault="009F53A7" w:rsidP="005E40ED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Sker der et pres nedad</w:t>
            </w:r>
            <w:r w:rsidR="00D21887">
              <w:rPr>
                <w:i/>
                <w:iCs/>
                <w:lang w:val="da-DK"/>
              </w:rPr>
              <w:t>, så organisationer</w:t>
            </w:r>
            <w:r w:rsidR="009B5FF4">
              <w:rPr>
                <w:i/>
                <w:iCs/>
                <w:lang w:val="da-DK"/>
              </w:rPr>
              <w:t>,</w:t>
            </w:r>
            <w:r w:rsidR="00D21887">
              <w:rPr>
                <w:i/>
                <w:iCs/>
                <w:lang w:val="da-DK"/>
              </w:rPr>
              <w:t xml:space="preserve"> der tidligere har søgt flere midler</w:t>
            </w:r>
            <w:r w:rsidR="009B5FF4">
              <w:rPr>
                <w:i/>
                <w:iCs/>
                <w:lang w:val="da-DK"/>
              </w:rPr>
              <w:t>,</w:t>
            </w:r>
            <w:r w:rsidR="00D21887">
              <w:rPr>
                <w:i/>
                <w:iCs/>
                <w:lang w:val="da-DK"/>
              </w:rPr>
              <w:t xml:space="preserve"> nu søger færre</w:t>
            </w:r>
            <w:r w:rsidR="009B5FF4">
              <w:rPr>
                <w:i/>
                <w:iCs/>
                <w:lang w:val="da-DK"/>
              </w:rPr>
              <w:t xml:space="preserve"> midler</w:t>
            </w:r>
            <w:r>
              <w:rPr>
                <w:i/>
                <w:iCs/>
                <w:lang w:val="da-DK"/>
              </w:rPr>
              <w:t>?</w:t>
            </w:r>
          </w:p>
          <w:p w14:paraId="372640D9" w14:textId="77777777" w:rsidR="009B5FF4" w:rsidRDefault="009B5FF4" w:rsidP="009B5FF4">
            <w:pPr>
              <w:pStyle w:val="ListParagraph"/>
              <w:numPr>
                <w:ilvl w:val="1"/>
                <w:numId w:val="31"/>
              </w:num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Benytter programmerne sig af muligheden for 6-årige programmer?</w:t>
            </w:r>
          </w:p>
          <w:p w14:paraId="477879F3" w14:textId="41B70B8A" w:rsidR="00A20A7D" w:rsidRPr="00AA20FE" w:rsidRDefault="00AA20FE" w:rsidP="00A20A7D">
            <w:pPr>
              <w:rPr>
                <w:lang w:val="da-DK"/>
              </w:rPr>
            </w:pPr>
            <w:r w:rsidRPr="00AA20FE">
              <w:rPr>
                <w:lang w:val="da-DK"/>
              </w:rPr>
              <w:t>***</w:t>
            </w:r>
          </w:p>
          <w:p w14:paraId="1C7B353E" w14:textId="7458609A" w:rsidR="00BB6C24" w:rsidRPr="00D83EE8" w:rsidRDefault="00BB6C24" w:rsidP="00FE124E">
            <w:pPr>
              <w:rPr>
                <w:b/>
                <w:bCs/>
                <w:lang w:val="da-DK"/>
              </w:rPr>
            </w:pPr>
            <w:r w:rsidRPr="00D83EE8">
              <w:rPr>
                <w:b/>
                <w:bCs/>
                <w:lang w:val="da-DK"/>
              </w:rPr>
              <w:t>Fordeling af midler til programbevillinger</w:t>
            </w:r>
          </w:p>
          <w:p w14:paraId="0B037B83" w14:textId="5E5F5358" w:rsidR="004825D7" w:rsidRPr="00AA20FE" w:rsidRDefault="00C8741E" w:rsidP="00FE124E">
            <w:pPr>
              <w:rPr>
                <w:lang w:val="da-DK"/>
              </w:rPr>
            </w:pPr>
            <w:r w:rsidRPr="00AA20FE">
              <w:rPr>
                <w:lang w:val="da-DK"/>
              </w:rPr>
              <w:t>Seks indgåede program</w:t>
            </w:r>
            <w:r w:rsidR="00BB6C24" w:rsidRPr="00AA20FE">
              <w:rPr>
                <w:lang w:val="da-DK"/>
              </w:rPr>
              <w:t>bevillinger</w:t>
            </w:r>
            <w:r w:rsidRPr="00AA20FE">
              <w:rPr>
                <w:lang w:val="da-DK"/>
              </w:rPr>
              <w:t xml:space="preserve"> løber til og med 2025. Fra 2026 vil </w:t>
            </w:r>
            <w:r w:rsidR="0056022C" w:rsidRPr="00AA20FE">
              <w:rPr>
                <w:lang w:val="da-DK"/>
              </w:rPr>
              <w:t xml:space="preserve">der </w:t>
            </w:r>
            <w:r w:rsidR="00B919C9" w:rsidRPr="00AA20FE">
              <w:rPr>
                <w:lang w:val="da-DK"/>
              </w:rPr>
              <w:t xml:space="preserve">derfor være </w:t>
            </w:r>
            <w:r w:rsidR="00D009A7" w:rsidRPr="00AA20FE">
              <w:rPr>
                <w:lang w:val="da-DK"/>
              </w:rPr>
              <w:t xml:space="preserve">frigivet midler til </w:t>
            </w:r>
            <w:r w:rsidR="00AA20FE">
              <w:rPr>
                <w:lang w:val="da-DK"/>
              </w:rPr>
              <w:t>fordeling på støtteformerne</w:t>
            </w:r>
            <w:r w:rsidR="00D96521" w:rsidRPr="00AA20FE">
              <w:rPr>
                <w:lang w:val="da-DK"/>
              </w:rPr>
              <w:t>.</w:t>
            </w:r>
            <w:r w:rsidR="00442DE4" w:rsidRPr="00AA20FE">
              <w:rPr>
                <w:lang w:val="da-DK"/>
              </w:rPr>
              <w:t xml:space="preserve"> Bilag </w:t>
            </w:r>
            <w:r w:rsidR="00E676F8">
              <w:rPr>
                <w:lang w:val="da-DK"/>
              </w:rPr>
              <w:t>3</w:t>
            </w:r>
            <w:r w:rsidR="00832DCC" w:rsidRPr="00AA20FE">
              <w:rPr>
                <w:lang w:val="da-DK"/>
              </w:rPr>
              <w:t>.1.a. viser</w:t>
            </w:r>
            <w:r w:rsidR="00E676F8">
              <w:rPr>
                <w:lang w:val="da-DK"/>
              </w:rPr>
              <w:t xml:space="preserve"> – under de fors</w:t>
            </w:r>
            <w:r w:rsidR="00056AD7">
              <w:rPr>
                <w:lang w:val="da-DK"/>
              </w:rPr>
              <w:t>kellige modeller –</w:t>
            </w:r>
            <w:r w:rsidR="00832DCC" w:rsidRPr="00AA20FE">
              <w:rPr>
                <w:lang w:val="da-DK"/>
              </w:rPr>
              <w:t xml:space="preserve"> </w:t>
            </w:r>
            <w:r w:rsidR="00751E01" w:rsidRPr="00AA20FE">
              <w:rPr>
                <w:lang w:val="da-DK"/>
              </w:rPr>
              <w:t>de</w:t>
            </w:r>
            <w:r w:rsidR="00056AD7">
              <w:rPr>
                <w:lang w:val="da-DK"/>
              </w:rPr>
              <w:t xml:space="preserve"> </w:t>
            </w:r>
            <w:r w:rsidR="00751E01" w:rsidRPr="00AA20FE">
              <w:rPr>
                <w:lang w:val="da-DK"/>
              </w:rPr>
              <w:t xml:space="preserve">beløb, der vil være til rådighed for nye </w:t>
            </w:r>
            <w:r w:rsidR="00056AD7">
              <w:rPr>
                <w:lang w:val="da-DK"/>
              </w:rPr>
              <w:t>program</w:t>
            </w:r>
            <w:r w:rsidR="00751E01" w:rsidRPr="00AA20FE">
              <w:rPr>
                <w:lang w:val="da-DK"/>
              </w:rPr>
              <w:t xml:space="preserve">ansøgere </w:t>
            </w:r>
            <w:r w:rsidR="003E73B4" w:rsidRPr="00AA20FE">
              <w:rPr>
                <w:lang w:val="da-DK"/>
              </w:rPr>
              <w:t xml:space="preserve">med grønt. Beløb der er </w:t>
            </w:r>
            <w:r w:rsidR="00F50007" w:rsidRPr="00AA20FE">
              <w:rPr>
                <w:lang w:val="da-DK"/>
              </w:rPr>
              <w:t>disponeret</w:t>
            </w:r>
            <w:r w:rsidR="003E73B4" w:rsidRPr="00AA20FE">
              <w:rPr>
                <w:lang w:val="da-DK"/>
              </w:rPr>
              <w:t xml:space="preserve"> til allerede indgåede </w:t>
            </w:r>
            <w:r w:rsidR="00F37DA6" w:rsidRPr="00AA20FE">
              <w:rPr>
                <w:lang w:val="da-DK"/>
              </w:rPr>
              <w:t>programbevillinger,</w:t>
            </w:r>
            <w:r w:rsidR="006E6F01" w:rsidRPr="00AA20FE">
              <w:rPr>
                <w:lang w:val="da-DK"/>
              </w:rPr>
              <w:t xml:space="preserve"> er vist med rødt.</w:t>
            </w:r>
          </w:p>
          <w:p w14:paraId="5B554FD4" w14:textId="5E5C490E" w:rsidR="00AD63D3" w:rsidRPr="00056AD7" w:rsidRDefault="009C00DF" w:rsidP="00056AD7">
            <w:pPr>
              <w:rPr>
                <w:lang w:val="da-DK"/>
              </w:rPr>
            </w:pPr>
            <w:r w:rsidRPr="00E676F8">
              <w:rPr>
                <w:lang w:val="da-DK"/>
              </w:rPr>
              <w:t xml:space="preserve">Pga. </w:t>
            </w:r>
            <w:r w:rsidR="00A25FC7" w:rsidRPr="00E676F8">
              <w:rPr>
                <w:lang w:val="da-DK"/>
              </w:rPr>
              <w:t>programbevillinger</w:t>
            </w:r>
            <w:r w:rsidRPr="00E676F8">
              <w:rPr>
                <w:lang w:val="da-DK"/>
              </w:rPr>
              <w:t xml:space="preserve">s størrelse, </w:t>
            </w:r>
            <w:r w:rsidR="00A25FC7" w:rsidRPr="00E676F8">
              <w:rPr>
                <w:lang w:val="da-DK"/>
              </w:rPr>
              <w:t>gives</w:t>
            </w:r>
            <w:r w:rsidRPr="00E676F8">
              <w:rPr>
                <w:lang w:val="da-DK"/>
              </w:rPr>
              <w:t xml:space="preserve"> </w:t>
            </w:r>
            <w:r w:rsidR="00FA1660" w:rsidRPr="00E676F8">
              <w:rPr>
                <w:lang w:val="da-DK"/>
              </w:rPr>
              <w:t xml:space="preserve">programbevillingerne </w:t>
            </w:r>
            <w:r w:rsidRPr="00E676F8">
              <w:rPr>
                <w:lang w:val="da-DK"/>
              </w:rPr>
              <w:t>i</w:t>
            </w:r>
            <w:r w:rsidR="00A25FC7" w:rsidRPr="00E676F8">
              <w:rPr>
                <w:lang w:val="da-DK"/>
              </w:rPr>
              <w:t xml:space="preserve"> årlig</w:t>
            </w:r>
            <w:r w:rsidRPr="00E676F8">
              <w:rPr>
                <w:lang w:val="da-DK"/>
              </w:rPr>
              <w:t xml:space="preserve">e tilsagn. Derfor </w:t>
            </w:r>
            <w:r w:rsidR="00A25FC7" w:rsidRPr="00E676F8">
              <w:rPr>
                <w:lang w:val="da-DK"/>
              </w:rPr>
              <w:t xml:space="preserve">vil </w:t>
            </w:r>
            <w:r w:rsidR="00B91924" w:rsidRPr="00E676F8">
              <w:rPr>
                <w:lang w:val="da-DK"/>
              </w:rPr>
              <w:t xml:space="preserve">eksempelvis én programbevilling givet i 2026 </w:t>
            </w:r>
            <w:r w:rsidR="00FA1660" w:rsidRPr="00E676F8">
              <w:rPr>
                <w:lang w:val="da-DK"/>
              </w:rPr>
              <w:t>være forud</w:t>
            </w:r>
            <w:r w:rsidR="00053102">
              <w:rPr>
                <w:lang w:val="da-DK"/>
              </w:rPr>
              <w:t>-</w:t>
            </w:r>
            <w:r w:rsidR="00FA1660" w:rsidRPr="00E676F8">
              <w:rPr>
                <w:lang w:val="da-DK"/>
              </w:rPr>
              <w:t>disponeret i</w:t>
            </w:r>
            <w:r w:rsidR="00F31621" w:rsidRPr="00E676F8">
              <w:rPr>
                <w:lang w:val="da-DK"/>
              </w:rPr>
              <w:t xml:space="preserve"> </w:t>
            </w:r>
            <w:r w:rsidR="008B579C" w:rsidRPr="00E676F8">
              <w:rPr>
                <w:lang w:val="da-DK"/>
              </w:rPr>
              <w:t>budget</w:t>
            </w:r>
            <w:r w:rsidR="006235D4" w:rsidRPr="00E676F8">
              <w:rPr>
                <w:lang w:val="da-DK"/>
              </w:rPr>
              <w:t>tet for CSP i 2026</w:t>
            </w:r>
            <w:r w:rsidR="005B05A7" w:rsidRPr="00E676F8">
              <w:rPr>
                <w:lang w:val="da-DK"/>
              </w:rPr>
              <w:t xml:space="preserve">, 2027, 2028 og </w:t>
            </w:r>
            <w:r w:rsidR="006235D4" w:rsidRPr="00E676F8">
              <w:rPr>
                <w:lang w:val="da-DK"/>
              </w:rPr>
              <w:t xml:space="preserve">2029. </w:t>
            </w:r>
            <w:r w:rsidR="0061282B" w:rsidRPr="00E676F8">
              <w:rPr>
                <w:lang w:val="da-DK"/>
              </w:rPr>
              <w:t>Der vil</w:t>
            </w:r>
            <w:r w:rsidR="00F50007" w:rsidRPr="00E676F8">
              <w:rPr>
                <w:lang w:val="da-DK"/>
              </w:rPr>
              <w:t xml:space="preserve"> således</w:t>
            </w:r>
            <w:r w:rsidR="0061282B" w:rsidRPr="00E676F8">
              <w:rPr>
                <w:lang w:val="da-DK"/>
              </w:rPr>
              <w:t xml:space="preserve"> altid være en del af budgettet, der er </w:t>
            </w:r>
            <w:r w:rsidR="00F57AC6" w:rsidRPr="00E676F8">
              <w:rPr>
                <w:lang w:val="da-DK"/>
              </w:rPr>
              <w:t>disponeret</w:t>
            </w:r>
            <w:r w:rsidR="00F70E51" w:rsidRPr="00E676F8">
              <w:rPr>
                <w:lang w:val="da-DK"/>
              </w:rPr>
              <w:t xml:space="preserve"> til programbevillinger, før </w:t>
            </w:r>
            <w:r w:rsidR="005B05A7" w:rsidRPr="00E676F8">
              <w:rPr>
                <w:lang w:val="da-DK"/>
              </w:rPr>
              <w:t>det pågældende finans</w:t>
            </w:r>
            <w:r w:rsidR="00F70E51" w:rsidRPr="00E676F8">
              <w:rPr>
                <w:lang w:val="da-DK"/>
              </w:rPr>
              <w:t xml:space="preserve">år er gået i gang. </w:t>
            </w:r>
          </w:p>
        </w:tc>
      </w:tr>
      <w:tr w:rsidR="00AC0322" w:rsidRPr="002914DC" w14:paraId="0EC55987" w14:textId="77777777" w:rsidTr="06BBDF72">
        <w:trPr>
          <w:trHeight w:val="437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40639F58" w14:textId="77777777" w:rsidR="00CE4515" w:rsidRPr="00A433B1" w:rsidRDefault="00CE4515" w:rsidP="005B3135">
            <w:pPr>
              <w:rPr>
                <w:lang w:val="da-DK"/>
              </w:rPr>
            </w:pPr>
            <w:r w:rsidRPr="00A433B1">
              <w:rPr>
                <w:lang w:val="da-DK"/>
              </w:rPr>
              <w:t>Budgetmæssige</w:t>
            </w:r>
            <w:r w:rsidR="005B3135" w:rsidRPr="00A433B1">
              <w:rPr>
                <w:lang w:val="da-DK"/>
              </w:rPr>
              <w:t xml:space="preserve"> k</w:t>
            </w:r>
            <w:r w:rsidRPr="00A433B1">
              <w:rPr>
                <w:lang w:val="da-DK"/>
              </w:rPr>
              <w:t>onsekvenser: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48E4DB7E" w14:textId="6754E2AB" w:rsidR="00C1356E" w:rsidRPr="00134CF1" w:rsidRDefault="00F84381" w:rsidP="00251693">
            <w:pPr>
              <w:rPr>
                <w:lang w:val="da-DK"/>
              </w:rPr>
            </w:pPr>
            <w:r w:rsidRPr="00134CF1">
              <w:rPr>
                <w:lang w:val="da-DK"/>
              </w:rPr>
              <w:t>De beskrevne</w:t>
            </w:r>
            <w:r w:rsidR="006830AC" w:rsidRPr="00134CF1">
              <w:rPr>
                <w:lang w:val="da-DK"/>
              </w:rPr>
              <w:t xml:space="preserve"> disponeringer </w:t>
            </w:r>
            <w:r w:rsidRPr="00134CF1">
              <w:rPr>
                <w:lang w:val="da-DK"/>
              </w:rPr>
              <w:t xml:space="preserve">i det ovenstående og i bilag </w:t>
            </w:r>
            <w:r w:rsidR="00134CF1" w:rsidRPr="00134CF1">
              <w:rPr>
                <w:lang w:val="da-DK"/>
              </w:rPr>
              <w:t>3</w:t>
            </w:r>
            <w:r w:rsidRPr="00134CF1">
              <w:rPr>
                <w:lang w:val="da-DK"/>
              </w:rPr>
              <w:t xml:space="preserve">.1.a. </w:t>
            </w:r>
            <w:r w:rsidR="006830AC" w:rsidRPr="00134CF1">
              <w:rPr>
                <w:lang w:val="da-DK"/>
              </w:rPr>
              <w:t>i DKK (i alt 1</w:t>
            </w:r>
            <w:r w:rsidR="00CC6E61" w:rsidRPr="00134CF1">
              <w:rPr>
                <w:lang w:val="da-DK"/>
              </w:rPr>
              <w:t>48</w:t>
            </w:r>
            <w:r w:rsidR="006830AC" w:rsidRPr="00134CF1">
              <w:rPr>
                <w:lang w:val="da-DK"/>
              </w:rPr>
              <w:t xml:space="preserve"> mio. kr.) ligger </w:t>
            </w:r>
            <w:r w:rsidR="006830AC" w:rsidRPr="00134CF1">
              <w:rPr>
                <w:b/>
                <w:bCs/>
                <w:lang w:val="da-DK"/>
              </w:rPr>
              <w:t>udenfor</w:t>
            </w:r>
            <w:r w:rsidR="006830AC" w:rsidRPr="00134CF1">
              <w:rPr>
                <w:lang w:val="da-DK"/>
              </w:rPr>
              <w:t xml:space="preserve"> den budgetmæssige ramme for CSP i september-udkast til Finanslov 2025 og det kommende afledte rulleplansbudget 2025 ff. Derfor er beløbene i </w:t>
            </w:r>
            <w:r w:rsidR="000B67C9" w:rsidRPr="00134CF1">
              <w:rPr>
                <w:lang w:val="da-DK"/>
              </w:rPr>
              <w:t xml:space="preserve">DKK i </w:t>
            </w:r>
            <w:r w:rsidR="006830AC" w:rsidRPr="00134CF1">
              <w:rPr>
                <w:lang w:val="da-DK"/>
              </w:rPr>
              <w:t xml:space="preserve">bilag </w:t>
            </w:r>
            <w:r w:rsidR="00134CF1" w:rsidRPr="00134CF1">
              <w:rPr>
                <w:lang w:val="da-DK"/>
              </w:rPr>
              <w:t>3</w:t>
            </w:r>
            <w:r w:rsidR="006830AC" w:rsidRPr="00134CF1">
              <w:rPr>
                <w:lang w:val="da-DK"/>
              </w:rPr>
              <w:t xml:space="preserve">.1.a med forbehold for den endelige Finanslov 2025 samt rulleplansbudgettet. Beløbene er anvendt for at illustrere hvorledes den </w:t>
            </w:r>
            <w:r w:rsidR="00155FE5" w:rsidRPr="00134CF1">
              <w:rPr>
                <w:lang w:val="da-DK"/>
              </w:rPr>
              <w:t>procent</w:t>
            </w:r>
            <w:r w:rsidR="006830AC" w:rsidRPr="00134CF1">
              <w:rPr>
                <w:lang w:val="da-DK"/>
              </w:rPr>
              <w:t>vise fordeling vil se ud i DKK.</w:t>
            </w:r>
          </w:p>
        </w:tc>
      </w:tr>
      <w:tr w:rsidR="00AC0322" w:rsidRPr="00A145C0" w14:paraId="2E0BB105" w14:textId="77777777" w:rsidTr="06BBDF72">
        <w:trPr>
          <w:trHeight w:val="245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440840F9" w14:textId="77777777" w:rsidR="00CE4515" w:rsidRPr="00A433B1" w:rsidRDefault="00CE4515" w:rsidP="00251693">
            <w:pPr>
              <w:rPr>
                <w:lang w:val="da-DK"/>
              </w:rPr>
            </w:pPr>
            <w:r w:rsidRPr="00A433B1">
              <w:rPr>
                <w:lang w:val="da-DK"/>
              </w:rPr>
              <w:t>Bilag: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0BB15B64" w14:textId="663C5243" w:rsidR="00E75226" w:rsidRPr="009C5619" w:rsidRDefault="0003652F" w:rsidP="0003652F">
            <w:pPr>
              <w:rPr>
                <w:rFonts w:cstheme="minorHAnsi"/>
                <w:i/>
                <w:iCs/>
                <w:lang w:val="da-DK"/>
              </w:rPr>
            </w:pPr>
            <w:r w:rsidRPr="0003652F">
              <w:rPr>
                <w:i/>
                <w:iCs/>
                <w:lang w:val="da-DK"/>
              </w:rPr>
              <w:t xml:space="preserve">Bilag 3.1.a. CSP basis tilsagn 2025 og overslag 2026-2028 </w:t>
            </w:r>
            <w:r w:rsidRPr="0003652F">
              <w:rPr>
                <w:rFonts w:cstheme="minorHAnsi"/>
                <w:i/>
                <w:iCs/>
                <w:lang w:val="da-DK"/>
              </w:rPr>
              <w:t>(vedlagt)</w:t>
            </w:r>
          </w:p>
        </w:tc>
      </w:tr>
    </w:tbl>
    <w:p w14:paraId="1192CE4F" w14:textId="77777777" w:rsidR="00A22490" w:rsidRPr="00251693" w:rsidRDefault="00A22490" w:rsidP="00903E83">
      <w:pPr>
        <w:rPr>
          <w:lang w:val="da-DK"/>
        </w:rPr>
      </w:pPr>
    </w:p>
    <w:sectPr w:rsidR="00A22490" w:rsidRPr="00251693" w:rsidSect="00FF100C">
      <w:headerReference w:type="default" r:id="rId11"/>
      <w:footerReference w:type="default" r:id="rId12"/>
      <w:pgSz w:w="11906" w:h="16838" w:code="9"/>
      <w:pgMar w:top="1701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B947" w14:textId="77777777" w:rsidR="00C36883" w:rsidRDefault="00C36883">
      <w:r>
        <w:separator/>
      </w:r>
    </w:p>
  </w:endnote>
  <w:endnote w:type="continuationSeparator" w:id="0">
    <w:p w14:paraId="0DD5EE09" w14:textId="77777777" w:rsidR="00C36883" w:rsidRDefault="00C36883">
      <w:r>
        <w:continuationSeparator/>
      </w:r>
    </w:p>
  </w:endnote>
  <w:endnote w:type="continuationNotice" w:id="1">
    <w:p w14:paraId="67E166B7" w14:textId="77777777" w:rsidR="00C36883" w:rsidRDefault="00C36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778932"/>
      <w:docPartObj>
        <w:docPartGallery w:val="Page Numbers (Bottom of Page)"/>
        <w:docPartUnique/>
      </w:docPartObj>
    </w:sdtPr>
    <w:sdtEndPr/>
    <w:sdtContent>
      <w:p w14:paraId="3860DE92" w14:textId="0B9BC39D" w:rsidR="0042727B" w:rsidRDefault="004272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02A72319" w14:textId="77777777" w:rsidR="0042727B" w:rsidRDefault="00427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315B" w14:textId="77777777" w:rsidR="00C36883" w:rsidRDefault="00C36883">
      <w:r>
        <w:separator/>
      </w:r>
    </w:p>
  </w:footnote>
  <w:footnote w:type="continuationSeparator" w:id="0">
    <w:p w14:paraId="4B39D98D" w14:textId="77777777" w:rsidR="00C36883" w:rsidRDefault="00C36883">
      <w:r>
        <w:continuationSeparator/>
      </w:r>
    </w:p>
  </w:footnote>
  <w:footnote w:type="continuationNotice" w:id="1">
    <w:p w14:paraId="2E24692B" w14:textId="77777777" w:rsidR="00C36883" w:rsidRDefault="00C36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4050" w14:textId="77777777" w:rsidR="0048305F" w:rsidRPr="00AE61B5" w:rsidRDefault="0048305F" w:rsidP="00AE61B5">
    <w:pPr>
      <w:pStyle w:val="Header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4CEB0FBD" wp14:editId="70C7A50B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4" name="Billede 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B18F2"/>
    <w:multiLevelType w:val="hybridMultilevel"/>
    <w:tmpl w:val="459032B6"/>
    <w:lvl w:ilvl="0" w:tplc="EA5A192C">
      <w:start w:val="1"/>
      <w:numFmt w:val="lowerRoman"/>
      <w:lvlText w:val="%1)"/>
      <w:lvlJc w:val="right"/>
      <w:pPr>
        <w:ind w:left="1020" w:hanging="360"/>
      </w:pPr>
    </w:lvl>
    <w:lvl w:ilvl="1" w:tplc="3588F8C6">
      <w:start w:val="1"/>
      <w:numFmt w:val="lowerRoman"/>
      <w:lvlText w:val="%2)"/>
      <w:lvlJc w:val="right"/>
      <w:pPr>
        <w:ind w:left="1020" w:hanging="360"/>
      </w:pPr>
    </w:lvl>
    <w:lvl w:ilvl="2" w:tplc="56BCC9F4">
      <w:start w:val="1"/>
      <w:numFmt w:val="lowerRoman"/>
      <w:lvlText w:val="%3)"/>
      <w:lvlJc w:val="right"/>
      <w:pPr>
        <w:ind w:left="1020" w:hanging="360"/>
      </w:pPr>
    </w:lvl>
    <w:lvl w:ilvl="3" w:tplc="4030C814">
      <w:start w:val="1"/>
      <w:numFmt w:val="lowerRoman"/>
      <w:lvlText w:val="%4)"/>
      <w:lvlJc w:val="right"/>
      <w:pPr>
        <w:ind w:left="1020" w:hanging="360"/>
      </w:pPr>
    </w:lvl>
    <w:lvl w:ilvl="4" w:tplc="53F09B40">
      <w:start w:val="1"/>
      <w:numFmt w:val="lowerRoman"/>
      <w:lvlText w:val="%5)"/>
      <w:lvlJc w:val="right"/>
      <w:pPr>
        <w:ind w:left="1020" w:hanging="360"/>
      </w:pPr>
    </w:lvl>
    <w:lvl w:ilvl="5" w:tplc="660A22D6">
      <w:start w:val="1"/>
      <w:numFmt w:val="lowerRoman"/>
      <w:lvlText w:val="%6)"/>
      <w:lvlJc w:val="right"/>
      <w:pPr>
        <w:ind w:left="1020" w:hanging="360"/>
      </w:pPr>
    </w:lvl>
    <w:lvl w:ilvl="6" w:tplc="EF5E984C">
      <w:start w:val="1"/>
      <w:numFmt w:val="lowerRoman"/>
      <w:lvlText w:val="%7)"/>
      <w:lvlJc w:val="right"/>
      <w:pPr>
        <w:ind w:left="1020" w:hanging="360"/>
      </w:pPr>
    </w:lvl>
    <w:lvl w:ilvl="7" w:tplc="086ED840">
      <w:start w:val="1"/>
      <w:numFmt w:val="lowerRoman"/>
      <w:lvlText w:val="%8)"/>
      <w:lvlJc w:val="right"/>
      <w:pPr>
        <w:ind w:left="1020" w:hanging="360"/>
      </w:pPr>
    </w:lvl>
    <w:lvl w:ilvl="8" w:tplc="D2B4F6F0">
      <w:start w:val="1"/>
      <w:numFmt w:val="lowerRoman"/>
      <w:lvlText w:val="%9)"/>
      <w:lvlJc w:val="right"/>
      <w:pPr>
        <w:ind w:left="1020" w:hanging="360"/>
      </w:pPr>
    </w:lvl>
  </w:abstractNum>
  <w:abstractNum w:abstractNumId="5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1B7C"/>
    <w:multiLevelType w:val="hybridMultilevel"/>
    <w:tmpl w:val="9502DA84"/>
    <w:lvl w:ilvl="0" w:tplc="D22A4E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0BEC"/>
    <w:multiLevelType w:val="hybridMultilevel"/>
    <w:tmpl w:val="C62C3632"/>
    <w:lvl w:ilvl="0" w:tplc="9A5E90C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3EF8"/>
    <w:multiLevelType w:val="hybridMultilevel"/>
    <w:tmpl w:val="AA948578"/>
    <w:lvl w:ilvl="0" w:tplc="611495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2507A"/>
    <w:multiLevelType w:val="hybridMultilevel"/>
    <w:tmpl w:val="7CA2B0E2"/>
    <w:lvl w:ilvl="0" w:tplc="664856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131">
    <w:abstractNumId w:val="26"/>
  </w:num>
  <w:num w:numId="2" w16cid:durableId="1787843327">
    <w:abstractNumId w:val="2"/>
  </w:num>
  <w:num w:numId="3" w16cid:durableId="1886672760">
    <w:abstractNumId w:val="7"/>
  </w:num>
  <w:num w:numId="4" w16cid:durableId="1791239699">
    <w:abstractNumId w:val="29"/>
  </w:num>
  <w:num w:numId="5" w16cid:durableId="8637102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999659">
    <w:abstractNumId w:val="1"/>
  </w:num>
  <w:num w:numId="7" w16cid:durableId="1457455255">
    <w:abstractNumId w:val="3"/>
  </w:num>
  <w:num w:numId="8" w16cid:durableId="1562984115">
    <w:abstractNumId w:val="8"/>
  </w:num>
  <w:num w:numId="9" w16cid:durableId="1238368486">
    <w:abstractNumId w:val="5"/>
  </w:num>
  <w:num w:numId="10" w16cid:durableId="743842856">
    <w:abstractNumId w:val="16"/>
  </w:num>
  <w:num w:numId="11" w16cid:durableId="969239965">
    <w:abstractNumId w:val="0"/>
  </w:num>
  <w:num w:numId="12" w16cid:durableId="67193569">
    <w:abstractNumId w:val="20"/>
  </w:num>
  <w:num w:numId="13" w16cid:durableId="850682059">
    <w:abstractNumId w:val="23"/>
  </w:num>
  <w:num w:numId="14" w16cid:durableId="734279199">
    <w:abstractNumId w:val="18"/>
  </w:num>
  <w:num w:numId="15" w16cid:durableId="1538934320">
    <w:abstractNumId w:val="28"/>
  </w:num>
  <w:num w:numId="16" w16cid:durableId="1108281542">
    <w:abstractNumId w:val="14"/>
  </w:num>
  <w:num w:numId="17" w16cid:durableId="1357459918">
    <w:abstractNumId w:val="31"/>
  </w:num>
  <w:num w:numId="18" w16cid:durableId="1524321307">
    <w:abstractNumId w:val="17"/>
  </w:num>
  <w:num w:numId="19" w16cid:durableId="1955361047">
    <w:abstractNumId w:val="25"/>
  </w:num>
  <w:num w:numId="20" w16cid:durableId="14042097">
    <w:abstractNumId w:val="30"/>
  </w:num>
  <w:num w:numId="21" w16cid:durableId="669526722">
    <w:abstractNumId w:val="11"/>
  </w:num>
  <w:num w:numId="22" w16cid:durableId="1458790942">
    <w:abstractNumId w:val="21"/>
  </w:num>
  <w:num w:numId="23" w16cid:durableId="889421698">
    <w:abstractNumId w:val="24"/>
  </w:num>
  <w:num w:numId="24" w16cid:durableId="1583442976">
    <w:abstractNumId w:val="27"/>
  </w:num>
  <w:num w:numId="25" w16cid:durableId="1289051316">
    <w:abstractNumId w:val="10"/>
  </w:num>
  <w:num w:numId="26" w16cid:durableId="798645793">
    <w:abstractNumId w:val="22"/>
  </w:num>
  <w:num w:numId="27" w16cid:durableId="2067531776">
    <w:abstractNumId w:val="15"/>
  </w:num>
  <w:num w:numId="28" w16cid:durableId="2072803775">
    <w:abstractNumId w:val="6"/>
  </w:num>
  <w:num w:numId="29" w16cid:durableId="55707296">
    <w:abstractNumId w:val="4"/>
  </w:num>
  <w:num w:numId="30" w16cid:durableId="2030795585">
    <w:abstractNumId w:val="13"/>
  </w:num>
  <w:num w:numId="31" w16cid:durableId="2037072661">
    <w:abstractNumId w:val="12"/>
  </w:num>
  <w:num w:numId="32" w16cid:durableId="575045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4010"/>
    <w:rsid w:val="00004F5D"/>
    <w:rsid w:val="00005328"/>
    <w:rsid w:val="00007359"/>
    <w:rsid w:val="00007DB4"/>
    <w:rsid w:val="000117BA"/>
    <w:rsid w:val="0001199B"/>
    <w:rsid w:val="00011D16"/>
    <w:rsid w:val="00011E59"/>
    <w:rsid w:val="000138EC"/>
    <w:rsid w:val="0001433B"/>
    <w:rsid w:val="0001498F"/>
    <w:rsid w:val="00016C1C"/>
    <w:rsid w:val="00016EFC"/>
    <w:rsid w:val="00017A98"/>
    <w:rsid w:val="00022467"/>
    <w:rsid w:val="00023CCA"/>
    <w:rsid w:val="00023E28"/>
    <w:rsid w:val="0002548A"/>
    <w:rsid w:val="00025494"/>
    <w:rsid w:val="000259A4"/>
    <w:rsid w:val="00026359"/>
    <w:rsid w:val="000267D5"/>
    <w:rsid w:val="0002697A"/>
    <w:rsid w:val="00026A61"/>
    <w:rsid w:val="00026CB6"/>
    <w:rsid w:val="000276F5"/>
    <w:rsid w:val="000308B0"/>
    <w:rsid w:val="00031167"/>
    <w:rsid w:val="000312EC"/>
    <w:rsid w:val="0003194B"/>
    <w:rsid w:val="00032477"/>
    <w:rsid w:val="00032B94"/>
    <w:rsid w:val="0003421C"/>
    <w:rsid w:val="00034DF7"/>
    <w:rsid w:val="000350E3"/>
    <w:rsid w:val="00036115"/>
    <w:rsid w:val="0003652F"/>
    <w:rsid w:val="00036C61"/>
    <w:rsid w:val="0003721A"/>
    <w:rsid w:val="00037887"/>
    <w:rsid w:val="000379EE"/>
    <w:rsid w:val="00040A6E"/>
    <w:rsid w:val="00040E52"/>
    <w:rsid w:val="000413FC"/>
    <w:rsid w:val="0004164E"/>
    <w:rsid w:val="00041B54"/>
    <w:rsid w:val="00041F75"/>
    <w:rsid w:val="0004207E"/>
    <w:rsid w:val="00042EC5"/>
    <w:rsid w:val="00043666"/>
    <w:rsid w:val="00045278"/>
    <w:rsid w:val="000463C0"/>
    <w:rsid w:val="000465B1"/>
    <w:rsid w:val="000465F4"/>
    <w:rsid w:val="000467A5"/>
    <w:rsid w:val="000479E9"/>
    <w:rsid w:val="00047CA0"/>
    <w:rsid w:val="000501B0"/>
    <w:rsid w:val="000507C1"/>
    <w:rsid w:val="00052F53"/>
    <w:rsid w:val="00053102"/>
    <w:rsid w:val="0005352E"/>
    <w:rsid w:val="00053C02"/>
    <w:rsid w:val="00053D2B"/>
    <w:rsid w:val="00053D85"/>
    <w:rsid w:val="0005409E"/>
    <w:rsid w:val="000543FE"/>
    <w:rsid w:val="0005555E"/>
    <w:rsid w:val="00056AD7"/>
    <w:rsid w:val="00056EAC"/>
    <w:rsid w:val="000603BA"/>
    <w:rsid w:val="000611DC"/>
    <w:rsid w:val="000616D9"/>
    <w:rsid w:val="0006233A"/>
    <w:rsid w:val="000627C6"/>
    <w:rsid w:val="00062C92"/>
    <w:rsid w:val="00062FDB"/>
    <w:rsid w:val="0006481B"/>
    <w:rsid w:val="000651B7"/>
    <w:rsid w:val="00065979"/>
    <w:rsid w:val="000677CF"/>
    <w:rsid w:val="0007070D"/>
    <w:rsid w:val="00070867"/>
    <w:rsid w:val="00070A4C"/>
    <w:rsid w:val="000712BB"/>
    <w:rsid w:val="0007190A"/>
    <w:rsid w:val="000719B6"/>
    <w:rsid w:val="00072360"/>
    <w:rsid w:val="0007280C"/>
    <w:rsid w:val="00072C9E"/>
    <w:rsid w:val="0007395A"/>
    <w:rsid w:val="00073A3A"/>
    <w:rsid w:val="00075042"/>
    <w:rsid w:val="00075D87"/>
    <w:rsid w:val="00076B6D"/>
    <w:rsid w:val="00077E2D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4317"/>
    <w:rsid w:val="00085E75"/>
    <w:rsid w:val="0008663E"/>
    <w:rsid w:val="00086C4A"/>
    <w:rsid w:val="00087073"/>
    <w:rsid w:val="00087BC1"/>
    <w:rsid w:val="00087E96"/>
    <w:rsid w:val="00090372"/>
    <w:rsid w:val="00091BE0"/>
    <w:rsid w:val="00093334"/>
    <w:rsid w:val="0009390C"/>
    <w:rsid w:val="0009497F"/>
    <w:rsid w:val="00094B8B"/>
    <w:rsid w:val="00094B9F"/>
    <w:rsid w:val="00096D1C"/>
    <w:rsid w:val="00097975"/>
    <w:rsid w:val="000A05C5"/>
    <w:rsid w:val="000A07E1"/>
    <w:rsid w:val="000A086C"/>
    <w:rsid w:val="000A1778"/>
    <w:rsid w:val="000A2691"/>
    <w:rsid w:val="000A2F20"/>
    <w:rsid w:val="000A3B80"/>
    <w:rsid w:val="000A3BFE"/>
    <w:rsid w:val="000A47AD"/>
    <w:rsid w:val="000A505F"/>
    <w:rsid w:val="000A6235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67C9"/>
    <w:rsid w:val="000B68C9"/>
    <w:rsid w:val="000B7C85"/>
    <w:rsid w:val="000C03A4"/>
    <w:rsid w:val="000C0761"/>
    <w:rsid w:val="000C2D48"/>
    <w:rsid w:val="000C2DB6"/>
    <w:rsid w:val="000C3AE2"/>
    <w:rsid w:val="000C3C6E"/>
    <w:rsid w:val="000C4B07"/>
    <w:rsid w:val="000C5005"/>
    <w:rsid w:val="000C509C"/>
    <w:rsid w:val="000C5C73"/>
    <w:rsid w:val="000C6785"/>
    <w:rsid w:val="000C6CC2"/>
    <w:rsid w:val="000C6EA0"/>
    <w:rsid w:val="000D0D7A"/>
    <w:rsid w:val="000D2027"/>
    <w:rsid w:val="000D2C1F"/>
    <w:rsid w:val="000D41A9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D37"/>
    <w:rsid w:val="000E0EF6"/>
    <w:rsid w:val="000E1AEB"/>
    <w:rsid w:val="000E1FB8"/>
    <w:rsid w:val="000E1FC2"/>
    <w:rsid w:val="000E2081"/>
    <w:rsid w:val="000E303A"/>
    <w:rsid w:val="000E477F"/>
    <w:rsid w:val="000E486B"/>
    <w:rsid w:val="000E4AC0"/>
    <w:rsid w:val="000E4D92"/>
    <w:rsid w:val="000E500A"/>
    <w:rsid w:val="000E6D59"/>
    <w:rsid w:val="000F0780"/>
    <w:rsid w:val="000F0B6D"/>
    <w:rsid w:val="000F1874"/>
    <w:rsid w:val="000F2355"/>
    <w:rsid w:val="000F5D9D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10006"/>
    <w:rsid w:val="00110B5B"/>
    <w:rsid w:val="00110FFF"/>
    <w:rsid w:val="001119AC"/>
    <w:rsid w:val="001127F8"/>
    <w:rsid w:val="00112AE0"/>
    <w:rsid w:val="00113E39"/>
    <w:rsid w:val="001145FA"/>
    <w:rsid w:val="00116B61"/>
    <w:rsid w:val="001171A6"/>
    <w:rsid w:val="00117B68"/>
    <w:rsid w:val="00117CE3"/>
    <w:rsid w:val="00117D5B"/>
    <w:rsid w:val="00120151"/>
    <w:rsid w:val="00120967"/>
    <w:rsid w:val="00121EDA"/>
    <w:rsid w:val="001231BC"/>
    <w:rsid w:val="001244AB"/>
    <w:rsid w:val="00124AC0"/>
    <w:rsid w:val="0012559E"/>
    <w:rsid w:val="001265AC"/>
    <w:rsid w:val="001268FB"/>
    <w:rsid w:val="0012746B"/>
    <w:rsid w:val="0013046A"/>
    <w:rsid w:val="001317D9"/>
    <w:rsid w:val="0013195E"/>
    <w:rsid w:val="00133158"/>
    <w:rsid w:val="001336D2"/>
    <w:rsid w:val="00134697"/>
    <w:rsid w:val="001348AE"/>
    <w:rsid w:val="00134A3C"/>
    <w:rsid w:val="00134CF1"/>
    <w:rsid w:val="00134E71"/>
    <w:rsid w:val="001352D1"/>
    <w:rsid w:val="00136A16"/>
    <w:rsid w:val="00136FC7"/>
    <w:rsid w:val="00140C67"/>
    <w:rsid w:val="001432CA"/>
    <w:rsid w:val="00143457"/>
    <w:rsid w:val="00143574"/>
    <w:rsid w:val="0014369D"/>
    <w:rsid w:val="00143A0E"/>
    <w:rsid w:val="001447E9"/>
    <w:rsid w:val="001454B1"/>
    <w:rsid w:val="00145655"/>
    <w:rsid w:val="00145D48"/>
    <w:rsid w:val="00146B0E"/>
    <w:rsid w:val="00146C2F"/>
    <w:rsid w:val="00147E5D"/>
    <w:rsid w:val="0015058E"/>
    <w:rsid w:val="00150ECE"/>
    <w:rsid w:val="00151828"/>
    <w:rsid w:val="00151A9F"/>
    <w:rsid w:val="00151F09"/>
    <w:rsid w:val="001523FB"/>
    <w:rsid w:val="001533E6"/>
    <w:rsid w:val="00153CA3"/>
    <w:rsid w:val="0015525E"/>
    <w:rsid w:val="001558C6"/>
    <w:rsid w:val="00155B1D"/>
    <w:rsid w:val="00155B68"/>
    <w:rsid w:val="00155FE5"/>
    <w:rsid w:val="00157118"/>
    <w:rsid w:val="001607B7"/>
    <w:rsid w:val="0016086E"/>
    <w:rsid w:val="0016098F"/>
    <w:rsid w:val="00160D76"/>
    <w:rsid w:val="001618EF"/>
    <w:rsid w:val="00162265"/>
    <w:rsid w:val="0016282E"/>
    <w:rsid w:val="00162949"/>
    <w:rsid w:val="001632B2"/>
    <w:rsid w:val="001634D2"/>
    <w:rsid w:val="00163E73"/>
    <w:rsid w:val="001640A2"/>
    <w:rsid w:val="00164250"/>
    <w:rsid w:val="001645CC"/>
    <w:rsid w:val="0016527C"/>
    <w:rsid w:val="0016532D"/>
    <w:rsid w:val="00165A89"/>
    <w:rsid w:val="00166484"/>
    <w:rsid w:val="00166615"/>
    <w:rsid w:val="0016711C"/>
    <w:rsid w:val="0016720A"/>
    <w:rsid w:val="0017064A"/>
    <w:rsid w:val="00171195"/>
    <w:rsid w:val="0017164E"/>
    <w:rsid w:val="00172000"/>
    <w:rsid w:val="001731E6"/>
    <w:rsid w:val="001741AB"/>
    <w:rsid w:val="00175095"/>
    <w:rsid w:val="001754C3"/>
    <w:rsid w:val="001766D5"/>
    <w:rsid w:val="00176BE6"/>
    <w:rsid w:val="00177A1F"/>
    <w:rsid w:val="0018084E"/>
    <w:rsid w:val="0018112E"/>
    <w:rsid w:val="00181297"/>
    <w:rsid w:val="00183089"/>
    <w:rsid w:val="00183255"/>
    <w:rsid w:val="001854C7"/>
    <w:rsid w:val="0018763C"/>
    <w:rsid w:val="00187AD2"/>
    <w:rsid w:val="00187B9A"/>
    <w:rsid w:val="001901A3"/>
    <w:rsid w:val="00190E3D"/>
    <w:rsid w:val="00191B11"/>
    <w:rsid w:val="00192851"/>
    <w:rsid w:val="00192D3B"/>
    <w:rsid w:val="00192DF1"/>
    <w:rsid w:val="00192FBE"/>
    <w:rsid w:val="0019339D"/>
    <w:rsid w:val="00193FC8"/>
    <w:rsid w:val="00195412"/>
    <w:rsid w:val="001954B9"/>
    <w:rsid w:val="001955D8"/>
    <w:rsid w:val="00195976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BB4"/>
    <w:rsid w:val="001A4E57"/>
    <w:rsid w:val="001A6CD1"/>
    <w:rsid w:val="001A6F8B"/>
    <w:rsid w:val="001A74F1"/>
    <w:rsid w:val="001A762E"/>
    <w:rsid w:val="001A765A"/>
    <w:rsid w:val="001B0B83"/>
    <w:rsid w:val="001B2803"/>
    <w:rsid w:val="001B2F36"/>
    <w:rsid w:val="001B3066"/>
    <w:rsid w:val="001B447E"/>
    <w:rsid w:val="001B47F8"/>
    <w:rsid w:val="001B6E47"/>
    <w:rsid w:val="001C042F"/>
    <w:rsid w:val="001C16D2"/>
    <w:rsid w:val="001C199D"/>
    <w:rsid w:val="001C1A3F"/>
    <w:rsid w:val="001C2382"/>
    <w:rsid w:val="001C26DB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206E"/>
    <w:rsid w:val="001D32FC"/>
    <w:rsid w:val="001D36C2"/>
    <w:rsid w:val="001D41C4"/>
    <w:rsid w:val="001D4AC4"/>
    <w:rsid w:val="001D4C13"/>
    <w:rsid w:val="001D4D2A"/>
    <w:rsid w:val="001D515B"/>
    <w:rsid w:val="001D5D05"/>
    <w:rsid w:val="001D621D"/>
    <w:rsid w:val="001D63E7"/>
    <w:rsid w:val="001D6495"/>
    <w:rsid w:val="001D6B48"/>
    <w:rsid w:val="001D7514"/>
    <w:rsid w:val="001E00C8"/>
    <w:rsid w:val="001E10C0"/>
    <w:rsid w:val="001E1BED"/>
    <w:rsid w:val="001E2933"/>
    <w:rsid w:val="001E3BEF"/>
    <w:rsid w:val="001E4753"/>
    <w:rsid w:val="001E4B1B"/>
    <w:rsid w:val="001E589C"/>
    <w:rsid w:val="001E5BC2"/>
    <w:rsid w:val="001E5CC3"/>
    <w:rsid w:val="001E5D20"/>
    <w:rsid w:val="001E638E"/>
    <w:rsid w:val="001E7569"/>
    <w:rsid w:val="001E79FC"/>
    <w:rsid w:val="001F0476"/>
    <w:rsid w:val="001F0898"/>
    <w:rsid w:val="001F0FD1"/>
    <w:rsid w:val="001F2025"/>
    <w:rsid w:val="001F2F96"/>
    <w:rsid w:val="001F3E60"/>
    <w:rsid w:val="001F4525"/>
    <w:rsid w:val="001F4D43"/>
    <w:rsid w:val="001F55BC"/>
    <w:rsid w:val="001F759C"/>
    <w:rsid w:val="001F7E7D"/>
    <w:rsid w:val="00200947"/>
    <w:rsid w:val="00200F10"/>
    <w:rsid w:val="00201600"/>
    <w:rsid w:val="002020F6"/>
    <w:rsid w:val="00202A3E"/>
    <w:rsid w:val="00203470"/>
    <w:rsid w:val="00203487"/>
    <w:rsid w:val="0020534F"/>
    <w:rsid w:val="00205600"/>
    <w:rsid w:val="00205C6D"/>
    <w:rsid w:val="00205D62"/>
    <w:rsid w:val="0020611C"/>
    <w:rsid w:val="00206978"/>
    <w:rsid w:val="00206ECE"/>
    <w:rsid w:val="0020726F"/>
    <w:rsid w:val="002076EB"/>
    <w:rsid w:val="00207FCA"/>
    <w:rsid w:val="002104FD"/>
    <w:rsid w:val="00210A84"/>
    <w:rsid w:val="002121A2"/>
    <w:rsid w:val="00212A4F"/>
    <w:rsid w:val="002135E9"/>
    <w:rsid w:val="0021410B"/>
    <w:rsid w:val="00214BE5"/>
    <w:rsid w:val="00214F41"/>
    <w:rsid w:val="00215B1C"/>
    <w:rsid w:val="002160D3"/>
    <w:rsid w:val="00216CF0"/>
    <w:rsid w:val="00217E79"/>
    <w:rsid w:val="00217EB2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E77"/>
    <w:rsid w:val="002244B4"/>
    <w:rsid w:val="0022471F"/>
    <w:rsid w:val="00225378"/>
    <w:rsid w:val="002255B4"/>
    <w:rsid w:val="00226271"/>
    <w:rsid w:val="002266DB"/>
    <w:rsid w:val="00226CED"/>
    <w:rsid w:val="00226EA1"/>
    <w:rsid w:val="00230D84"/>
    <w:rsid w:val="00231156"/>
    <w:rsid w:val="00231850"/>
    <w:rsid w:val="00231A28"/>
    <w:rsid w:val="002321A3"/>
    <w:rsid w:val="00233DA1"/>
    <w:rsid w:val="00235E34"/>
    <w:rsid w:val="00235EBF"/>
    <w:rsid w:val="002360CB"/>
    <w:rsid w:val="00236248"/>
    <w:rsid w:val="00236791"/>
    <w:rsid w:val="00236EC9"/>
    <w:rsid w:val="00241635"/>
    <w:rsid w:val="002427D4"/>
    <w:rsid w:val="002442B1"/>
    <w:rsid w:val="002467DF"/>
    <w:rsid w:val="002474C3"/>
    <w:rsid w:val="002501AC"/>
    <w:rsid w:val="0025100F"/>
    <w:rsid w:val="00251693"/>
    <w:rsid w:val="0025199C"/>
    <w:rsid w:val="00252A90"/>
    <w:rsid w:val="00253418"/>
    <w:rsid w:val="00254A56"/>
    <w:rsid w:val="00255F55"/>
    <w:rsid w:val="002567AE"/>
    <w:rsid w:val="00257A79"/>
    <w:rsid w:val="00260E32"/>
    <w:rsid w:val="00261363"/>
    <w:rsid w:val="0026191D"/>
    <w:rsid w:val="00261A7C"/>
    <w:rsid w:val="00261CA5"/>
    <w:rsid w:val="00262281"/>
    <w:rsid w:val="00264086"/>
    <w:rsid w:val="00270071"/>
    <w:rsid w:val="002702D6"/>
    <w:rsid w:val="00270877"/>
    <w:rsid w:val="002728C6"/>
    <w:rsid w:val="002740EB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9A0"/>
    <w:rsid w:val="002866B8"/>
    <w:rsid w:val="00286C1A"/>
    <w:rsid w:val="0029003E"/>
    <w:rsid w:val="0029059B"/>
    <w:rsid w:val="002914DC"/>
    <w:rsid w:val="00291754"/>
    <w:rsid w:val="00291C7A"/>
    <w:rsid w:val="0029237E"/>
    <w:rsid w:val="002933DE"/>
    <w:rsid w:val="002942D2"/>
    <w:rsid w:val="00295D3F"/>
    <w:rsid w:val="002961C2"/>
    <w:rsid w:val="002A0532"/>
    <w:rsid w:val="002A1195"/>
    <w:rsid w:val="002A1359"/>
    <w:rsid w:val="002A2C25"/>
    <w:rsid w:val="002A3EE5"/>
    <w:rsid w:val="002A62A7"/>
    <w:rsid w:val="002A68CC"/>
    <w:rsid w:val="002B06A6"/>
    <w:rsid w:val="002B0C69"/>
    <w:rsid w:val="002B0D30"/>
    <w:rsid w:val="002B0DF2"/>
    <w:rsid w:val="002B20B7"/>
    <w:rsid w:val="002B2C37"/>
    <w:rsid w:val="002B3490"/>
    <w:rsid w:val="002B41FC"/>
    <w:rsid w:val="002B4226"/>
    <w:rsid w:val="002B5048"/>
    <w:rsid w:val="002B6C55"/>
    <w:rsid w:val="002C026C"/>
    <w:rsid w:val="002C0E56"/>
    <w:rsid w:val="002C0FF0"/>
    <w:rsid w:val="002C105E"/>
    <w:rsid w:val="002C2763"/>
    <w:rsid w:val="002C28CF"/>
    <w:rsid w:val="002C53C2"/>
    <w:rsid w:val="002C558C"/>
    <w:rsid w:val="002C7426"/>
    <w:rsid w:val="002C7C34"/>
    <w:rsid w:val="002D09FB"/>
    <w:rsid w:val="002D2426"/>
    <w:rsid w:val="002D36F4"/>
    <w:rsid w:val="002D4CB1"/>
    <w:rsid w:val="002D6342"/>
    <w:rsid w:val="002D7F5D"/>
    <w:rsid w:val="002E175C"/>
    <w:rsid w:val="002E1D1F"/>
    <w:rsid w:val="002E264B"/>
    <w:rsid w:val="002E4E7D"/>
    <w:rsid w:val="002E51F0"/>
    <w:rsid w:val="002E5228"/>
    <w:rsid w:val="002E5B9A"/>
    <w:rsid w:val="002E65AA"/>
    <w:rsid w:val="002E70CF"/>
    <w:rsid w:val="002F0578"/>
    <w:rsid w:val="002F082A"/>
    <w:rsid w:val="002F1503"/>
    <w:rsid w:val="002F29A5"/>
    <w:rsid w:val="002F2D1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49"/>
    <w:rsid w:val="00300EB5"/>
    <w:rsid w:val="00302A6A"/>
    <w:rsid w:val="00302C34"/>
    <w:rsid w:val="00302CFF"/>
    <w:rsid w:val="00304DE1"/>
    <w:rsid w:val="0030507A"/>
    <w:rsid w:val="0030563C"/>
    <w:rsid w:val="003058D6"/>
    <w:rsid w:val="00306568"/>
    <w:rsid w:val="00306996"/>
    <w:rsid w:val="00306C3A"/>
    <w:rsid w:val="003073E5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3490"/>
    <w:rsid w:val="003141C2"/>
    <w:rsid w:val="003149C9"/>
    <w:rsid w:val="00315943"/>
    <w:rsid w:val="00315B98"/>
    <w:rsid w:val="003161B3"/>
    <w:rsid w:val="003161D1"/>
    <w:rsid w:val="00320D8D"/>
    <w:rsid w:val="00320EEF"/>
    <w:rsid w:val="00321DAC"/>
    <w:rsid w:val="0032203A"/>
    <w:rsid w:val="003240C9"/>
    <w:rsid w:val="00324390"/>
    <w:rsid w:val="00324BC6"/>
    <w:rsid w:val="003259FA"/>
    <w:rsid w:val="00326046"/>
    <w:rsid w:val="0032604E"/>
    <w:rsid w:val="0032667F"/>
    <w:rsid w:val="0032700F"/>
    <w:rsid w:val="003271F5"/>
    <w:rsid w:val="00327267"/>
    <w:rsid w:val="00327ADE"/>
    <w:rsid w:val="003308A9"/>
    <w:rsid w:val="00331B32"/>
    <w:rsid w:val="00332117"/>
    <w:rsid w:val="00332BD7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17C6"/>
    <w:rsid w:val="00341836"/>
    <w:rsid w:val="00341C4C"/>
    <w:rsid w:val="0034232F"/>
    <w:rsid w:val="00342836"/>
    <w:rsid w:val="00342F4F"/>
    <w:rsid w:val="003438AB"/>
    <w:rsid w:val="003458DF"/>
    <w:rsid w:val="003460FA"/>
    <w:rsid w:val="0034761C"/>
    <w:rsid w:val="00347C19"/>
    <w:rsid w:val="003504EC"/>
    <w:rsid w:val="00350555"/>
    <w:rsid w:val="003522B2"/>
    <w:rsid w:val="003523A9"/>
    <w:rsid w:val="00352406"/>
    <w:rsid w:val="003524B4"/>
    <w:rsid w:val="003526F1"/>
    <w:rsid w:val="00353204"/>
    <w:rsid w:val="003538FB"/>
    <w:rsid w:val="00353DE9"/>
    <w:rsid w:val="00354B66"/>
    <w:rsid w:val="00355A4D"/>
    <w:rsid w:val="00356143"/>
    <w:rsid w:val="00356862"/>
    <w:rsid w:val="0035697F"/>
    <w:rsid w:val="00356A81"/>
    <w:rsid w:val="0035754D"/>
    <w:rsid w:val="00357ACF"/>
    <w:rsid w:val="00360539"/>
    <w:rsid w:val="00360D50"/>
    <w:rsid w:val="0036106F"/>
    <w:rsid w:val="00361CDD"/>
    <w:rsid w:val="00361D93"/>
    <w:rsid w:val="00362760"/>
    <w:rsid w:val="003645BA"/>
    <w:rsid w:val="00365E5E"/>
    <w:rsid w:val="003669F1"/>
    <w:rsid w:val="0037079A"/>
    <w:rsid w:val="00370892"/>
    <w:rsid w:val="003708F4"/>
    <w:rsid w:val="00370D1E"/>
    <w:rsid w:val="00370DB4"/>
    <w:rsid w:val="00370EF0"/>
    <w:rsid w:val="0037156C"/>
    <w:rsid w:val="00371903"/>
    <w:rsid w:val="00371AB4"/>
    <w:rsid w:val="00371AB7"/>
    <w:rsid w:val="00372E3B"/>
    <w:rsid w:val="00373137"/>
    <w:rsid w:val="0037368B"/>
    <w:rsid w:val="00375537"/>
    <w:rsid w:val="00375B5E"/>
    <w:rsid w:val="0037675E"/>
    <w:rsid w:val="00377138"/>
    <w:rsid w:val="003772D6"/>
    <w:rsid w:val="0038001C"/>
    <w:rsid w:val="00381364"/>
    <w:rsid w:val="003826AC"/>
    <w:rsid w:val="00382D73"/>
    <w:rsid w:val="00383472"/>
    <w:rsid w:val="00383D09"/>
    <w:rsid w:val="00384BC2"/>
    <w:rsid w:val="0038557A"/>
    <w:rsid w:val="003857E5"/>
    <w:rsid w:val="003858AD"/>
    <w:rsid w:val="00385BFD"/>
    <w:rsid w:val="00385F6B"/>
    <w:rsid w:val="00385FDC"/>
    <w:rsid w:val="00390374"/>
    <w:rsid w:val="00391F52"/>
    <w:rsid w:val="00392FF7"/>
    <w:rsid w:val="00393C8D"/>
    <w:rsid w:val="00394888"/>
    <w:rsid w:val="00394B61"/>
    <w:rsid w:val="00395E0C"/>
    <w:rsid w:val="00396399"/>
    <w:rsid w:val="00396995"/>
    <w:rsid w:val="003976E2"/>
    <w:rsid w:val="003A3445"/>
    <w:rsid w:val="003A44A9"/>
    <w:rsid w:val="003A4BA8"/>
    <w:rsid w:val="003A4C58"/>
    <w:rsid w:val="003A4EBF"/>
    <w:rsid w:val="003A5133"/>
    <w:rsid w:val="003A5D95"/>
    <w:rsid w:val="003A66EE"/>
    <w:rsid w:val="003A6735"/>
    <w:rsid w:val="003A776D"/>
    <w:rsid w:val="003A7E23"/>
    <w:rsid w:val="003B174D"/>
    <w:rsid w:val="003B1D53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23CF"/>
    <w:rsid w:val="003C2404"/>
    <w:rsid w:val="003C601F"/>
    <w:rsid w:val="003C6ED7"/>
    <w:rsid w:val="003D085E"/>
    <w:rsid w:val="003D0901"/>
    <w:rsid w:val="003D0D62"/>
    <w:rsid w:val="003D46AD"/>
    <w:rsid w:val="003D475A"/>
    <w:rsid w:val="003D47B8"/>
    <w:rsid w:val="003D51D5"/>
    <w:rsid w:val="003D65A9"/>
    <w:rsid w:val="003D7CEC"/>
    <w:rsid w:val="003E1041"/>
    <w:rsid w:val="003E1A66"/>
    <w:rsid w:val="003E1D64"/>
    <w:rsid w:val="003E2D9E"/>
    <w:rsid w:val="003E3275"/>
    <w:rsid w:val="003E361B"/>
    <w:rsid w:val="003E4190"/>
    <w:rsid w:val="003E46EC"/>
    <w:rsid w:val="003E4972"/>
    <w:rsid w:val="003E49BD"/>
    <w:rsid w:val="003E52F3"/>
    <w:rsid w:val="003E583A"/>
    <w:rsid w:val="003E605F"/>
    <w:rsid w:val="003E632D"/>
    <w:rsid w:val="003E736B"/>
    <w:rsid w:val="003E73B4"/>
    <w:rsid w:val="003E78F7"/>
    <w:rsid w:val="003E7FD8"/>
    <w:rsid w:val="003F00D9"/>
    <w:rsid w:val="003F0FA0"/>
    <w:rsid w:val="003F20A4"/>
    <w:rsid w:val="003F4675"/>
    <w:rsid w:val="003F5368"/>
    <w:rsid w:val="003F644A"/>
    <w:rsid w:val="003F6C89"/>
    <w:rsid w:val="003F7973"/>
    <w:rsid w:val="003F7EA8"/>
    <w:rsid w:val="00401730"/>
    <w:rsid w:val="00401C2C"/>
    <w:rsid w:val="00401F39"/>
    <w:rsid w:val="00402846"/>
    <w:rsid w:val="004032CD"/>
    <w:rsid w:val="004040A1"/>
    <w:rsid w:val="004043E8"/>
    <w:rsid w:val="00404684"/>
    <w:rsid w:val="00404735"/>
    <w:rsid w:val="00404C0C"/>
    <w:rsid w:val="0040637D"/>
    <w:rsid w:val="004070DF"/>
    <w:rsid w:val="0040749D"/>
    <w:rsid w:val="00407591"/>
    <w:rsid w:val="00410597"/>
    <w:rsid w:val="00410948"/>
    <w:rsid w:val="00410B0B"/>
    <w:rsid w:val="00411C4F"/>
    <w:rsid w:val="004124B5"/>
    <w:rsid w:val="004124FB"/>
    <w:rsid w:val="00413146"/>
    <w:rsid w:val="00415FBE"/>
    <w:rsid w:val="00420CF0"/>
    <w:rsid w:val="00421111"/>
    <w:rsid w:val="004216C0"/>
    <w:rsid w:val="00422A6A"/>
    <w:rsid w:val="00422F22"/>
    <w:rsid w:val="00423B29"/>
    <w:rsid w:val="00423D6E"/>
    <w:rsid w:val="00424A15"/>
    <w:rsid w:val="00425CCD"/>
    <w:rsid w:val="00426475"/>
    <w:rsid w:val="00426D3C"/>
    <w:rsid w:val="00426E1A"/>
    <w:rsid w:val="00427211"/>
    <w:rsid w:val="0042727B"/>
    <w:rsid w:val="00427A0B"/>
    <w:rsid w:val="00430D95"/>
    <w:rsid w:val="0043192C"/>
    <w:rsid w:val="00431ED2"/>
    <w:rsid w:val="004334E1"/>
    <w:rsid w:val="0043359B"/>
    <w:rsid w:val="00433659"/>
    <w:rsid w:val="004340B8"/>
    <w:rsid w:val="00434CE8"/>
    <w:rsid w:val="004351D5"/>
    <w:rsid w:val="00435280"/>
    <w:rsid w:val="00435FA5"/>
    <w:rsid w:val="00436A71"/>
    <w:rsid w:val="00436A89"/>
    <w:rsid w:val="00437336"/>
    <w:rsid w:val="0043795A"/>
    <w:rsid w:val="004379D7"/>
    <w:rsid w:val="0044042C"/>
    <w:rsid w:val="00440CCE"/>
    <w:rsid w:val="00441C8F"/>
    <w:rsid w:val="00441F30"/>
    <w:rsid w:val="00442DE4"/>
    <w:rsid w:val="004433B4"/>
    <w:rsid w:val="00443405"/>
    <w:rsid w:val="004450D9"/>
    <w:rsid w:val="00445B4D"/>
    <w:rsid w:val="00445BAC"/>
    <w:rsid w:val="00445C94"/>
    <w:rsid w:val="0044612B"/>
    <w:rsid w:val="0044626D"/>
    <w:rsid w:val="00446F80"/>
    <w:rsid w:val="00447C99"/>
    <w:rsid w:val="00447D6E"/>
    <w:rsid w:val="00451DCC"/>
    <w:rsid w:val="00451F7C"/>
    <w:rsid w:val="0045266D"/>
    <w:rsid w:val="0045322E"/>
    <w:rsid w:val="004536E9"/>
    <w:rsid w:val="00453AAE"/>
    <w:rsid w:val="00454EE8"/>
    <w:rsid w:val="004557B9"/>
    <w:rsid w:val="00455DA7"/>
    <w:rsid w:val="004563C5"/>
    <w:rsid w:val="0046022D"/>
    <w:rsid w:val="00460B0D"/>
    <w:rsid w:val="004611FE"/>
    <w:rsid w:val="0046288D"/>
    <w:rsid w:val="00462C03"/>
    <w:rsid w:val="00464777"/>
    <w:rsid w:val="00464AA8"/>
    <w:rsid w:val="00464EF5"/>
    <w:rsid w:val="00464FEE"/>
    <w:rsid w:val="004665BD"/>
    <w:rsid w:val="004673AC"/>
    <w:rsid w:val="0046765D"/>
    <w:rsid w:val="00467E8E"/>
    <w:rsid w:val="004717C0"/>
    <w:rsid w:val="00471A65"/>
    <w:rsid w:val="004724C1"/>
    <w:rsid w:val="00472F21"/>
    <w:rsid w:val="0047318A"/>
    <w:rsid w:val="00474A30"/>
    <w:rsid w:val="00474A4E"/>
    <w:rsid w:val="004750DF"/>
    <w:rsid w:val="00475411"/>
    <w:rsid w:val="00475830"/>
    <w:rsid w:val="00476E6A"/>
    <w:rsid w:val="004774C0"/>
    <w:rsid w:val="00477A28"/>
    <w:rsid w:val="00477D6B"/>
    <w:rsid w:val="00477F27"/>
    <w:rsid w:val="004820EC"/>
    <w:rsid w:val="004825D7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E0B"/>
    <w:rsid w:val="004869DA"/>
    <w:rsid w:val="00486B40"/>
    <w:rsid w:val="004872C1"/>
    <w:rsid w:val="004876D7"/>
    <w:rsid w:val="00490731"/>
    <w:rsid w:val="00491325"/>
    <w:rsid w:val="00491E8B"/>
    <w:rsid w:val="00492555"/>
    <w:rsid w:val="004934F9"/>
    <w:rsid w:val="00495086"/>
    <w:rsid w:val="00495C07"/>
    <w:rsid w:val="00495E67"/>
    <w:rsid w:val="00496DD9"/>
    <w:rsid w:val="004977F1"/>
    <w:rsid w:val="004A19AA"/>
    <w:rsid w:val="004A25ED"/>
    <w:rsid w:val="004A26D9"/>
    <w:rsid w:val="004A38BE"/>
    <w:rsid w:val="004A45B5"/>
    <w:rsid w:val="004A4843"/>
    <w:rsid w:val="004A5437"/>
    <w:rsid w:val="004A5587"/>
    <w:rsid w:val="004A5FCF"/>
    <w:rsid w:val="004A6D50"/>
    <w:rsid w:val="004B036F"/>
    <w:rsid w:val="004B0C2A"/>
    <w:rsid w:val="004B0D9C"/>
    <w:rsid w:val="004B0F1B"/>
    <w:rsid w:val="004B130A"/>
    <w:rsid w:val="004B13AF"/>
    <w:rsid w:val="004B1660"/>
    <w:rsid w:val="004B1C36"/>
    <w:rsid w:val="004B24C9"/>
    <w:rsid w:val="004B3993"/>
    <w:rsid w:val="004B4F8B"/>
    <w:rsid w:val="004B6953"/>
    <w:rsid w:val="004B71E7"/>
    <w:rsid w:val="004C06C0"/>
    <w:rsid w:val="004C07ED"/>
    <w:rsid w:val="004C07F6"/>
    <w:rsid w:val="004C268A"/>
    <w:rsid w:val="004C2BF6"/>
    <w:rsid w:val="004C3454"/>
    <w:rsid w:val="004C5F6D"/>
    <w:rsid w:val="004C69E2"/>
    <w:rsid w:val="004C6A54"/>
    <w:rsid w:val="004D0BF7"/>
    <w:rsid w:val="004D0C89"/>
    <w:rsid w:val="004D0F7D"/>
    <w:rsid w:val="004D1EA2"/>
    <w:rsid w:val="004D21F9"/>
    <w:rsid w:val="004D2D20"/>
    <w:rsid w:val="004D3A14"/>
    <w:rsid w:val="004D5188"/>
    <w:rsid w:val="004D655B"/>
    <w:rsid w:val="004D780C"/>
    <w:rsid w:val="004E0331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C03"/>
    <w:rsid w:val="004E7AC1"/>
    <w:rsid w:val="004E7DF7"/>
    <w:rsid w:val="004F260F"/>
    <w:rsid w:val="004F33B3"/>
    <w:rsid w:val="004F6A44"/>
    <w:rsid w:val="004F6AE0"/>
    <w:rsid w:val="004F6AF4"/>
    <w:rsid w:val="004F7B67"/>
    <w:rsid w:val="004F7E31"/>
    <w:rsid w:val="00500306"/>
    <w:rsid w:val="005005A5"/>
    <w:rsid w:val="0050126E"/>
    <w:rsid w:val="00501589"/>
    <w:rsid w:val="005015C9"/>
    <w:rsid w:val="0050307E"/>
    <w:rsid w:val="00503956"/>
    <w:rsid w:val="00503E13"/>
    <w:rsid w:val="00503F11"/>
    <w:rsid w:val="00505350"/>
    <w:rsid w:val="00505B33"/>
    <w:rsid w:val="00506065"/>
    <w:rsid w:val="0050611A"/>
    <w:rsid w:val="0050759A"/>
    <w:rsid w:val="00507700"/>
    <w:rsid w:val="00510D59"/>
    <w:rsid w:val="005117A9"/>
    <w:rsid w:val="00512E31"/>
    <w:rsid w:val="00513354"/>
    <w:rsid w:val="00513430"/>
    <w:rsid w:val="00513446"/>
    <w:rsid w:val="00516188"/>
    <w:rsid w:val="00516649"/>
    <w:rsid w:val="0051781B"/>
    <w:rsid w:val="0052044D"/>
    <w:rsid w:val="00520ECD"/>
    <w:rsid w:val="005224F0"/>
    <w:rsid w:val="0052251A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6D5F"/>
    <w:rsid w:val="005272BB"/>
    <w:rsid w:val="00527719"/>
    <w:rsid w:val="00530322"/>
    <w:rsid w:val="005317CF"/>
    <w:rsid w:val="00532625"/>
    <w:rsid w:val="005328B3"/>
    <w:rsid w:val="00532BA7"/>
    <w:rsid w:val="00533349"/>
    <w:rsid w:val="00533F21"/>
    <w:rsid w:val="00534691"/>
    <w:rsid w:val="005346A8"/>
    <w:rsid w:val="00535516"/>
    <w:rsid w:val="00535B1F"/>
    <w:rsid w:val="00535FFA"/>
    <w:rsid w:val="005371A7"/>
    <w:rsid w:val="00537E2E"/>
    <w:rsid w:val="005402C2"/>
    <w:rsid w:val="00540896"/>
    <w:rsid w:val="00541170"/>
    <w:rsid w:val="005416F8"/>
    <w:rsid w:val="005419C5"/>
    <w:rsid w:val="005422AF"/>
    <w:rsid w:val="00542AF3"/>
    <w:rsid w:val="00542F7B"/>
    <w:rsid w:val="00543009"/>
    <w:rsid w:val="00543168"/>
    <w:rsid w:val="0054443D"/>
    <w:rsid w:val="00544633"/>
    <w:rsid w:val="00544C0A"/>
    <w:rsid w:val="0054559C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874"/>
    <w:rsid w:val="0055777C"/>
    <w:rsid w:val="00557AF3"/>
    <w:rsid w:val="005601F6"/>
    <w:rsid w:val="0056022C"/>
    <w:rsid w:val="00562051"/>
    <w:rsid w:val="00562E8B"/>
    <w:rsid w:val="00563765"/>
    <w:rsid w:val="00563E0E"/>
    <w:rsid w:val="005658D4"/>
    <w:rsid w:val="00565B93"/>
    <w:rsid w:val="0056662E"/>
    <w:rsid w:val="00566E2E"/>
    <w:rsid w:val="005674EE"/>
    <w:rsid w:val="005709B8"/>
    <w:rsid w:val="00572338"/>
    <w:rsid w:val="005729C9"/>
    <w:rsid w:val="00573FA6"/>
    <w:rsid w:val="005762FD"/>
    <w:rsid w:val="00576D74"/>
    <w:rsid w:val="00577FE6"/>
    <w:rsid w:val="00580459"/>
    <w:rsid w:val="005807EC"/>
    <w:rsid w:val="00580D5B"/>
    <w:rsid w:val="00580FC6"/>
    <w:rsid w:val="00581E40"/>
    <w:rsid w:val="00582294"/>
    <w:rsid w:val="005841B6"/>
    <w:rsid w:val="00584A14"/>
    <w:rsid w:val="00584A29"/>
    <w:rsid w:val="00584CA4"/>
    <w:rsid w:val="005856A2"/>
    <w:rsid w:val="0058588C"/>
    <w:rsid w:val="00585B7D"/>
    <w:rsid w:val="00586573"/>
    <w:rsid w:val="00586A68"/>
    <w:rsid w:val="005876B9"/>
    <w:rsid w:val="005904B5"/>
    <w:rsid w:val="00590C52"/>
    <w:rsid w:val="00590DD3"/>
    <w:rsid w:val="00591EBB"/>
    <w:rsid w:val="0059228E"/>
    <w:rsid w:val="00592CE8"/>
    <w:rsid w:val="00592D25"/>
    <w:rsid w:val="00592EBF"/>
    <w:rsid w:val="005953D8"/>
    <w:rsid w:val="00595D9D"/>
    <w:rsid w:val="0059668F"/>
    <w:rsid w:val="00597512"/>
    <w:rsid w:val="005978D0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3B75"/>
    <w:rsid w:val="005A5597"/>
    <w:rsid w:val="005A5B26"/>
    <w:rsid w:val="005A5BD9"/>
    <w:rsid w:val="005A65B5"/>
    <w:rsid w:val="005A65D8"/>
    <w:rsid w:val="005A6ED0"/>
    <w:rsid w:val="005A77F9"/>
    <w:rsid w:val="005B05A7"/>
    <w:rsid w:val="005B0B37"/>
    <w:rsid w:val="005B18F9"/>
    <w:rsid w:val="005B2426"/>
    <w:rsid w:val="005B246C"/>
    <w:rsid w:val="005B275D"/>
    <w:rsid w:val="005B2CEB"/>
    <w:rsid w:val="005B3135"/>
    <w:rsid w:val="005B3337"/>
    <w:rsid w:val="005B3C05"/>
    <w:rsid w:val="005B5693"/>
    <w:rsid w:val="005B6D73"/>
    <w:rsid w:val="005B7D4E"/>
    <w:rsid w:val="005B7E4E"/>
    <w:rsid w:val="005C0040"/>
    <w:rsid w:val="005C079B"/>
    <w:rsid w:val="005C0A5B"/>
    <w:rsid w:val="005C270C"/>
    <w:rsid w:val="005C39CC"/>
    <w:rsid w:val="005C4B64"/>
    <w:rsid w:val="005C6293"/>
    <w:rsid w:val="005C63FC"/>
    <w:rsid w:val="005C69F7"/>
    <w:rsid w:val="005C69FA"/>
    <w:rsid w:val="005C6B78"/>
    <w:rsid w:val="005C6FC7"/>
    <w:rsid w:val="005C7019"/>
    <w:rsid w:val="005C72FD"/>
    <w:rsid w:val="005C7FA4"/>
    <w:rsid w:val="005C7FB5"/>
    <w:rsid w:val="005D113F"/>
    <w:rsid w:val="005D1480"/>
    <w:rsid w:val="005D1A7D"/>
    <w:rsid w:val="005D2043"/>
    <w:rsid w:val="005D3FF2"/>
    <w:rsid w:val="005D56A0"/>
    <w:rsid w:val="005D59BA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3B7B"/>
    <w:rsid w:val="005E40ED"/>
    <w:rsid w:val="005E4333"/>
    <w:rsid w:val="005E45FF"/>
    <w:rsid w:val="005E48CB"/>
    <w:rsid w:val="005E52CB"/>
    <w:rsid w:val="005E61B8"/>
    <w:rsid w:val="005E63BB"/>
    <w:rsid w:val="005E6C20"/>
    <w:rsid w:val="005E75B9"/>
    <w:rsid w:val="005F11AB"/>
    <w:rsid w:val="005F1B79"/>
    <w:rsid w:val="005F234C"/>
    <w:rsid w:val="005F2F2A"/>
    <w:rsid w:val="005F320B"/>
    <w:rsid w:val="005F3306"/>
    <w:rsid w:val="005F3666"/>
    <w:rsid w:val="005F3CEE"/>
    <w:rsid w:val="005F4E0B"/>
    <w:rsid w:val="005F5233"/>
    <w:rsid w:val="005F5829"/>
    <w:rsid w:val="005F64A0"/>
    <w:rsid w:val="005F7F06"/>
    <w:rsid w:val="005F7F9B"/>
    <w:rsid w:val="00600A4D"/>
    <w:rsid w:val="0060201C"/>
    <w:rsid w:val="00602139"/>
    <w:rsid w:val="006032D0"/>
    <w:rsid w:val="006033E0"/>
    <w:rsid w:val="00603900"/>
    <w:rsid w:val="0060442B"/>
    <w:rsid w:val="00610BBC"/>
    <w:rsid w:val="00610E51"/>
    <w:rsid w:val="006116EB"/>
    <w:rsid w:val="0061282B"/>
    <w:rsid w:val="00612C4E"/>
    <w:rsid w:val="006133D5"/>
    <w:rsid w:val="006134B5"/>
    <w:rsid w:val="00614236"/>
    <w:rsid w:val="00614922"/>
    <w:rsid w:val="006175FF"/>
    <w:rsid w:val="00617992"/>
    <w:rsid w:val="00620838"/>
    <w:rsid w:val="00620AC9"/>
    <w:rsid w:val="00621BEF"/>
    <w:rsid w:val="0062236F"/>
    <w:rsid w:val="006233B0"/>
    <w:rsid w:val="006235D4"/>
    <w:rsid w:val="0062360E"/>
    <w:rsid w:val="00624858"/>
    <w:rsid w:val="006250CE"/>
    <w:rsid w:val="00625AAB"/>
    <w:rsid w:val="0062646B"/>
    <w:rsid w:val="00627011"/>
    <w:rsid w:val="00627769"/>
    <w:rsid w:val="00627804"/>
    <w:rsid w:val="0062789A"/>
    <w:rsid w:val="00627CB3"/>
    <w:rsid w:val="00627E13"/>
    <w:rsid w:val="006300F2"/>
    <w:rsid w:val="0063015D"/>
    <w:rsid w:val="00630AD1"/>
    <w:rsid w:val="00630B41"/>
    <w:rsid w:val="00632DBE"/>
    <w:rsid w:val="00633AD7"/>
    <w:rsid w:val="00633EF7"/>
    <w:rsid w:val="00634C8C"/>
    <w:rsid w:val="00635234"/>
    <w:rsid w:val="00635CAD"/>
    <w:rsid w:val="00637E6B"/>
    <w:rsid w:val="0064090C"/>
    <w:rsid w:val="006427FF"/>
    <w:rsid w:val="00642868"/>
    <w:rsid w:val="00643124"/>
    <w:rsid w:val="006434FC"/>
    <w:rsid w:val="006446AD"/>
    <w:rsid w:val="00644FF8"/>
    <w:rsid w:val="00646115"/>
    <w:rsid w:val="006461EA"/>
    <w:rsid w:val="006468B2"/>
    <w:rsid w:val="00647CE3"/>
    <w:rsid w:val="00651C05"/>
    <w:rsid w:val="00651DC4"/>
    <w:rsid w:val="00652DFD"/>
    <w:rsid w:val="006534DE"/>
    <w:rsid w:val="00653F6E"/>
    <w:rsid w:val="006544E0"/>
    <w:rsid w:val="0065502B"/>
    <w:rsid w:val="006564BB"/>
    <w:rsid w:val="0065763B"/>
    <w:rsid w:val="0065766D"/>
    <w:rsid w:val="00657A3F"/>
    <w:rsid w:val="00657E89"/>
    <w:rsid w:val="00660568"/>
    <w:rsid w:val="0066134C"/>
    <w:rsid w:val="00661B8C"/>
    <w:rsid w:val="00663FC0"/>
    <w:rsid w:val="006641CC"/>
    <w:rsid w:val="00664865"/>
    <w:rsid w:val="00664AAC"/>
    <w:rsid w:val="00664BA1"/>
    <w:rsid w:val="00665BB0"/>
    <w:rsid w:val="00666782"/>
    <w:rsid w:val="00666AE9"/>
    <w:rsid w:val="006674B4"/>
    <w:rsid w:val="006675CD"/>
    <w:rsid w:val="00667F59"/>
    <w:rsid w:val="00670706"/>
    <w:rsid w:val="00670802"/>
    <w:rsid w:val="00670CDA"/>
    <w:rsid w:val="006718C4"/>
    <w:rsid w:val="00671D0D"/>
    <w:rsid w:val="0067229D"/>
    <w:rsid w:val="00672F2A"/>
    <w:rsid w:val="00673E0A"/>
    <w:rsid w:val="00674594"/>
    <w:rsid w:val="00674CFE"/>
    <w:rsid w:val="00675308"/>
    <w:rsid w:val="00675436"/>
    <w:rsid w:val="00675611"/>
    <w:rsid w:val="0067577F"/>
    <w:rsid w:val="006760DA"/>
    <w:rsid w:val="006767A2"/>
    <w:rsid w:val="006775C3"/>
    <w:rsid w:val="0068004D"/>
    <w:rsid w:val="006805CC"/>
    <w:rsid w:val="0068225C"/>
    <w:rsid w:val="0068239E"/>
    <w:rsid w:val="00682F4F"/>
    <w:rsid w:val="006830AC"/>
    <w:rsid w:val="006837D2"/>
    <w:rsid w:val="006847A3"/>
    <w:rsid w:val="006849C3"/>
    <w:rsid w:val="006855F4"/>
    <w:rsid w:val="00686B53"/>
    <w:rsid w:val="00686E2F"/>
    <w:rsid w:val="00687043"/>
    <w:rsid w:val="0069028D"/>
    <w:rsid w:val="00690478"/>
    <w:rsid w:val="00690639"/>
    <w:rsid w:val="0069182A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1756"/>
    <w:rsid w:val="006A1F32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8BD"/>
    <w:rsid w:val="006A5A32"/>
    <w:rsid w:val="006A66DC"/>
    <w:rsid w:val="006A6B8A"/>
    <w:rsid w:val="006A6F37"/>
    <w:rsid w:val="006A6F53"/>
    <w:rsid w:val="006A70C6"/>
    <w:rsid w:val="006A731E"/>
    <w:rsid w:val="006A7740"/>
    <w:rsid w:val="006A7A23"/>
    <w:rsid w:val="006A7D42"/>
    <w:rsid w:val="006B03A9"/>
    <w:rsid w:val="006B0DBE"/>
    <w:rsid w:val="006B110D"/>
    <w:rsid w:val="006B1564"/>
    <w:rsid w:val="006B1CD7"/>
    <w:rsid w:val="006B228A"/>
    <w:rsid w:val="006B2C8A"/>
    <w:rsid w:val="006B366F"/>
    <w:rsid w:val="006B4009"/>
    <w:rsid w:val="006B405F"/>
    <w:rsid w:val="006B54A3"/>
    <w:rsid w:val="006B79A7"/>
    <w:rsid w:val="006C0661"/>
    <w:rsid w:val="006C0B88"/>
    <w:rsid w:val="006C201F"/>
    <w:rsid w:val="006C28FA"/>
    <w:rsid w:val="006C2F06"/>
    <w:rsid w:val="006C34A4"/>
    <w:rsid w:val="006C3FB0"/>
    <w:rsid w:val="006C4924"/>
    <w:rsid w:val="006C57DD"/>
    <w:rsid w:val="006C5F5F"/>
    <w:rsid w:val="006C6664"/>
    <w:rsid w:val="006C67F5"/>
    <w:rsid w:val="006C6CD9"/>
    <w:rsid w:val="006D0BBC"/>
    <w:rsid w:val="006D1046"/>
    <w:rsid w:val="006D2B9A"/>
    <w:rsid w:val="006D2E93"/>
    <w:rsid w:val="006D3563"/>
    <w:rsid w:val="006D39EF"/>
    <w:rsid w:val="006D3AC2"/>
    <w:rsid w:val="006D3F80"/>
    <w:rsid w:val="006D450F"/>
    <w:rsid w:val="006D5138"/>
    <w:rsid w:val="006D5640"/>
    <w:rsid w:val="006D61AF"/>
    <w:rsid w:val="006D7F06"/>
    <w:rsid w:val="006E08C2"/>
    <w:rsid w:val="006E1ED8"/>
    <w:rsid w:val="006E276D"/>
    <w:rsid w:val="006E27E5"/>
    <w:rsid w:val="006E2857"/>
    <w:rsid w:val="006E2C6E"/>
    <w:rsid w:val="006E2CEA"/>
    <w:rsid w:val="006E2D72"/>
    <w:rsid w:val="006E311B"/>
    <w:rsid w:val="006E37BE"/>
    <w:rsid w:val="006E3B79"/>
    <w:rsid w:val="006E3CDB"/>
    <w:rsid w:val="006E3D73"/>
    <w:rsid w:val="006E3E78"/>
    <w:rsid w:val="006E5594"/>
    <w:rsid w:val="006E574B"/>
    <w:rsid w:val="006E6F01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8F2"/>
    <w:rsid w:val="006F4976"/>
    <w:rsid w:val="006F5392"/>
    <w:rsid w:val="006F5742"/>
    <w:rsid w:val="006F58A9"/>
    <w:rsid w:val="006F5F6B"/>
    <w:rsid w:val="006F6468"/>
    <w:rsid w:val="006F6C72"/>
    <w:rsid w:val="006F7417"/>
    <w:rsid w:val="006F7DAD"/>
    <w:rsid w:val="00700AEE"/>
    <w:rsid w:val="00700CD2"/>
    <w:rsid w:val="00701AE5"/>
    <w:rsid w:val="00701EB5"/>
    <w:rsid w:val="00702344"/>
    <w:rsid w:val="00702E26"/>
    <w:rsid w:val="007046FB"/>
    <w:rsid w:val="00704D00"/>
    <w:rsid w:val="007067D2"/>
    <w:rsid w:val="00707D4B"/>
    <w:rsid w:val="00711579"/>
    <w:rsid w:val="00713CCC"/>
    <w:rsid w:val="00713F15"/>
    <w:rsid w:val="00714BD7"/>
    <w:rsid w:val="00714F39"/>
    <w:rsid w:val="00716368"/>
    <w:rsid w:val="00717001"/>
    <w:rsid w:val="00721165"/>
    <w:rsid w:val="0072167E"/>
    <w:rsid w:val="007218F6"/>
    <w:rsid w:val="00722108"/>
    <w:rsid w:val="007221D2"/>
    <w:rsid w:val="00722E2B"/>
    <w:rsid w:val="0072364B"/>
    <w:rsid w:val="00723820"/>
    <w:rsid w:val="0072555F"/>
    <w:rsid w:val="00727493"/>
    <w:rsid w:val="00727C2E"/>
    <w:rsid w:val="00727CD0"/>
    <w:rsid w:val="0073028D"/>
    <w:rsid w:val="007307E4"/>
    <w:rsid w:val="0073083A"/>
    <w:rsid w:val="00730ED0"/>
    <w:rsid w:val="00731235"/>
    <w:rsid w:val="00732B43"/>
    <w:rsid w:val="007339DB"/>
    <w:rsid w:val="00733A8E"/>
    <w:rsid w:val="00733B5E"/>
    <w:rsid w:val="00735975"/>
    <w:rsid w:val="0073661B"/>
    <w:rsid w:val="00737352"/>
    <w:rsid w:val="00737B79"/>
    <w:rsid w:val="00741BC9"/>
    <w:rsid w:val="00741FCF"/>
    <w:rsid w:val="007422D3"/>
    <w:rsid w:val="0074243A"/>
    <w:rsid w:val="00742C0C"/>
    <w:rsid w:val="0074490A"/>
    <w:rsid w:val="00745587"/>
    <w:rsid w:val="007456C1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01"/>
    <w:rsid w:val="00751E12"/>
    <w:rsid w:val="0075231A"/>
    <w:rsid w:val="007526A9"/>
    <w:rsid w:val="0075500D"/>
    <w:rsid w:val="0075504E"/>
    <w:rsid w:val="00755FB3"/>
    <w:rsid w:val="00756E30"/>
    <w:rsid w:val="0076128F"/>
    <w:rsid w:val="007614CC"/>
    <w:rsid w:val="00761D4A"/>
    <w:rsid w:val="00762232"/>
    <w:rsid w:val="00762C31"/>
    <w:rsid w:val="00763183"/>
    <w:rsid w:val="00763C2B"/>
    <w:rsid w:val="0076481B"/>
    <w:rsid w:val="00764D2D"/>
    <w:rsid w:val="00765267"/>
    <w:rsid w:val="0076608D"/>
    <w:rsid w:val="007666A5"/>
    <w:rsid w:val="00766F4C"/>
    <w:rsid w:val="00767147"/>
    <w:rsid w:val="0077025F"/>
    <w:rsid w:val="00771B80"/>
    <w:rsid w:val="007729E3"/>
    <w:rsid w:val="007733CE"/>
    <w:rsid w:val="00773DF4"/>
    <w:rsid w:val="00773F15"/>
    <w:rsid w:val="007743B6"/>
    <w:rsid w:val="007744AB"/>
    <w:rsid w:val="0077469C"/>
    <w:rsid w:val="00774C49"/>
    <w:rsid w:val="007757BE"/>
    <w:rsid w:val="00776D0D"/>
    <w:rsid w:val="00776F24"/>
    <w:rsid w:val="007770D7"/>
    <w:rsid w:val="00777842"/>
    <w:rsid w:val="0078000F"/>
    <w:rsid w:val="0078130B"/>
    <w:rsid w:val="00781F4D"/>
    <w:rsid w:val="00784590"/>
    <w:rsid w:val="00784FAD"/>
    <w:rsid w:val="0078607F"/>
    <w:rsid w:val="00786B27"/>
    <w:rsid w:val="00793DC3"/>
    <w:rsid w:val="00793F4B"/>
    <w:rsid w:val="007942BA"/>
    <w:rsid w:val="007944B7"/>
    <w:rsid w:val="0079494F"/>
    <w:rsid w:val="007952A4"/>
    <w:rsid w:val="00795F7F"/>
    <w:rsid w:val="00795FE2"/>
    <w:rsid w:val="007967A2"/>
    <w:rsid w:val="00796969"/>
    <w:rsid w:val="0079745B"/>
    <w:rsid w:val="007975DD"/>
    <w:rsid w:val="00797994"/>
    <w:rsid w:val="007A0387"/>
    <w:rsid w:val="007A246A"/>
    <w:rsid w:val="007A24FF"/>
    <w:rsid w:val="007A2D03"/>
    <w:rsid w:val="007A33FC"/>
    <w:rsid w:val="007A3664"/>
    <w:rsid w:val="007A542A"/>
    <w:rsid w:val="007A71B4"/>
    <w:rsid w:val="007B1241"/>
    <w:rsid w:val="007B164C"/>
    <w:rsid w:val="007B1C9A"/>
    <w:rsid w:val="007B298C"/>
    <w:rsid w:val="007B3D4B"/>
    <w:rsid w:val="007B3DE0"/>
    <w:rsid w:val="007B4408"/>
    <w:rsid w:val="007B46E2"/>
    <w:rsid w:val="007B5802"/>
    <w:rsid w:val="007B644E"/>
    <w:rsid w:val="007B6A47"/>
    <w:rsid w:val="007B7053"/>
    <w:rsid w:val="007B7E44"/>
    <w:rsid w:val="007C13D6"/>
    <w:rsid w:val="007C196F"/>
    <w:rsid w:val="007C1A56"/>
    <w:rsid w:val="007C1C08"/>
    <w:rsid w:val="007C36C0"/>
    <w:rsid w:val="007C3EA9"/>
    <w:rsid w:val="007C438C"/>
    <w:rsid w:val="007C4EC4"/>
    <w:rsid w:val="007C6574"/>
    <w:rsid w:val="007C6EF0"/>
    <w:rsid w:val="007C6F2E"/>
    <w:rsid w:val="007C72B8"/>
    <w:rsid w:val="007D0154"/>
    <w:rsid w:val="007D0A6D"/>
    <w:rsid w:val="007D11C9"/>
    <w:rsid w:val="007D13AF"/>
    <w:rsid w:val="007D15CF"/>
    <w:rsid w:val="007D16A0"/>
    <w:rsid w:val="007D2015"/>
    <w:rsid w:val="007D3129"/>
    <w:rsid w:val="007D31DE"/>
    <w:rsid w:val="007D3301"/>
    <w:rsid w:val="007D341D"/>
    <w:rsid w:val="007D3EAA"/>
    <w:rsid w:val="007D488A"/>
    <w:rsid w:val="007D6CB3"/>
    <w:rsid w:val="007E0EDC"/>
    <w:rsid w:val="007E3BCA"/>
    <w:rsid w:val="007E40BE"/>
    <w:rsid w:val="007E4D0E"/>
    <w:rsid w:val="007E5C94"/>
    <w:rsid w:val="007E5FFC"/>
    <w:rsid w:val="007E64F3"/>
    <w:rsid w:val="007E6802"/>
    <w:rsid w:val="007E6F59"/>
    <w:rsid w:val="007E7C13"/>
    <w:rsid w:val="007E7F97"/>
    <w:rsid w:val="007F0D16"/>
    <w:rsid w:val="007F0FFA"/>
    <w:rsid w:val="007F24D8"/>
    <w:rsid w:val="007F45DB"/>
    <w:rsid w:val="007F4A5F"/>
    <w:rsid w:val="007F5C2A"/>
    <w:rsid w:val="007F637F"/>
    <w:rsid w:val="007F7562"/>
    <w:rsid w:val="008008B3"/>
    <w:rsid w:val="00801FA2"/>
    <w:rsid w:val="00802370"/>
    <w:rsid w:val="00802A9E"/>
    <w:rsid w:val="008031AA"/>
    <w:rsid w:val="00803964"/>
    <w:rsid w:val="008039F1"/>
    <w:rsid w:val="00803DA7"/>
    <w:rsid w:val="0080434A"/>
    <w:rsid w:val="00804C4A"/>
    <w:rsid w:val="00805310"/>
    <w:rsid w:val="008054BA"/>
    <w:rsid w:val="00805DD6"/>
    <w:rsid w:val="00805E41"/>
    <w:rsid w:val="00807540"/>
    <w:rsid w:val="008108F5"/>
    <w:rsid w:val="00810A4B"/>
    <w:rsid w:val="00810A51"/>
    <w:rsid w:val="00811379"/>
    <w:rsid w:val="00811735"/>
    <w:rsid w:val="00811829"/>
    <w:rsid w:val="00811DC9"/>
    <w:rsid w:val="008136DC"/>
    <w:rsid w:val="0081385B"/>
    <w:rsid w:val="00815EE3"/>
    <w:rsid w:val="00816904"/>
    <w:rsid w:val="00816B28"/>
    <w:rsid w:val="0081720E"/>
    <w:rsid w:val="008174A1"/>
    <w:rsid w:val="0082073B"/>
    <w:rsid w:val="008214EC"/>
    <w:rsid w:val="00821F73"/>
    <w:rsid w:val="00822F09"/>
    <w:rsid w:val="00824B3E"/>
    <w:rsid w:val="00824C86"/>
    <w:rsid w:val="00824EFB"/>
    <w:rsid w:val="00825566"/>
    <w:rsid w:val="008259EE"/>
    <w:rsid w:val="008265A8"/>
    <w:rsid w:val="008270A2"/>
    <w:rsid w:val="00827778"/>
    <w:rsid w:val="00831B00"/>
    <w:rsid w:val="008323E3"/>
    <w:rsid w:val="00832DCC"/>
    <w:rsid w:val="00834AA6"/>
    <w:rsid w:val="0083543E"/>
    <w:rsid w:val="00835DFE"/>
    <w:rsid w:val="0083676A"/>
    <w:rsid w:val="008367A3"/>
    <w:rsid w:val="00836A09"/>
    <w:rsid w:val="008406F2"/>
    <w:rsid w:val="00841939"/>
    <w:rsid w:val="00841B59"/>
    <w:rsid w:val="00841EC2"/>
    <w:rsid w:val="00842D00"/>
    <w:rsid w:val="008431AB"/>
    <w:rsid w:val="008439F9"/>
    <w:rsid w:val="008447BE"/>
    <w:rsid w:val="00846D0A"/>
    <w:rsid w:val="00851441"/>
    <w:rsid w:val="00852413"/>
    <w:rsid w:val="00853196"/>
    <w:rsid w:val="008531EF"/>
    <w:rsid w:val="008539B1"/>
    <w:rsid w:val="00853B7E"/>
    <w:rsid w:val="008543FA"/>
    <w:rsid w:val="008545D1"/>
    <w:rsid w:val="0085477D"/>
    <w:rsid w:val="00854DF6"/>
    <w:rsid w:val="00854EC2"/>
    <w:rsid w:val="0085524D"/>
    <w:rsid w:val="00855A5C"/>
    <w:rsid w:val="0085663E"/>
    <w:rsid w:val="00860135"/>
    <w:rsid w:val="00860841"/>
    <w:rsid w:val="008619CA"/>
    <w:rsid w:val="00861CD3"/>
    <w:rsid w:val="00861FA1"/>
    <w:rsid w:val="008626BD"/>
    <w:rsid w:val="008629FB"/>
    <w:rsid w:val="00863323"/>
    <w:rsid w:val="00863A7C"/>
    <w:rsid w:val="0086499F"/>
    <w:rsid w:val="00864BF6"/>
    <w:rsid w:val="00865A19"/>
    <w:rsid w:val="00865AA9"/>
    <w:rsid w:val="00865AFF"/>
    <w:rsid w:val="00866062"/>
    <w:rsid w:val="00870C95"/>
    <w:rsid w:val="0087407A"/>
    <w:rsid w:val="0087424D"/>
    <w:rsid w:val="008742E6"/>
    <w:rsid w:val="00874EBA"/>
    <w:rsid w:val="00877A59"/>
    <w:rsid w:val="00880477"/>
    <w:rsid w:val="00880652"/>
    <w:rsid w:val="00881B27"/>
    <w:rsid w:val="00881DE7"/>
    <w:rsid w:val="00881FD5"/>
    <w:rsid w:val="008827A3"/>
    <w:rsid w:val="00882958"/>
    <w:rsid w:val="00883912"/>
    <w:rsid w:val="008839EF"/>
    <w:rsid w:val="00884602"/>
    <w:rsid w:val="00887B85"/>
    <w:rsid w:val="00890DBE"/>
    <w:rsid w:val="008911F1"/>
    <w:rsid w:val="00891C57"/>
    <w:rsid w:val="008925D4"/>
    <w:rsid w:val="008935C7"/>
    <w:rsid w:val="00894693"/>
    <w:rsid w:val="00895795"/>
    <w:rsid w:val="00895BBF"/>
    <w:rsid w:val="008A4ED1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3B1B"/>
    <w:rsid w:val="008B530A"/>
    <w:rsid w:val="008B579C"/>
    <w:rsid w:val="008B580E"/>
    <w:rsid w:val="008B5816"/>
    <w:rsid w:val="008B62DE"/>
    <w:rsid w:val="008B6640"/>
    <w:rsid w:val="008C0421"/>
    <w:rsid w:val="008C3535"/>
    <w:rsid w:val="008C559D"/>
    <w:rsid w:val="008C7489"/>
    <w:rsid w:val="008D0510"/>
    <w:rsid w:val="008D0A9B"/>
    <w:rsid w:val="008D11F8"/>
    <w:rsid w:val="008D391C"/>
    <w:rsid w:val="008D45D3"/>
    <w:rsid w:val="008D4B95"/>
    <w:rsid w:val="008D59E5"/>
    <w:rsid w:val="008D6728"/>
    <w:rsid w:val="008D6765"/>
    <w:rsid w:val="008D7186"/>
    <w:rsid w:val="008D7347"/>
    <w:rsid w:val="008D77AC"/>
    <w:rsid w:val="008E0B8A"/>
    <w:rsid w:val="008E0E86"/>
    <w:rsid w:val="008E19D3"/>
    <w:rsid w:val="008E50FC"/>
    <w:rsid w:val="008E5C20"/>
    <w:rsid w:val="008E5C7E"/>
    <w:rsid w:val="008E7098"/>
    <w:rsid w:val="008E79C8"/>
    <w:rsid w:val="008E7EBF"/>
    <w:rsid w:val="008F010A"/>
    <w:rsid w:val="008F041C"/>
    <w:rsid w:val="008F199A"/>
    <w:rsid w:val="008F22C3"/>
    <w:rsid w:val="008F2700"/>
    <w:rsid w:val="008F2802"/>
    <w:rsid w:val="008F2D35"/>
    <w:rsid w:val="008F2D5B"/>
    <w:rsid w:val="008F2E69"/>
    <w:rsid w:val="008F2F5E"/>
    <w:rsid w:val="008F35F9"/>
    <w:rsid w:val="008F36C3"/>
    <w:rsid w:val="008F4AF4"/>
    <w:rsid w:val="008F5AC6"/>
    <w:rsid w:val="008F7110"/>
    <w:rsid w:val="008F7616"/>
    <w:rsid w:val="008F791E"/>
    <w:rsid w:val="00900789"/>
    <w:rsid w:val="00900C92"/>
    <w:rsid w:val="00901231"/>
    <w:rsid w:val="009014CF"/>
    <w:rsid w:val="00901777"/>
    <w:rsid w:val="009017B4"/>
    <w:rsid w:val="00901B73"/>
    <w:rsid w:val="0090307A"/>
    <w:rsid w:val="00903C4D"/>
    <w:rsid w:val="00903E83"/>
    <w:rsid w:val="00905D03"/>
    <w:rsid w:val="0090683F"/>
    <w:rsid w:val="00906FF4"/>
    <w:rsid w:val="00907EB8"/>
    <w:rsid w:val="0091081E"/>
    <w:rsid w:val="00910F61"/>
    <w:rsid w:val="00911376"/>
    <w:rsid w:val="009129C0"/>
    <w:rsid w:val="0091307D"/>
    <w:rsid w:val="0091406E"/>
    <w:rsid w:val="00914504"/>
    <w:rsid w:val="009148C6"/>
    <w:rsid w:val="00915B0E"/>
    <w:rsid w:val="00916DB3"/>
    <w:rsid w:val="009174F0"/>
    <w:rsid w:val="00917A9E"/>
    <w:rsid w:val="00920BEA"/>
    <w:rsid w:val="00920CBC"/>
    <w:rsid w:val="00921462"/>
    <w:rsid w:val="00921491"/>
    <w:rsid w:val="009214EF"/>
    <w:rsid w:val="00922428"/>
    <w:rsid w:val="00924679"/>
    <w:rsid w:val="00925F0C"/>
    <w:rsid w:val="00926044"/>
    <w:rsid w:val="0092626F"/>
    <w:rsid w:val="00926F74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2B42"/>
    <w:rsid w:val="00933005"/>
    <w:rsid w:val="0093302D"/>
    <w:rsid w:val="00933EE1"/>
    <w:rsid w:val="00935601"/>
    <w:rsid w:val="0093786A"/>
    <w:rsid w:val="00937A1C"/>
    <w:rsid w:val="009402AC"/>
    <w:rsid w:val="00940A26"/>
    <w:rsid w:val="00941B68"/>
    <w:rsid w:val="00942501"/>
    <w:rsid w:val="00942664"/>
    <w:rsid w:val="00943CC4"/>
    <w:rsid w:val="0094486C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4DB"/>
    <w:rsid w:val="00950A21"/>
    <w:rsid w:val="00951CE7"/>
    <w:rsid w:val="009531CF"/>
    <w:rsid w:val="00953FC3"/>
    <w:rsid w:val="009546F7"/>
    <w:rsid w:val="00954734"/>
    <w:rsid w:val="00954BAF"/>
    <w:rsid w:val="00956D80"/>
    <w:rsid w:val="009601B0"/>
    <w:rsid w:val="009612E9"/>
    <w:rsid w:val="00961525"/>
    <w:rsid w:val="009617C8"/>
    <w:rsid w:val="00961A6C"/>
    <w:rsid w:val="009639D2"/>
    <w:rsid w:val="00963C85"/>
    <w:rsid w:val="00964989"/>
    <w:rsid w:val="009653DF"/>
    <w:rsid w:val="00966139"/>
    <w:rsid w:val="009668E1"/>
    <w:rsid w:val="009678C7"/>
    <w:rsid w:val="00967B4D"/>
    <w:rsid w:val="00970670"/>
    <w:rsid w:val="00970A77"/>
    <w:rsid w:val="00971ABD"/>
    <w:rsid w:val="0097284E"/>
    <w:rsid w:val="0097326D"/>
    <w:rsid w:val="00973BC7"/>
    <w:rsid w:val="00973F6C"/>
    <w:rsid w:val="00974A24"/>
    <w:rsid w:val="00975857"/>
    <w:rsid w:val="00976603"/>
    <w:rsid w:val="00976D9D"/>
    <w:rsid w:val="00977F23"/>
    <w:rsid w:val="00980D3E"/>
    <w:rsid w:val="00980E95"/>
    <w:rsid w:val="00980FA7"/>
    <w:rsid w:val="009829E5"/>
    <w:rsid w:val="0098380A"/>
    <w:rsid w:val="00984835"/>
    <w:rsid w:val="00984BB7"/>
    <w:rsid w:val="0098555F"/>
    <w:rsid w:val="009864C7"/>
    <w:rsid w:val="00986C69"/>
    <w:rsid w:val="00987B2C"/>
    <w:rsid w:val="00990377"/>
    <w:rsid w:val="00990E59"/>
    <w:rsid w:val="00990F5A"/>
    <w:rsid w:val="0099261A"/>
    <w:rsid w:val="00993519"/>
    <w:rsid w:val="00993643"/>
    <w:rsid w:val="0099477F"/>
    <w:rsid w:val="00994A59"/>
    <w:rsid w:val="00994F89"/>
    <w:rsid w:val="00995B80"/>
    <w:rsid w:val="009965B7"/>
    <w:rsid w:val="009976A4"/>
    <w:rsid w:val="009A019C"/>
    <w:rsid w:val="009A0404"/>
    <w:rsid w:val="009A1582"/>
    <w:rsid w:val="009A1ADE"/>
    <w:rsid w:val="009A23B5"/>
    <w:rsid w:val="009A5124"/>
    <w:rsid w:val="009A5390"/>
    <w:rsid w:val="009A6A00"/>
    <w:rsid w:val="009A7266"/>
    <w:rsid w:val="009B0167"/>
    <w:rsid w:val="009B0A9C"/>
    <w:rsid w:val="009B11CF"/>
    <w:rsid w:val="009B1546"/>
    <w:rsid w:val="009B16B0"/>
    <w:rsid w:val="009B2C26"/>
    <w:rsid w:val="009B2CDD"/>
    <w:rsid w:val="009B4745"/>
    <w:rsid w:val="009B4FFF"/>
    <w:rsid w:val="009B5FF4"/>
    <w:rsid w:val="009B6154"/>
    <w:rsid w:val="009B68A7"/>
    <w:rsid w:val="009B785F"/>
    <w:rsid w:val="009B7C3D"/>
    <w:rsid w:val="009C00DF"/>
    <w:rsid w:val="009C0B8B"/>
    <w:rsid w:val="009C1246"/>
    <w:rsid w:val="009C175E"/>
    <w:rsid w:val="009C1BD7"/>
    <w:rsid w:val="009C2969"/>
    <w:rsid w:val="009C429B"/>
    <w:rsid w:val="009C42B1"/>
    <w:rsid w:val="009C4578"/>
    <w:rsid w:val="009C4E15"/>
    <w:rsid w:val="009C50D7"/>
    <w:rsid w:val="009C5619"/>
    <w:rsid w:val="009C5916"/>
    <w:rsid w:val="009C62CA"/>
    <w:rsid w:val="009C7F9B"/>
    <w:rsid w:val="009D1350"/>
    <w:rsid w:val="009D1934"/>
    <w:rsid w:val="009D1BC3"/>
    <w:rsid w:val="009D213C"/>
    <w:rsid w:val="009D28EA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E32"/>
    <w:rsid w:val="009D7EC5"/>
    <w:rsid w:val="009E13DF"/>
    <w:rsid w:val="009E1760"/>
    <w:rsid w:val="009E1789"/>
    <w:rsid w:val="009E2702"/>
    <w:rsid w:val="009E297B"/>
    <w:rsid w:val="009E2D00"/>
    <w:rsid w:val="009E3CBB"/>
    <w:rsid w:val="009E51AD"/>
    <w:rsid w:val="009E5F00"/>
    <w:rsid w:val="009E698E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53A7"/>
    <w:rsid w:val="009F558B"/>
    <w:rsid w:val="009F6705"/>
    <w:rsid w:val="009F7A8D"/>
    <w:rsid w:val="009F7B45"/>
    <w:rsid w:val="009F7C00"/>
    <w:rsid w:val="009F7D5D"/>
    <w:rsid w:val="00A00002"/>
    <w:rsid w:val="00A00AEA"/>
    <w:rsid w:val="00A00CF9"/>
    <w:rsid w:val="00A010C9"/>
    <w:rsid w:val="00A0221A"/>
    <w:rsid w:val="00A02243"/>
    <w:rsid w:val="00A02263"/>
    <w:rsid w:val="00A02546"/>
    <w:rsid w:val="00A02AA8"/>
    <w:rsid w:val="00A02D4D"/>
    <w:rsid w:val="00A04057"/>
    <w:rsid w:val="00A04BA2"/>
    <w:rsid w:val="00A06A9B"/>
    <w:rsid w:val="00A10863"/>
    <w:rsid w:val="00A1119F"/>
    <w:rsid w:val="00A11659"/>
    <w:rsid w:val="00A11B17"/>
    <w:rsid w:val="00A11B5B"/>
    <w:rsid w:val="00A12694"/>
    <w:rsid w:val="00A141E9"/>
    <w:rsid w:val="00A14454"/>
    <w:rsid w:val="00A145C0"/>
    <w:rsid w:val="00A14A25"/>
    <w:rsid w:val="00A14AB0"/>
    <w:rsid w:val="00A14B4B"/>
    <w:rsid w:val="00A15796"/>
    <w:rsid w:val="00A15CD9"/>
    <w:rsid w:val="00A20227"/>
    <w:rsid w:val="00A20A7D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9EB"/>
    <w:rsid w:val="00A24E79"/>
    <w:rsid w:val="00A25FC7"/>
    <w:rsid w:val="00A2649E"/>
    <w:rsid w:val="00A32049"/>
    <w:rsid w:val="00A32EB4"/>
    <w:rsid w:val="00A33880"/>
    <w:rsid w:val="00A34C1F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534D"/>
    <w:rsid w:val="00A46166"/>
    <w:rsid w:val="00A466D5"/>
    <w:rsid w:val="00A46729"/>
    <w:rsid w:val="00A467A9"/>
    <w:rsid w:val="00A4682D"/>
    <w:rsid w:val="00A477BD"/>
    <w:rsid w:val="00A5002B"/>
    <w:rsid w:val="00A50BF3"/>
    <w:rsid w:val="00A50E47"/>
    <w:rsid w:val="00A52228"/>
    <w:rsid w:val="00A523FB"/>
    <w:rsid w:val="00A52DDA"/>
    <w:rsid w:val="00A53847"/>
    <w:rsid w:val="00A53CFC"/>
    <w:rsid w:val="00A540E0"/>
    <w:rsid w:val="00A546F0"/>
    <w:rsid w:val="00A546F5"/>
    <w:rsid w:val="00A549DE"/>
    <w:rsid w:val="00A55A18"/>
    <w:rsid w:val="00A575D6"/>
    <w:rsid w:val="00A6020C"/>
    <w:rsid w:val="00A60598"/>
    <w:rsid w:val="00A628D1"/>
    <w:rsid w:val="00A64FE1"/>
    <w:rsid w:val="00A65A91"/>
    <w:rsid w:val="00A71AE0"/>
    <w:rsid w:val="00A74277"/>
    <w:rsid w:val="00A766F1"/>
    <w:rsid w:val="00A76D01"/>
    <w:rsid w:val="00A80A2B"/>
    <w:rsid w:val="00A811A2"/>
    <w:rsid w:val="00A81728"/>
    <w:rsid w:val="00A82480"/>
    <w:rsid w:val="00A83BB3"/>
    <w:rsid w:val="00A840F8"/>
    <w:rsid w:val="00A855CC"/>
    <w:rsid w:val="00A86036"/>
    <w:rsid w:val="00A86D0A"/>
    <w:rsid w:val="00A86F29"/>
    <w:rsid w:val="00A87E43"/>
    <w:rsid w:val="00A87E4F"/>
    <w:rsid w:val="00A9056D"/>
    <w:rsid w:val="00A90827"/>
    <w:rsid w:val="00A90F05"/>
    <w:rsid w:val="00A9133A"/>
    <w:rsid w:val="00A91670"/>
    <w:rsid w:val="00A91954"/>
    <w:rsid w:val="00A919E4"/>
    <w:rsid w:val="00A91C5E"/>
    <w:rsid w:val="00A92218"/>
    <w:rsid w:val="00A92ECA"/>
    <w:rsid w:val="00A9424B"/>
    <w:rsid w:val="00A95A53"/>
    <w:rsid w:val="00A96301"/>
    <w:rsid w:val="00AA1E74"/>
    <w:rsid w:val="00AA20FE"/>
    <w:rsid w:val="00AA3035"/>
    <w:rsid w:val="00AA37D2"/>
    <w:rsid w:val="00AA3C4C"/>
    <w:rsid w:val="00AA4873"/>
    <w:rsid w:val="00AA4934"/>
    <w:rsid w:val="00AA4D7B"/>
    <w:rsid w:val="00AA69F7"/>
    <w:rsid w:val="00AA6D6D"/>
    <w:rsid w:val="00AB041A"/>
    <w:rsid w:val="00AB2873"/>
    <w:rsid w:val="00AB2F9E"/>
    <w:rsid w:val="00AB4677"/>
    <w:rsid w:val="00AB4696"/>
    <w:rsid w:val="00AB4755"/>
    <w:rsid w:val="00AB49C0"/>
    <w:rsid w:val="00AB4AF3"/>
    <w:rsid w:val="00AB55A2"/>
    <w:rsid w:val="00AB62C0"/>
    <w:rsid w:val="00AC01D0"/>
    <w:rsid w:val="00AC0322"/>
    <w:rsid w:val="00AC125A"/>
    <w:rsid w:val="00AC1C9F"/>
    <w:rsid w:val="00AC2FA2"/>
    <w:rsid w:val="00AC338B"/>
    <w:rsid w:val="00AC34D0"/>
    <w:rsid w:val="00AC4319"/>
    <w:rsid w:val="00AC4A35"/>
    <w:rsid w:val="00AC7199"/>
    <w:rsid w:val="00AC73C7"/>
    <w:rsid w:val="00AC76A4"/>
    <w:rsid w:val="00AD03BC"/>
    <w:rsid w:val="00AD1440"/>
    <w:rsid w:val="00AD1E73"/>
    <w:rsid w:val="00AD29E5"/>
    <w:rsid w:val="00AD2A55"/>
    <w:rsid w:val="00AD3F78"/>
    <w:rsid w:val="00AD47F0"/>
    <w:rsid w:val="00AD4923"/>
    <w:rsid w:val="00AD499B"/>
    <w:rsid w:val="00AD5198"/>
    <w:rsid w:val="00AD57A7"/>
    <w:rsid w:val="00AD5EE7"/>
    <w:rsid w:val="00AD63A4"/>
    <w:rsid w:val="00AD63D3"/>
    <w:rsid w:val="00AD65F7"/>
    <w:rsid w:val="00AD6C78"/>
    <w:rsid w:val="00AD7E95"/>
    <w:rsid w:val="00AE01CE"/>
    <w:rsid w:val="00AE11AB"/>
    <w:rsid w:val="00AE1875"/>
    <w:rsid w:val="00AE1CBD"/>
    <w:rsid w:val="00AE25DC"/>
    <w:rsid w:val="00AE40FD"/>
    <w:rsid w:val="00AE460D"/>
    <w:rsid w:val="00AE494A"/>
    <w:rsid w:val="00AE6188"/>
    <w:rsid w:val="00AE61B5"/>
    <w:rsid w:val="00AE68EC"/>
    <w:rsid w:val="00AE6AC3"/>
    <w:rsid w:val="00AE7329"/>
    <w:rsid w:val="00AF08D1"/>
    <w:rsid w:val="00AF1A68"/>
    <w:rsid w:val="00AF1D2F"/>
    <w:rsid w:val="00AF1F2C"/>
    <w:rsid w:val="00AF3652"/>
    <w:rsid w:val="00AF3B51"/>
    <w:rsid w:val="00AF3D39"/>
    <w:rsid w:val="00AF67FE"/>
    <w:rsid w:val="00AF6D8B"/>
    <w:rsid w:val="00AF6FE3"/>
    <w:rsid w:val="00AF74F8"/>
    <w:rsid w:val="00B00619"/>
    <w:rsid w:val="00B01069"/>
    <w:rsid w:val="00B0112A"/>
    <w:rsid w:val="00B01A3A"/>
    <w:rsid w:val="00B03650"/>
    <w:rsid w:val="00B03ECA"/>
    <w:rsid w:val="00B045A6"/>
    <w:rsid w:val="00B0472D"/>
    <w:rsid w:val="00B04DC9"/>
    <w:rsid w:val="00B05123"/>
    <w:rsid w:val="00B05193"/>
    <w:rsid w:val="00B057B6"/>
    <w:rsid w:val="00B06E28"/>
    <w:rsid w:val="00B07313"/>
    <w:rsid w:val="00B10FFF"/>
    <w:rsid w:val="00B11BC5"/>
    <w:rsid w:val="00B11C40"/>
    <w:rsid w:val="00B12475"/>
    <w:rsid w:val="00B147F3"/>
    <w:rsid w:val="00B14A07"/>
    <w:rsid w:val="00B15AC8"/>
    <w:rsid w:val="00B160A5"/>
    <w:rsid w:val="00B173A5"/>
    <w:rsid w:val="00B22076"/>
    <w:rsid w:val="00B22CB3"/>
    <w:rsid w:val="00B238E5"/>
    <w:rsid w:val="00B23B74"/>
    <w:rsid w:val="00B23DEF"/>
    <w:rsid w:val="00B24735"/>
    <w:rsid w:val="00B257F0"/>
    <w:rsid w:val="00B25CA5"/>
    <w:rsid w:val="00B263C8"/>
    <w:rsid w:val="00B26EF2"/>
    <w:rsid w:val="00B30B04"/>
    <w:rsid w:val="00B3136C"/>
    <w:rsid w:val="00B32965"/>
    <w:rsid w:val="00B33418"/>
    <w:rsid w:val="00B348BB"/>
    <w:rsid w:val="00B34D66"/>
    <w:rsid w:val="00B35133"/>
    <w:rsid w:val="00B351E4"/>
    <w:rsid w:val="00B35381"/>
    <w:rsid w:val="00B35CFA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3EE5"/>
    <w:rsid w:val="00B44B9C"/>
    <w:rsid w:val="00B461C8"/>
    <w:rsid w:val="00B46440"/>
    <w:rsid w:val="00B473BC"/>
    <w:rsid w:val="00B47AC8"/>
    <w:rsid w:val="00B47E6E"/>
    <w:rsid w:val="00B50B6F"/>
    <w:rsid w:val="00B513D6"/>
    <w:rsid w:val="00B515AB"/>
    <w:rsid w:val="00B51BC8"/>
    <w:rsid w:val="00B52471"/>
    <w:rsid w:val="00B524C2"/>
    <w:rsid w:val="00B52992"/>
    <w:rsid w:val="00B5424F"/>
    <w:rsid w:val="00B562F4"/>
    <w:rsid w:val="00B56518"/>
    <w:rsid w:val="00B56E26"/>
    <w:rsid w:val="00B57639"/>
    <w:rsid w:val="00B5792B"/>
    <w:rsid w:val="00B606A7"/>
    <w:rsid w:val="00B608B8"/>
    <w:rsid w:val="00B6094E"/>
    <w:rsid w:val="00B6097D"/>
    <w:rsid w:val="00B60B82"/>
    <w:rsid w:val="00B60D88"/>
    <w:rsid w:val="00B62108"/>
    <w:rsid w:val="00B62801"/>
    <w:rsid w:val="00B6311B"/>
    <w:rsid w:val="00B64C6E"/>
    <w:rsid w:val="00B64F10"/>
    <w:rsid w:val="00B657BD"/>
    <w:rsid w:val="00B6588E"/>
    <w:rsid w:val="00B65F41"/>
    <w:rsid w:val="00B665B9"/>
    <w:rsid w:val="00B6707E"/>
    <w:rsid w:val="00B720E7"/>
    <w:rsid w:val="00B7309A"/>
    <w:rsid w:val="00B74966"/>
    <w:rsid w:val="00B74BA5"/>
    <w:rsid w:val="00B74F81"/>
    <w:rsid w:val="00B752F6"/>
    <w:rsid w:val="00B76843"/>
    <w:rsid w:val="00B76BEC"/>
    <w:rsid w:val="00B76D28"/>
    <w:rsid w:val="00B77336"/>
    <w:rsid w:val="00B77BA9"/>
    <w:rsid w:val="00B805E6"/>
    <w:rsid w:val="00B8090C"/>
    <w:rsid w:val="00B81662"/>
    <w:rsid w:val="00B847E6"/>
    <w:rsid w:val="00B84C6D"/>
    <w:rsid w:val="00B8518B"/>
    <w:rsid w:val="00B8706B"/>
    <w:rsid w:val="00B87957"/>
    <w:rsid w:val="00B87FAF"/>
    <w:rsid w:val="00B9112F"/>
    <w:rsid w:val="00B91314"/>
    <w:rsid w:val="00B913B6"/>
    <w:rsid w:val="00B91769"/>
    <w:rsid w:val="00B91882"/>
    <w:rsid w:val="00B91924"/>
    <w:rsid w:val="00B919C9"/>
    <w:rsid w:val="00B91CE0"/>
    <w:rsid w:val="00B9206D"/>
    <w:rsid w:val="00B929C9"/>
    <w:rsid w:val="00B92BBC"/>
    <w:rsid w:val="00B92D60"/>
    <w:rsid w:val="00B92F0A"/>
    <w:rsid w:val="00B9392A"/>
    <w:rsid w:val="00B940B8"/>
    <w:rsid w:val="00B9413A"/>
    <w:rsid w:val="00B94AF8"/>
    <w:rsid w:val="00B94D11"/>
    <w:rsid w:val="00B94FF7"/>
    <w:rsid w:val="00B950AE"/>
    <w:rsid w:val="00B958E5"/>
    <w:rsid w:val="00B96D5C"/>
    <w:rsid w:val="00B976CB"/>
    <w:rsid w:val="00BA03F5"/>
    <w:rsid w:val="00BA07B4"/>
    <w:rsid w:val="00BA103C"/>
    <w:rsid w:val="00BA12FE"/>
    <w:rsid w:val="00BA1928"/>
    <w:rsid w:val="00BA202D"/>
    <w:rsid w:val="00BA2CA4"/>
    <w:rsid w:val="00BA3B51"/>
    <w:rsid w:val="00BA5001"/>
    <w:rsid w:val="00BA67BC"/>
    <w:rsid w:val="00BA6BFB"/>
    <w:rsid w:val="00BA6D54"/>
    <w:rsid w:val="00BA7261"/>
    <w:rsid w:val="00BB2A00"/>
    <w:rsid w:val="00BB2BC5"/>
    <w:rsid w:val="00BB2C9C"/>
    <w:rsid w:val="00BB2F99"/>
    <w:rsid w:val="00BB38C2"/>
    <w:rsid w:val="00BB3B6D"/>
    <w:rsid w:val="00BB42EE"/>
    <w:rsid w:val="00BB6C24"/>
    <w:rsid w:val="00BB7ADA"/>
    <w:rsid w:val="00BC0390"/>
    <w:rsid w:val="00BC0C92"/>
    <w:rsid w:val="00BC0E47"/>
    <w:rsid w:val="00BC3CF4"/>
    <w:rsid w:val="00BC610D"/>
    <w:rsid w:val="00BC632A"/>
    <w:rsid w:val="00BC635E"/>
    <w:rsid w:val="00BC6BC7"/>
    <w:rsid w:val="00BC6F3A"/>
    <w:rsid w:val="00BC72AC"/>
    <w:rsid w:val="00BC747B"/>
    <w:rsid w:val="00BC7911"/>
    <w:rsid w:val="00BC7D83"/>
    <w:rsid w:val="00BD0D64"/>
    <w:rsid w:val="00BD1FF7"/>
    <w:rsid w:val="00BD2AF7"/>
    <w:rsid w:val="00BD3238"/>
    <w:rsid w:val="00BD367E"/>
    <w:rsid w:val="00BD3BD1"/>
    <w:rsid w:val="00BD44E1"/>
    <w:rsid w:val="00BD4ACE"/>
    <w:rsid w:val="00BD4D90"/>
    <w:rsid w:val="00BD503B"/>
    <w:rsid w:val="00BD5D7D"/>
    <w:rsid w:val="00BE392D"/>
    <w:rsid w:val="00BE4037"/>
    <w:rsid w:val="00BE44A4"/>
    <w:rsid w:val="00BE46BF"/>
    <w:rsid w:val="00BE5371"/>
    <w:rsid w:val="00BE604E"/>
    <w:rsid w:val="00BE6212"/>
    <w:rsid w:val="00BE681B"/>
    <w:rsid w:val="00BF0632"/>
    <w:rsid w:val="00BF1AB4"/>
    <w:rsid w:val="00BF3D07"/>
    <w:rsid w:val="00BF415F"/>
    <w:rsid w:val="00BF4F67"/>
    <w:rsid w:val="00BF6698"/>
    <w:rsid w:val="00C00078"/>
    <w:rsid w:val="00C002B8"/>
    <w:rsid w:val="00C004E6"/>
    <w:rsid w:val="00C00D0B"/>
    <w:rsid w:val="00C02728"/>
    <w:rsid w:val="00C02885"/>
    <w:rsid w:val="00C02917"/>
    <w:rsid w:val="00C03FC0"/>
    <w:rsid w:val="00C0567F"/>
    <w:rsid w:val="00C065C8"/>
    <w:rsid w:val="00C0741B"/>
    <w:rsid w:val="00C077EA"/>
    <w:rsid w:val="00C07993"/>
    <w:rsid w:val="00C10524"/>
    <w:rsid w:val="00C1120F"/>
    <w:rsid w:val="00C11757"/>
    <w:rsid w:val="00C11A54"/>
    <w:rsid w:val="00C11DBA"/>
    <w:rsid w:val="00C121E7"/>
    <w:rsid w:val="00C1356E"/>
    <w:rsid w:val="00C13EF2"/>
    <w:rsid w:val="00C16438"/>
    <w:rsid w:val="00C16AFE"/>
    <w:rsid w:val="00C16B64"/>
    <w:rsid w:val="00C17750"/>
    <w:rsid w:val="00C17EBE"/>
    <w:rsid w:val="00C20CAF"/>
    <w:rsid w:val="00C20E63"/>
    <w:rsid w:val="00C218FF"/>
    <w:rsid w:val="00C220FD"/>
    <w:rsid w:val="00C22F1D"/>
    <w:rsid w:val="00C23A9D"/>
    <w:rsid w:val="00C24F88"/>
    <w:rsid w:val="00C251D3"/>
    <w:rsid w:val="00C256D5"/>
    <w:rsid w:val="00C2626D"/>
    <w:rsid w:val="00C26BBF"/>
    <w:rsid w:val="00C27E55"/>
    <w:rsid w:val="00C310F3"/>
    <w:rsid w:val="00C3167F"/>
    <w:rsid w:val="00C318FC"/>
    <w:rsid w:val="00C31F50"/>
    <w:rsid w:val="00C33316"/>
    <w:rsid w:val="00C337E5"/>
    <w:rsid w:val="00C33856"/>
    <w:rsid w:val="00C34B64"/>
    <w:rsid w:val="00C353D1"/>
    <w:rsid w:val="00C36883"/>
    <w:rsid w:val="00C3786B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B6D"/>
    <w:rsid w:val="00C43B85"/>
    <w:rsid w:val="00C43F4B"/>
    <w:rsid w:val="00C44AD5"/>
    <w:rsid w:val="00C45C78"/>
    <w:rsid w:val="00C465C9"/>
    <w:rsid w:val="00C46E52"/>
    <w:rsid w:val="00C46FEC"/>
    <w:rsid w:val="00C476C6"/>
    <w:rsid w:val="00C50E34"/>
    <w:rsid w:val="00C51087"/>
    <w:rsid w:val="00C51163"/>
    <w:rsid w:val="00C51875"/>
    <w:rsid w:val="00C52976"/>
    <w:rsid w:val="00C52CAB"/>
    <w:rsid w:val="00C52DC1"/>
    <w:rsid w:val="00C532C4"/>
    <w:rsid w:val="00C54286"/>
    <w:rsid w:val="00C554AE"/>
    <w:rsid w:val="00C554C8"/>
    <w:rsid w:val="00C569F0"/>
    <w:rsid w:val="00C57C1D"/>
    <w:rsid w:val="00C6012B"/>
    <w:rsid w:val="00C60473"/>
    <w:rsid w:val="00C614C5"/>
    <w:rsid w:val="00C615E9"/>
    <w:rsid w:val="00C61602"/>
    <w:rsid w:val="00C61984"/>
    <w:rsid w:val="00C61C68"/>
    <w:rsid w:val="00C61D98"/>
    <w:rsid w:val="00C62093"/>
    <w:rsid w:val="00C625D6"/>
    <w:rsid w:val="00C628B1"/>
    <w:rsid w:val="00C62E51"/>
    <w:rsid w:val="00C658C9"/>
    <w:rsid w:val="00C65924"/>
    <w:rsid w:val="00C65A10"/>
    <w:rsid w:val="00C666EC"/>
    <w:rsid w:val="00C6754F"/>
    <w:rsid w:val="00C67AC3"/>
    <w:rsid w:val="00C70411"/>
    <w:rsid w:val="00C7079F"/>
    <w:rsid w:val="00C74691"/>
    <w:rsid w:val="00C7494B"/>
    <w:rsid w:val="00C74DE3"/>
    <w:rsid w:val="00C75C01"/>
    <w:rsid w:val="00C76E5F"/>
    <w:rsid w:val="00C77920"/>
    <w:rsid w:val="00C77952"/>
    <w:rsid w:val="00C77BD1"/>
    <w:rsid w:val="00C80771"/>
    <w:rsid w:val="00C81278"/>
    <w:rsid w:val="00C815F9"/>
    <w:rsid w:val="00C81B5E"/>
    <w:rsid w:val="00C828EB"/>
    <w:rsid w:val="00C83152"/>
    <w:rsid w:val="00C8353F"/>
    <w:rsid w:val="00C83B1E"/>
    <w:rsid w:val="00C854F6"/>
    <w:rsid w:val="00C8734B"/>
    <w:rsid w:val="00C8741E"/>
    <w:rsid w:val="00C877BE"/>
    <w:rsid w:val="00C87849"/>
    <w:rsid w:val="00C87B80"/>
    <w:rsid w:val="00C90BAD"/>
    <w:rsid w:val="00C91029"/>
    <w:rsid w:val="00C924CB"/>
    <w:rsid w:val="00C92EE0"/>
    <w:rsid w:val="00C93D9D"/>
    <w:rsid w:val="00C93F15"/>
    <w:rsid w:val="00C94A01"/>
    <w:rsid w:val="00C94E75"/>
    <w:rsid w:val="00C94F09"/>
    <w:rsid w:val="00C957BE"/>
    <w:rsid w:val="00C96AA4"/>
    <w:rsid w:val="00C96E3B"/>
    <w:rsid w:val="00C975AD"/>
    <w:rsid w:val="00C97694"/>
    <w:rsid w:val="00CA01B1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5B27"/>
    <w:rsid w:val="00CB5FA1"/>
    <w:rsid w:val="00CB6218"/>
    <w:rsid w:val="00CB6E40"/>
    <w:rsid w:val="00CB7FA6"/>
    <w:rsid w:val="00CC04A1"/>
    <w:rsid w:val="00CC0719"/>
    <w:rsid w:val="00CC1B08"/>
    <w:rsid w:val="00CC2EA5"/>
    <w:rsid w:val="00CC353F"/>
    <w:rsid w:val="00CC4C0F"/>
    <w:rsid w:val="00CC5004"/>
    <w:rsid w:val="00CC5FFC"/>
    <w:rsid w:val="00CC6E61"/>
    <w:rsid w:val="00CC7A2B"/>
    <w:rsid w:val="00CD0D1E"/>
    <w:rsid w:val="00CD1F83"/>
    <w:rsid w:val="00CD26C5"/>
    <w:rsid w:val="00CD42C3"/>
    <w:rsid w:val="00CD4F29"/>
    <w:rsid w:val="00CD5C7D"/>
    <w:rsid w:val="00CD63D9"/>
    <w:rsid w:val="00CD6B72"/>
    <w:rsid w:val="00CD6CED"/>
    <w:rsid w:val="00CD71F4"/>
    <w:rsid w:val="00CD7793"/>
    <w:rsid w:val="00CD7A55"/>
    <w:rsid w:val="00CE1538"/>
    <w:rsid w:val="00CE1B34"/>
    <w:rsid w:val="00CE22E6"/>
    <w:rsid w:val="00CE23BA"/>
    <w:rsid w:val="00CE27CC"/>
    <w:rsid w:val="00CE2812"/>
    <w:rsid w:val="00CE28B1"/>
    <w:rsid w:val="00CE4515"/>
    <w:rsid w:val="00CE4C73"/>
    <w:rsid w:val="00CE551E"/>
    <w:rsid w:val="00CE5D14"/>
    <w:rsid w:val="00CE6610"/>
    <w:rsid w:val="00CF026B"/>
    <w:rsid w:val="00CF18ED"/>
    <w:rsid w:val="00CF2059"/>
    <w:rsid w:val="00CF27CB"/>
    <w:rsid w:val="00CF3104"/>
    <w:rsid w:val="00CF3654"/>
    <w:rsid w:val="00CF388D"/>
    <w:rsid w:val="00CF39CE"/>
    <w:rsid w:val="00CF3B9E"/>
    <w:rsid w:val="00CF41E7"/>
    <w:rsid w:val="00CF42D9"/>
    <w:rsid w:val="00CF5720"/>
    <w:rsid w:val="00CF59D2"/>
    <w:rsid w:val="00D009A7"/>
    <w:rsid w:val="00D035F7"/>
    <w:rsid w:val="00D03ECF"/>
    <w:rsid w:val="00D04530"/>
    <w:rsid w:val="00D0571D"/>
    <w:rsid w:val="00D05735"/>
    <w:rsid w:val="00D059CE"/>
    <w:rsid w:val="00D05DDF"/>
    <w:rsid w:val="00D05EBE"/>
    <w:rsid w:val="00D060D2"/>
    <w:rsid w:val="00D07125"/>
    <w:rsid w:val="00D10648"/>
    <w:rsid w:val="00D12021"/>
    <w:rsid w:val="00D1384C"/>
    <w:rsid w:val="00D14B03"/>
    <w:rsid w:val="00D1509D"/>
    <w:rsid w:val="00D15563"/>
    <w:rsid w:val="00D1579E"/>
    <w:rsid w:val="00D16D2F"/>
    <w:rsid w:val="00D1722C"/>
    <w:rsid w:val="00D172CB"/>
    <w:rsid w:val="00D174D1"/>
    <w:rsid w:val="00D17C26"/>
    <w:rsid w:val="00D203C9"/>
    <w:rsid w:val="00D21130"/>
    <w:rsid w:val="00D21887"/>
    <w:rsid w:val="00D223B3"/>
    <w:rsid w:val="00D223CE"/>
    <w:rsid w:val="00D22F00"/>
    <w:rsid w:val="00D2335A"/>
    <w:rsid w:val="00D2481B"/>
    <w:rsid w:val="00D25F62"/>
    <w:rsid w:val="00D264DC"/>
    <w:rsid w:val="00D265DA"/>
    <w:rsid w:val="00D270BD"/>
    <w:rsid w:val="00D274AB"/>
    <w:rsid w:val="00D30FD2"/>
    <w:rsid w:val="00D311F1"/>
    <w:rsid w:val="00D31723"/>
    <w:rsid w:val="00D32279"/>
    <w:rsid w:val="00D33A90"/>
    <w:rsid w:val="00D33ABC"/>
    <w:rsid w:val="00D340D2"/>
    <w:rsid w:val="00D35191"/>
    <w:rsid w:val="00D35C71"/>
    <w:rsid w:val="00D36134"/>
    <w:rsid w:val="00D3767A"/>
    <w:rsid w:val="00D3781F"/>
    <w:rsid w:val="00D408B6"/>
    <w:rsid w:val="00D41B32"/>
    <w:rsid w:val="00D426B2"/>
    <w:rsid w:val="00D42F0F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2294"/>
    <w:rsid w:val="00D6275F"/>
    <w:rsid w:val="00D62A20"/>
    <w:rsid w:val="00D62B28"/>
    <w:rsid w:val="00D64731"/>
    <w:rsid w:val="00D64CDC"/>
    <w:rsid w:val="00D65304"/>
    <w:rsid w:val="00D654A8"/>
    <w:rsid w:val="00D65E81"/>
    <w:rsid w:val="00D66862"/>
    <w:rsid w:val="00D67ED5"/>
    <w:rsid w:val="00D7267F"/>
    <w:rsid w:val="00D739F8"/>
    <w:rsid w:val="00D73A70"/>
    <w:rsid w:val="00D73F5E"/>
    <w:rsid w:val="00D74989"/>
    <w:rsid w:val="00D74D36"/>
    <w:rsid w:val="00D754C8"/>
    <w:rsid w:val="00D754DC"/>
    <w:rsid w:val="00D776FD"/>
    <w:rsid w:val="00D802C3"/>
    <w:rsid w:val="00D80406"/>
    <w:rsid w:val="00D8099E"/>
    <w:rsid w:val="00D81857"/>
    <w:rsid w:val="00D81DE3"/>
    <w:rsid w:val="00D82ECE"/>
    <w:rsid w:val="00D83DA6"/>
    <w:rsid w:val="00D83EE8"/>
    <w:rsid w:val="00D8408B"/>
    <w:rsid w:val="00D85963"/>
    <w:rsid w:val="00D85C05"/>
    <w:rsid w:val="00D8606D"/>
    <w:rsid w:val="00D91F58"/>
    <w:rsid w:val="00D92C13"/>
    <w:rsid w:val="00D939D1"/>
    <w:rsid w:val="00D941EF"/>
    <w:rsid w:val="00D964B3"/>
    <w:rsid w:val="00D96521"/>
    <w:rsid w:val="00D97487"/>
    <w:rsid w:val="00D9784E"/>
    <w:rsid w:val="00D97B67"/>
    <w:rsid w:val="00DA06FA"/>
    <w:rsid w:val="00DA0E17"/>
    <w:rsid w:val="00DA1423"/>
    <w:rsid w:val="00DA1DFB"/>
    <w:rsid w:val="00DA29CF"/>
    <w:rsid w:val="00DA2A38"/>
    <w:rsid w:val="00DA4096"/>
    <w:rsid w:val="00DA47BE"/>
    <w:rsid w:val="00DB0C4D"/>
    <w:rsid w:val="00DB12B5"/>
    <w:rsid w:val="00DB130C"/>
    <w:rsid w:val="00DB1E50"/>
    <w:rsid w:val="00DB1FAB"/>
    <w:rsid w:val="00DB1FAD"/>
    <w:rsid w:val="00DB26CE"/>
    <w:rsid w:val="00DB2E5F"/>
    <w:rsid w:val="00DB30A9"/>
    <w:rsid w:val="00DB34DB"/>
    <w:rsid w:val="00DB433E"/>
    <w:rsid w:val="00DB4C1B"/>
    <w:rsid w:val="00DB4DE4"/>
    <w:rsid w:val="00DB6233"/>
    <w:rsid w:val="00DB707A"/>
    <w:rsid w:val="00DC0D3C"/>
    <w:rsid w:val="00DC18E6"/>
    <w:rsid w:val="00DC2272"/>
    <w:rsid w:val="00DC2A39"/>
    <w:rsid w:val="00DC3951"/>
    <w:rsid w:val="00DC3CA3"/>
    <w:rsid w:val="00DC3FEE"/>
    <w:rsid w:val="00DC433F"/>
    <w:rsid w:val="00DC4DE5"/>
    <w:rsid w:val="00DC5C54"/>
    <w:rsid w:val="00DC6320"/>
    <w:rsid w:val="00DC6323"/>
    <w:rsid w:val="00DD0510"/>
    <w:rsid w:val="00DD124D"/>
    <w:rsid w:val="00DD2481"/>
    <w:rsid w:val="00DD3497"/>
    <w:rsid w:val="00DD36DD"/>
    <w:rsid w:val="00DD56B5"/>
    <w:rsid w:val="00DD5F50"/>
    <w:rsid w:val="00DD64EA"/>
    <w:rsid w:val="00DD76C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FB7"/>
    <w:rsid w:val="00DF0645"/>
    <w:rsid w:val="00DF0952"/>
    <w:rsid w:val="00DF0BF1"/>
    <w:rsid w:val="00DF112E"/>
    <w:rsid w:val="00DF1668"/>
    <w:rsid w:val="00DF1676"/>
    <w:rsid w:val="00DF1B1B"/>
    <w:rsid w:val="00DF2F71"/>
    <w:rsid w:val="00DF3674"/>
    <w:rsid w:val="00DF4770"/>
    <w:rsid w:val="00DF59EF"/>
    <w:rsid w:val="00DF5F22"/>
    <w:rsid w:val="00DF6F52"/>
    <w:rsid w:val="00DF7BCA"/>
    <w:rsid w:val="00E013C1"/>
    <w:rsid w:val="00E03299"/>
    <w:rsid w:val="00E03CEC"/>
    <w:rsid w:val="00E05276"/>
    <w:rsid w:val="00E05FB2"/>
    <w:rsid w:val="00E0637D"/>
    <w:rsid w:val="00E06A41"/>
    <w:rsid w:val="00E07513"/>
    <w:rsid w:val="00E07C3F"/>
    <w:rsid w:val="00E10DA9"/>
    <w:rsid w:val="00E11BBE"/>
    <w:rsid w:val="00E11E4A"/>
    <w:rsid w:val="00E1212C"/>
    <w:rsid w:val="00E12423"/>
    <w:rsid w:val="00E14DE1"/>
    <w:rsid w:val="00E16156"/>
    <w:rsid w:val="00E17327"/>
    <w:rsid w:val="00E17328"/>
    <w:rsid w:val="00E202AF"/>
    <w:rsid w:val="00E20541"/>
    <w:rsid w:val="00E24AB7"/>
    <w:rsid w:val="00E24B45"/>
    <w:rsid w:val="00E25C0D"/>
    <w:rsid w:val="00E2627F"/>
    <w:rsid w:val="00E27B5D"/>
    <w:rsid w:val="00E30047"/>
    <w:rsid w:val="00E30318"/>
    <w:rsid w:val="00E31ADE"/>
    <w:rsid w:val="00E31E31"/>
    <w:rsid w:val="00E32EEE"/>
    <w:rsid w:val="00E332FD"/>
    <w:rsid w:val="00E34FDC"/>
    <w:rsid w:val="00E35367"/>
    <w:rsid w:val="00E375EF"/>
    <w:rsid w:val="00E437CB"/>
    <w:rsid w:val="00E44593"/>
    <w:rsid w:val="00E44D02"/>
    <w:rsid w:val="00E453EF"/>
    <w:rsid w:val="00E45938"/>
    <w:rsid w:val="00E46878"/>
    <w:rsid w:val="00E503EB"/>
    <w:rsid w:val="00E50A68"/>
    <w:rsid w:val="00E50EBE"/>
    <w:rsid w:val="00E50F34"/>
    <w:rsid w:val="00E524FC"/>
    <w:rsid w:val="00E53626"/>
    <w:rsid w:val="00E54511"/>
    <w:rsid w:val="00E55453"/>
    <w:rsid w:val="00E55AB7"/>
    <w:rsid w:val="00E566EA"/>
    <w:rsid w:val="00E57AD3"/>
    <w:rsid w:val="00E62CE6"/>
    <w:rsid w:val="00E62F3D"/>
    <w:rsid w:val="00E64A82"/>
    <w:rsid w:val="00E64D90"/>
    <w:rsid w:val="00E66DA8"/>
    <w:rsid w:val="00E676F8"/>
    <w:rsid w:val="00E724E0"/>
    <w:rsid w:val="00E7295D"/>
    <w:rsid w:val="00E7483C"/>
    <w:rsid w:val="00E74886"/>
    <w:rsid w:val="00E75226"/>
    <w:rsid w:val="00E76175"/>
    <w:rsid w:val="00E764E8"/>
    <w:rsid w:val="00E7678A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2FD2"/>
    <w:rsid w:val="00E864E5"/>
    <w:rsid w:val="00E9008C"/>
    <w:rsid w:val="00E90CAE"/>
    <w:rsid w:val="00E91F38"/>
    <w:rsid w:val="00E92E39"/>
    <w:rsid w:val="00E93BD4"/>
    <w:rsid w:val="00E941BA"/>
    <w:rsid w:val="00E9769F"/>
    <w:rsid w:val="00E97FA1"/>
    <w:rsid w:val="00EA0BEF"/>
    <w:rsid w:val="00EA146D"/>
    <w:rsid w:val="00EA2138"/>
    <w:rsid w:val="00EA2F32"/>
    <w:rsid w:val="00EA4522"/>
    <w:rsid w:val="00EA4590"/>
    <w:rsid w:val="00EA4ADE"/>
    <w:rsid w:val="00EA4CB9"/>
    <w:rsid w:val="00EA6658"/>
    <w:rsid w:val="00EA6C71"/>
    <w:rsid w:val="00EA7199"/>
    <w:rsid w:val="00EA758B"/>
    <w:rsid w:val="00EB0616"/>
    <w:rsid w:val="00EB0907"/>
    <w:rsid w:val="00EB132B"/>
    <w:rsid w:val="00EB1447"/>
    <w:rsid w:val="00EB1E00"/>
    <w:rsid w:val="00EB255B"/>
    <w:rsid w:val="00EB3722"/>
    <w:rsid w:val="00EB3ADE"/>
    <w:rsid w:val="00EB3F8C"/>
    <w:rsid w:val="00EB46EE"/>
    <w:rsid w:val="00EB4E3D"/>
    <w:rsid w:val="00EB556A"/>
    <w:rsid w:val="00EB57CD"/>
    <w:rsid w:val="00EB7033"/>
    <w:rsid w:val="00EB77C1"/>
    <w:rsid w:val="00EC0B38"/>
    <w:rsid w:val="00EC1001"/>
    <w:rsid w:val="00EC1BEA"/>
    <w:rsid w:val="00EC2ABD"/>
    <w:rsid w:val="00EC30CD"/>
    <w:rsid w:val="00EC3DF4"/>
    <w:rsid w:val="00EC5CBC"/>
    <w:rsid w:val="00EC6D4F"/>
    <w:rsid w:val="00EC7F31"/>
    <w:rsid w:val="00ED0874"/>
    <w:rsid w:val="00ED0A78"/>
    <w:rsid w:val="00ED18A9"/>
    <w:rsid w:val="00ED2B7A"/>
    <w:rsid w:val="00ED388D"/>
    <w:rsid w:val="00ED3D25"/>
    <w:rsid w:val="00ED3E74"/>
    <w:rsid w:val="00ED4744"/>
    <w:rsid w:val="00ED4CEA"/>
    <w:rsid w:val="00ED53CE"/>
    <w:rsid w:val="00ED54FB"/>
    <w:rsid w:val="00ED63C5"/>
    <w:rsid w:val="00ED6A51"/>
    <w:rsid w:val="00ED76C6"/>
    <w:rsid w:val="00ED79EC"/>
    <w:rsid w:val="00ED7BB9"/>
    <w:rsid w:val="00EE03AF"/>
    <w:rsid w:val="00EE089E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BBB"/>
    <w:rsid w:val="00EE5FC9"/>
    <w:rsid w:val="00EE776E"/>
    <w:rsid w:val="00EE7A86"/>
    <w:rsid w:val="00EE7CE3"/>
    <w:rsid w:val="00EF0C3A"/>
    <w:rsid w:val="00EF0CF7"/>
    <w:rsid w:val="00EF1155"/>
    <w:rsid w:val="00EF1619"/>
    <w:rsid w:val="00EF17A0"/>
    <w:rsid w:val="00EF1AB9"/>
    <w:rsid w:val="00EF2882"/>
    <w:rsid w:val="00EF2D71"/>
    <w:rsid w:val="00EF2FC1"/>
    <w:rsid w:val="00EF314A"/>
    <w:rsid w:val="00EF3AE0"/>
    <w:rsid w:val="00EF427B"/>
    <w:rsid w:val="00EF558D"/>
    <w:rsid w:val="00EF567A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4A3"/>
    <w:rsid w:val="00F018A7"/>
    <w:rsid w:val="00F01FD5"/>
    <w:rsid w:val="00F02118"/>
    <w:rsid w:val="00F0288C"/>
    <w:rsid w:val="00F02C5F"/>
    <w:rsid w:val="00F04778"/>
    <w:rsid w:val="00F05689"/>
    <w:rsid w:val="00F0627E"/>
    <w:rsid w:val="00F0699B"/>
    <w:rsid w:val="00F0785E"/>
    <w:rsid w:val="00F110A6"/>
    <w:rsid w:val="00F11347"/>
    <w:rsid w:val="00F11366"/>
    <w:rsid w:val="00F1197C"/>
    <w:rsid w:val="00F12935"/>
    <w:rsid w:val="00F12B19"/>
    <w:rsid w:val="00F13113"/>
    <w:rsid w:val="00F1399F"/>
    <w:rsid w:val="00F13D4D"/>
    <w:rsid w:val="00F13EFD"/>
    <w:rsid w:val="00F14FF6"/>
    <w:rsid w:val="00F20B0E"/>
    <w:rsid w:val="00F20BEC"/>
    <w:rsid w:val="00F21057"/>
    <w:rsid w:val="00F2158C"/>
    <w:rsid w:val="00F22AAF"/>
    <w:rsid w:val="00F246F2"/>
    <w:rsid w:val="00F252C3"/>
    <w:rsid w:val="00F25F81"/>
    <w:rsid w:val="00F279C2"/>
    <w:rsid w:val="00F27A4C"/>
    <w:rsid w:val="00F27F41"/>
    <w:rsid w:val="00F300A5"/>
    <w:rsid w:val="00F3012C"/>
    <w:rsid w:val="00F31621"/>
    <w:rsid w:val="00F31FC8"/>
    <w:rsid w:val="00F327EB"/>
    <w:rsid w:val="00F32B00"/>
    <w:rsid w:val="00F32E45"/>
    <w:rsid w:val="00F32F1F"/>
    <w:rsid w:val="00F334FF"/>
    <w:rsid w:val="00F33BA8"/>
    <w:rsid w:val="00F3456F"/>
    <w:rsid w:val="00F35165"/>
    <w:rsid w:val="00F3635B"/>
    <w:rsid w:val="00F363D2"/>
    <w:rsid w:val="00F364BA"/>
    <w:rsid w:val="00F374CC"/>
    <w:rsid w:val="00F37DA6"/>
    <w:rsid w:val="00F4068A"/>
    <w:rsid w:val="00F41BBE"/>
    <w:rsid w:val="00F42181"/>
    <w:rsid w:val="00F42A95"/>
    <w:rsid w:val="00F42F05"/>
    <w:rsid w:val="00F4503C"/>
    <w:rsid w:val="00F45162"/>
    <w:rsid w:val="00F46469"/>
    <w:rsid w:val="00F50007"/>
    <w:rsid w:val="00F503C5"/>
    <w:rsid w:val="00F5205E"/>
    <w:rsid w:val="00F521CA"/>
    <w:rsid w:val="00F527C9"/>
    <w:rsid w:val="00F53487"/>
    <w:rsid w:val="00F5397C"/>
    <w:rsid w:val="00F54A8A"/>
    <w:rsid w:val="00F5522B"/>
    <w:rsid w:val="00F556A4"/>
    <w:rsid w:val="00F5593F"/>
    <w:rsid w:val="00F5607A"/>
    <w:rsid w:val="00F576C6"/>
    <w:rsid w:val="00F57AC6"/>
    <w:rsid w:val="00F57F80"/>
    <w:rsid w:val="00F60328"/>
    <w:rsid w:val="00F62466"/>
    <w:rsid w:val="00F62736"/>
    <w:rsid w:val="00F62F59"/>
    <w:rsid w:val="00F650C3"/>
    <w:rsid w:val="00F665D6"/>
    <w:rsid w:val="00F67414"/>
    <w:rsid w:val="00F679FB"/>
    <w:rsid w:val="00F67EDD"/>
    <w:rsid w:val="00F70107"/>
    <w:rsid w:val="00F70E51"/>
    <w:rsid w:val="00F714EC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42C"/>
    <w:rsid w:val="00F766A7"/>
    <w:rsid w:val="00F769FE"/>
    <w:rsid w:val="00F76FBF"/>
    <w:rsid w:val="00F807F7"/>
    <w:rsid w:val="00F80AE4"/>
    <w:rsid w:val="00F80B37"/>
    <w:rsid w:val="00F81171"/>
    <w:rsid w:val="00F8193C"/>
    <w:rsid w:val="00F819CE"/>
    <w:rsid w:val="00F82642"/>
    <w:rsid w:val="00F82F41"/>
    <w:rsid w:val="00F82F65"/>
    <w:rsid w:val="00F84377"/>
    <w:rsid w:val="00F84381"/>
    <w:rsid w:val="00F84E27"/>
    <w:rsid w:val="00F8677F"/>
    <w:rsid w:val="00F907D8"/>
    <w:rsid w:val="00F91ED0"/>
    <w:rsid w:val="00F927B1"/>
    <w:rsid w:val="00F93C5A"/>
    <w:rsid w:val="00F9411B"/>
    <w:rsid w:val="00F95B17"/>
    <w:rsid w:val="00F96CF7"/>
    <w:rsid w:val="00F97658"/>
    <w:rsid w:val="00F97FE0"/>
    <w:rsid w:val="00FA1129"/>
    <w:rsid w:val="00FA1317"/>
    <w:rsid w:val="00FA142F"/>
    <w:rsid w:val="00FA1660"/>
    <w:rsid w:val="00FA1678"/>
    <w:rsid w:val="00FA3D76"/>
    <w:rsid w:val="00FA4078"/>
    <w:rsid w:val="00FA4C4A"/>
    <w:rsid w:val="00FA4FBE"/>
    <w:rsid w:val="00FA55D0"/>
    <w:rsid w:val="00FA61F6"/>
    <w:rsid w:val="00FA77B9"/>
    <w:rsid w:val="00FB0C5D"/>
    <w:rsid w:val="00FB35B3"/>
    <w:rsid w:val="00FB3FA5"/>
    <w:rsid w:val="00FB4CA5"/>
    <w:rsid w:val="00FB5B4F"/>
    <w:rsid w:val="00FB60E3"/>
    <w:rsid w:val="00FB6454"/>
    <w:rsid w:val="00FC024C"/>
    <w:rsid w:val="00FC0D42"/>
    <w:rsid w:val="00FC1984"/>
    <w:rsid w:val="00FC1F31"/>
    <w:rsid w:val="00FC2BB8"/>
    <w:rsid w:val="00FC3338"/>
    <w:rsid w:val="00FC34A9"/>
    <w:rsid w:val="00FC4025"/>
    <w:rsid w:val="00FC5B9C"/>
    <w:rsid w:val="00FC6AE6"/>
    <w:rsid w:val="00FC783A"/>
    <w:rsid w:val="00FC7AC3"/>
    <w:rsid w:val="00FC7C1F"/>
    <w:rsid w:val="00FC7CD2"/>
    <w:rsid w:val="00FD00A6"/>
    <w:rsid w:val="00FD0505"/>
    <w:rsid w:val="00FD0B33"/>
    <w:rsid w:val="00FD112C"/>
    <w:rsid w:val="00FD16AE"/>
    <w:rsid w:val="00FD31A0"/>
    <w:rsid w:val="00FD3E37"/>
    <w:rsid w:val="00FD4C1C"/>
    <w:rsid w:val="00FD55F6"/>
    <w:rsid w:val="00FD6B2C"/>
    <w:rsid w:val="00FE124E"/>
    <w:rsid w:val="00FE1CA7"/>
    <w:rsid w:val="00FE2859"/>
    <w:rsid w:val="00FE2DD5"/>
    <w:rsid w:val="00FE31E9"/>
    <w:rsid w:val="00FE390E"/>
    <w:rsid w:val="00FE53CC"/>
    <w:rsid w:val="00FE7847"/>
    <w:rsid w:val="00FE7AE2"/>
    <w:rsid w:val="00FE7B6F"/>
    <w:rsid w:val="00FF02E3"/>
    <w:rsid w:val="00FF100C"/>
    <w:rsid w:val="00FF1D9F"/>
    <w:rsid w:val="00FF2FEE"/>
    <w:rsid w:val="00FF3D12"/>
    <w:rsid w:val="00FF40E2"/>
    <w:rsid w:val="00FF66A9"/>
    <w:rsid w:val="00FF6F10"/>
    <w:rsid w:val="00FF7ED4"/>
    <w:rsid w:val="06BBDF72"/>
    <w:rsid w:val="163AE772"/>
    <w:rsid w:val="16CE9AE1"/>
    <w:rsid w:val="29D002E4"/>
    <w:rsid w:val="2FB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F598A"/>
  <w15:docId w15:val="{26695126-DAFC-4292-847A-101A7D44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6B9"/>
  </w:style>
  <w:style w:type="paragraph" w:styleId="Heading1">
    <w:name w:val="heading 1"/>
    <w:basedOn w:val="Normal"/>
    <w:next w:val="Normal"/>
    <w:link w:val="Heading1Char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D54FB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  <w:style w:type="character" w:styleId="CommentReference">
    <w:name w:val="annotation reference"/>
    <w:basedOn w:val="DefaultParagraphFont"/>
    <w:rsid w:val="00AE73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32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E7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329"/>
    <w:rPr>
      <w:rFonts w:ascii="Verdana" w:hAnsi="Verdana"/>
      <w:b/>
      <w:bCs/>
    </w:rPr>
  </w:style>
  <w:style w:type="character" w:styleId="Hyperlink">
    <w:name w:val="Hyperlink"/>
    <w:basedOn w:val="DefaultParagraphFont"/>
    <w:uiPriority w:val="99"/>
    <w:unhideWhenUsed/>
    <w:rsid w:val="000463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1693"/>
    <w:rPr>
      <w:i/>
      <w:iCs/>
    </w:rPr>
  </w:style>
  <w:style w:type="table" w:styleId="TableGrid">
    <w:name w:val="Table Grid"/>
    <w:basedOn w:val="Table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693"/>
    <w:rPr>
      <w:b/>
      <w:bCs/>
    </w:rPr>
  </w:style>
  <w:style w:type="paragraph" w:styleId="NoSpacing">
    <w:name w:val="No Spacing"/>
    <w:uiPriority w:val="1"/>
    <w:qFormat/>
    <w:rsid w:val="002516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16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16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9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516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69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5169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16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693"/>
    <w:pPr>
      <w:outlineLvl w:val="9"/>
    </w:pPr>
  </w:style>
  <w:style w:type="paragraph" w:styleId="Revision">
    <w:name w:val="Revision"/>
    <w:hidden/>
    <w:uiPriority w:val="99"/>
    <w:semiHidden/>
    <w:rsid w:val="00877A5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80D5B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2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Signe Kold Andersen</DisplayName>
        <AccountId>788</AccountId>
        <AccountType/>
      </UserInfo>
      <UserInfo>
        <DisplayName>Jeef Bech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83E32-289F-451C-B283-FB0A16D35AF5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236ACDA8-D177-4295-A83C-C9464BAF5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ABCF9-AA28-4CF1-AD1D-FE50144E5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85EFF-1986-44CB-8233-84A1628E9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1595</Words>
  <Characters>9097</Characters>
  <Application>Microsoft Office Word</Application>
  <DocSecurity>4</DocSecurity>
  <Lines>75</Lines>
  <Paragraphs>21</Paragraphs>
  <ScaleCrop>false</ScaleCrop>
  <Company>PRNGO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Jeef Bech</cp:lastModifiedBy>
  <cp:revision>330</cp:revision>
  <cp:lastPrinted>2012-08-21T07:07:00Z</cp:lastPrinted>
  <dcterms:created xsi:type="dcterms:W3CDTF">2024-09-02T02:18:00Z</dcterms:created>
  <dcterms:modified xsi:type="dcterms:W3CDTF">2024-10-25T09:45:00Z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