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CDB0" w14:textId="77777777" w:rsidR="004C09BD" w:rsidRPr="00D35BFF" w:rsidRDefault="004C09BD" w:rsidP="004C09BD">
      <w:pPr>
        <w:ind w:left="-360"/>
        <w:rPr>
          <w:rFonts w:ascii="Verdana" w:hAnsi="Verdana" w:cs="Arial"/>
          <w:b/>
          <w:bCs/>
          <w:sz w:val="18"/>
          <w:szCs w:val="18"/>
        </w:rPr>
      </w:pPr>
    </w:p>
    <w:p w14:paraId="64A5B120" w14:textId="77777777" w:rsidR="004C09BD" w:rsidRPr="00D35BFF" w:rsidRDefault="004C09BD" w:rsidP="004C09BD">
      <w:pPr>
        <w:ind w:left="-360"/>
        <w:rPr>
          <w:rFonts w:ascii="Verdana" w:hAnsi="Verdana" w:cs="Arial"/>
          <w:b/>
          <w:bCs/>
          <w:sz w:val="18"/>
          <w:szCs w:val="18"/>
        </w:rPr>
      </w:pPr>
    </w:p>
    <w:p w14:paraId="268B4D07" w14:textId="55E9FEA1" w:rsidR="00D35BFF" w:rsidRPr="00853D60" w:rsidRDefault="00476AE9" w:rsidP="00853D60">
      <w:pPr>
        <w:ind w:left="-360"/>
        <w:rPr>
          <w:rFonts w:ascii="Verdana" w:hAnsi="Verdana" w:cs="Arial"/>
          <w:b/>
          <w:bCs/>
          <w:sz w:val="28"/>
          <w:szCs w:val="28"/>
        </w:rPr>
      </w:pPr>
      <w:r w:rsidRPr="00D35BFF">
        <w:rPr>
          <w:rFonts w:ascii="Verdana" w:hAnsi="Verdana" w:cs="Arial"/>
          <w:b/>
          <w:bCs/>
          <w:sz w:val="28"/>
          <w:szCs w:val="28"/>
        </w:rPr>
        <w:t>INSPIRATION TIL SAMARBEJDSAFTALE MED LOKAL PARTNER</w:t>
      </w:r>
    </w:p>
    <w:p w14:paraId="4916D232" w14:textId="27D1C698" w:rsidR="00D35BFF" w:rsidRPr="00D35BFF" w:rsidRDefault="008F2098" w:rsidP="004C09BD">
      <w:pPr>
        <w:ind w:left="-360"/>
        <w:rPr>
          <w:rFonts w:ascii="Verdana" w:hAnsi="Verdana" w:cs="Arial"/>
          <w:bCs/>
          <w:i/>
          <w:sz w:val="18"/>
          <w:szCs w:val="18"/>
        </w:rPr>
      </w:pPr>
      <w:r>
        <w:rPr>
          <w:rFonts w:ascii="Verdana" w:hAnsi="Verdana" w:cs="Arial"/>
          <w:bCs/>
          <w:i/>
          <w:sz w:val="18"/>
          <w:szCs w:val="18"/>
        </w:rPr>
        <w:t xml:space="preserve">Opdateret </w:t>
      </w:r>
      <w:r w:rsidR="00E7593F">
        <w:rPr>
          <w:rFonts w:ascii="Verdana" w:hAnsi="Verdana" w:cs="Arial"/>
          <w:bCs/>
          <w:i/>
          <w:sz w:val="18"/>
          <w:szCs w:val="18"/>
        </w:rPr>
        <w:t>12</w:t>
      </w:r>
      <w:r>
        <w:rPr>
          <w:rFonts w:ascii="Verdana" w:hAnsi="Verdana" w:cs="Arial"/>
          <w:bCs/>
          <w:i/>
          <w:sz w:val="18"/>
          <w:szCs w:val="18"/>
        </w:rPr>
        <w:t xml:space="preserve">. </w:t>
      </w:r>
      <w:r w:rsidR="00E7593F">
        <w:rPr>
          <w:rFonts w:ascii="Verdana" w:hAnsi="Verdana" w:cs="Arial"/>
          <w:bCs/>
          <w:i/>
          <w:sz w:val="18"/>
          <w:szCs w:val="18"/>
        </w:rPr>
        <w:t>februar</w:t>
      </w:r>
      <w:r>
        <w:rPr>
          <w:rFonts w:ascii="Verdana" w:hAnsi="Verdana" w:cs="Arial"/>
          <w:bCs/>
          <w:i/>
          <w:sz w:val="18"/>
          <w:szCs w:val="18"/>
        </w:rPr>
        <w:t xml:space="preserve"> 202</w:t>
      </w:r>
      <w:r w:rsidR="00E7593F">
        <w:rPr>
          <w:rFonts w:ascii="Verdana" w:hAnsi="Verdana" w:cs="Arial"/>
          <w:bCs/>
          <w:i/>
          <w:sz w:val="18"/>
          <w:szCs w:val="18"/>
        </w:rPr>
        <w:t>5</w:t>
      </w:r>
    </w:p>
    <w:p w14:paraId="0B8A9B0A" w14:textId="77777777" w:rsidR="00D35BFF" w:rsidRPr="00D35BFF" w:rsidRDefault="00D35BFF" w:rsidP="004C09BD">
      <w:pPr>
        <w:ind w:left="-360"/>
        <w:rPr>
          <w:rFonts w:ascii="Verdana" w:hAnsi="Verdana" w:cs="Arial"/>
          <w:bCs/>
          <w:sz w:val="18"/>
          <w:szCs w:val="18"/>
        </w:rPr>
      </w:pPr>
    </w:p>
    <w:p w14:paraId="5F6A7E10" w14:textId="77777777" w:rsidR="00D35BFF" w:rsidRPr="00D35BFF" w:rsidRDefault="00D35BFF" w:rsidP="00D35BFF">
      <w:pPr>
        <w:ind w:left="-360"/>
        <w:jc w:val="both"/>
        <w:rPr>
          <w:rFonts w:ascii="Verdana" w:hAnsi="Verdana" w:cs="Arial"/>
          <w:sz w:val="18"/>
          <w:szCs w:val="18"/>
        </w:rPr>
      </w:pPr>
    </w:p>
    <w:p w14:paraId="3E8D0AC3" w14:textId="7C457830" w:rsidR="00D35BFF" w:rsidRPr="00D35BFF" w:rsidRDefault="008F2098" w:rsidP="00853D60">
      <w:pPr>
        <w:ind w:left="-360"/>
        <w:jc w:val="both"/>
        <w:rPr>
          <w:rFonts w:ascii="Verdana" w:hAnsi="Verdana" w:cs="Arial"/>
          <w:sz w:val="18"/>
          <w:szCs w:val="18"/>
        </w:rPr>
      </w:pPr>
      <w:r>
        <w:rPr>
          <w:rFonts w:ascii="Verdana" w:hAnsi="Verdana" w:cs="Arial"/>
          <w:sz w:val="18"/>
          <w:szCs w:val="18"/>
        </w:rPr>
        <w:t>CISU</w:t>
      </w:r>
      <w:r w:rsidR="00D35BFF" w:rsidRPr="00D35BFF">
        <w:rPr>
          <w:rFonts w:ascii="Verdana" w:hAnsi="Verdana" w:cs="Arial"/>
          <w:sz w:val="18"/>
          <w:szCs w:val="18"/>
        </w:rPr>
        <w:t xml:space="preserve"> </w:t>
      </w:r>
      <w:r w:rsidR="00E7593F">
        <w:rPr>
          <w:rFonts w:ascii="Verdana" w:hAnsi="Verdana" w:cs="Arial"/>
          <w:sz w:val="18"/>
          <w:szCs w:val="18"/>
        </w:rPr>
        <w:t>kræver</w:t>
      </w:r>
      <w:r w:rsidR="00D35BFF" w:rsidRPr="00D35BFF">
        <w:rPr>
          <w:rFonts w:ascii="Verdana" w:hAnsi="Verdana" w:cs="Arial"/>
          <w:sz w:val="18"/>
          <w:szCs w:val="18"/>
        </w:rPr>
        <w:t xml:space="preserve"> at projektsamarbejde mellem danske foreninger og deres lokale </w:t>
      </w:r>
      <w:r w:rsidR="00E7593F">
        <w:rPr>
          <w:rFonts w:ascii="Verdana" w:hAnsi="Verdana" w:cs="Arial"/>
          <w:sz w:val="18"/>
          <w:szCs w:val="18"/>
        </w:rPr>
        <w:t>hoved</w:t>
      </w:r>
      <w:r w:rsidR="00D35BFF" w:rsidRPr="00D35BFF">
        <w:rPr>
          <w:rFonts w:ascii="Verdana" w:hAnsi="Verdana" w:cs="Arial"/>
          <w:sz w:val="18"/>
          <w:szCs w:val="18"/>
        </w:rPr>
        <w:t xml:space="preserve">partnere forankres i en skriftlig samarbejdsaftale. </w:t>
      </w:r>
      <w:r w:rsidR="00E7593F">
        <w:rPr>
          <w:rFonts w:ascii="Verdana" w:hAnsi="Verdana" w:cs="Arial"/>
          <w:sz w:val="18"/>
          <w:szCs w:val="18"/>
        </w:rPr>
        <w:t>Det anbefales også, at der laves s</w:t>
      </w:r>
      <w:r w:rsidR="00D35BFF" w:rsidRPr="00D35BFF">
        <w:rPr>
          <w:rFonts w:ascii="Verdana" w:hAnsi="Verdana" w:cs="Arial"/>
          <w:sz w:val="18"/>
          <w:szCs w:val="18"/>
        </w:rPr>
        <w:t>amarbejdsaftale</w:t>
      </w:r>
      <w:r w:rsidR="00E7593F">
        <w:rPr>
          <w:rFonts w:ascii="Verdana" w:hAnsi="Verdana" w:cs="Arial"/>
          <w:sz w:val="18"/>
          <w:szCs w:val="18"/>
        </w:rPr>
        <w:t xml:space="preserve"> med eventuelle andre partnere i indsatsen.</w:t>
      </w:r>
    </w:p>
    <w:p w14:paraId="43E2BB33" w14:textId="17DDACBC" w:rsidR="00BD4FD5" w:rsidRPr="00D35BFF" w:rsidRDefault="00D35BFF" w:rsidP="00D35BFF">
      <w:pPr>
        <w:ind w:left="-360"/>
        <w:jc w:val="both"/>
        <w:rPr>
          <w:rFonts w:ascii="Verdana" w:hAnsi="Verdana" w:cs="Arial"/>
          <w:bCs/>
          <w:sz w:val="18"/>
          <w:szCs w:val="18"/>
        </w:rPr>
      </w:pPr>
      <w:r w:rsidRPr="00D35BFF">
        <w:rPr>
          <w:rFonts w:ascii="Verdana" w:hAnsi="Verdana"/>
          <w:sz w:val="18"/>
          <w:szCs w:val="18"/>
        </w:rPr>
        <w:t xml:space="preserve">Samarbejdsaftalen er en formalisering af det specifikke projekt, som partnerorganisationerne skal gennemføre. </w:t>
      </w:r>
    </w:p>
    <w:p w14:paraId="6C345DA1" w14:textId="77777777" w:rsidR="00CE6970" w:rsidRPr="00D35BFF" w:rsidRDefault="00CE6970" w:rsidP="00CE6970">
      <w:pPr>
        <w:jc w:val="both"/>
        <w:rPr>
          <w:rFonts w:ascii="Verdana" w:hAnsi="Verdana" w:cs="Arial"/>
          <w:bCs/>
          <w:sz w:val="18"/>
          <w:szCs w:val="18"/>
        </w:rPr>
      </w:pPr>
    </w:p>
    <w:p w14:paraId="2FF8DBFB" w14:textId="77777777" w:rsidR="00D35BFF" w:rsidRPr="00D35BFF" w:rsidRDefault="00D35BFF" w:rsidP="00BD4FD5">
      <w:pPr>
        <w:ind w:left="-360"/>
        <w:jc w:val="both"/>
        <w:rPr>
          <w:rFonts w:ascii="Verdana" w:hAnsi="Verdana" w:cs="Arial"/>
          <w:b/>
          <w:bCs/>
          <w:sz w:val="18"/>
          <w:szCs w:val="18"/>
        </w:rPr>
      </w:pPr>
    </w:p>
    <w:p w14:paraId="791BF4A3" w14:textId="77777777" w:rsidR="005C40FA" w:rsidRPr="00D35BFF" w:rsidRDefault="005C40FA" w:rsidP="00BD4FD5">
      <w:pPr>
        <w:ind w:left="-360"/>
        <w:jc w:val="both"/>
        <w:rPr>
          <w:rFonts w:ascii="Verdana" w:hAnsi="Verdana" w:cs="Arial"/>
          <w:b/>
          <w:bCs/>
          <w:sz w:val="18"/>
          <w:szCs w:val="18"/>
        </w:rPr>
      </w:pPr>
      <w:r w:rsidRPr="00D35BFF">
        <w:rPr>
          <w:rFonts w:ascii="Verdana" w:hAnsi="Verdana" w:cs="Arial"/>
          <w:b/>
          <w:bCs/>
          <w:sz w:val="18"/>
          <w:szCs w:val="18"/>
        </w:rPr>
        <w:t>GENSIDIGHED</w:t>
      </w:r>
    </w:p>
    <w:p w14:paraId="408503DB" w14:textId="77777777" w:rsidR="005C40FA" w:rsidRPr="00D35BFF" w:rsidRDefault="00B62BFA" w:rsidP="00BD4FD5">
      <w:pPr>
        <w:ind w:left="-360"/>
        <w:jc w:val="both"/>
        <w:rPr>
          <w:rFonts w:ascii="Verdana" w:hAnsi="Verdana" w:cs="Arial"/>
          <w:bCs/>
          <w:sz w:val="18"/>
          <w:szCs w:val="18"/>
        </w:rPr>
      </w:pPr>
      <w:r w:rsidRPr="00D35BFF">
        <w:rPr>
          <w:rFonts w:ascii="Verdana" w:hAnsi="Verdana" w:cs="Arial"/>
          <w:bCs/>
          <w:sz w:val="18"/>
          <w:szCs w:val="18"/>
        </w:rPr>
        <w:t>Samarbejdsaftalen bør</w:t>
      </w:r>
      <w:r w:rsidR="00BD4FD5" w:rsidRPr="00D35BFF">
        <w:rPr>
          <w:rFonts w:ascii="Verdana" w:hAnsi="Verdana" w:cs="Arial"/>
          <w:bCs/>
          <w:sz w:val="18"/>
          <w:szCs w:val="18"/>
        </w:rPr>
        <w:t xml:space="preserve"> afspejle </w:t>
      </w:r>
      <w:r w:rsidR="00476AE9" w:rsidRPr="00D35BFF">
        <w:rPr>
          <w:rFonts w:ascii="Verdana" w:hAnsi="Verdana" w:cs="Arial"/>
          <w:bCs/>
          <w:sz w:val="18"/>
          <w:szCs w:val="18"/>
        </w:rPr>
        <w:t xml:space="preserve">gensidigheden i </w:t>
      </w:r>
      <w:r w:rsidR="00BD4FD5" w:rsidRPr="00D35BFF">
        <w:rPr>
          <w:rFonts w:ascii="Verdana" w:hAnsi="Verdana" w:cs="Arial"/>
          <w:bCs/>
          <w:sz w:val="18"/>
          <w:szCs w:val="18"/>
        </w:rPr>
        <w:t>partnerskabet. Derfor der det vigtigt</w:t>
      </w:r>
      <w:r w:rsidRPr="00D35BFF">
        <w:rPr>
          <w:rFonts w:ascii="Verdana" w:hAnsi="Verdana" w:cs="Arial"/>
          <w:bCs/>
          <w:sz w:val="18"/>
          <w:szCs w:val="18"/>
        </w:rPr>
        <w:t>,</w:t>
      </w:r>
      <w:r w:rsidR="00BD4FD5" w:rsidRPr="00D35BFF">
        <w:rPr>
          <w:rFonts w:ascii="Verdana" w:hAnsi="Verdana" w:cs="Arial"/>
          <w:bCs/>
          <w:sz w:val="18"/>
          <w:szCs w:val="18"/>
        </w:rPr>
        <w:t xml:space="preserve"> at</w:t>
      </w:r>
      <w:r w:rsidR="00CE6970" w:rsidRPr="00D35BFF">
        <w:rPr>
          <w:rFonts w:ascii="Verdana" w:hAnsi="Verdana" w:cs="Arial"/>
          <w:bCs/>
          <w:sz w:val="18"/>
          <w:szCs w:val="18"/>
        </w:rPr>
        <w:t xml:space="preserve"> samarbejdsaftaler beskriver </w:t>
      </w:r>
      <w:r w:rsidR="00BD4FD5" w:rsidRPr="00D35BFF">
        <w:rPr>
          <w:rFonts w:ascii="Verdana" w:hAnsi="Verdana" w:cs="Arial"/>
          <w:bCs/>
          <w:sz w:val="18"/>
          <w:szCs w:val="18"/>
        </w:rPr>
        <w:t>ansva</w:t>
      </w:r>
      <w:r w:rsidR="00CE6970" w:rsidRPr="00D35BFF">
        <w:rPr>
          <w:rFonts w:ascii="Verdana" w:hAnsi="Verdana" w:cs="Arial"/>
          <w:bCs/>
          <w:sz w:val="18"/>
          <w:szCs w:val="18"/>
        </w:rPr>
        <w:t xml:space="preserve">r og forpligtelser såvel som </w:t>
      </w:r>
      <w:r w:rsidR="00BD4FD5" w:rsidRPr="00D35BFF">
        <w:rPr>
          <w:rFonts w:ascii="Verdana" w:hAnsi="Verdana" w:cs="Arial"/>
          <w:bCs/>
          <w:sz w:val="18"/>
          <w:szCs w:val="18"/>
        </w:rPr>
        <w:t>rettig</w:t>
      </w:r>
      <w:r w:rsidR="00476AE9" w:rsidRPr="00D35BFF">
        <w:rPr>
          <w:rFonts w:ascii="Verdana" w:hAnsi="Verdana" w:cs="Arial"/>
          <w:bCs/>
          <w:sz w:val="18"/>
          <w:szCs w:val="18"/>
        </w:rPr>
        <w:t xml:space="preserve">heder </w:t>
      </w:r>
      <w:r w:rsidRPr="00D35BFF">
        <w:rPr>
          <w:rFonts w:ascii="Verdana" w:hAnsi="Verdana" w:cs="Arial"/>
          <w:bCs/>
          <w:sz w:val="18"/>
          <w:szCs w:val="18"/>
        </w:rPr>
        <w:t>for</w:t>
      </w:r>
      <w:r w:rsidR="00476AE9" w:rsidRPr="00D35BFF">
        <w:rPr>
          <w:rFonts w:ascii="Verdana" w:hAnsi="Verdana" w:cs="Arial"/>
          <w:bCs/>
          <w:sz w:val="18"/>
          <w:szCs w:val="18"/>
        </w:rPr>
        <w:t xml:space="preserve"> all</w:t>
      </w:r>
      <w:r w:rsidRPr="00D35BFF">
        <w:rPr>
          <w:rFonts w:ascii="Verdana" w:hAnsi="Verdana" w:cs="Arial"/>
          <w:bCs/>
          <w:sz w:val="18"/>
          <w:szCs w:val="18"/>
        </w:rPr>
        <w:t>e parter</w:t>
      </w:r>
      <w:r w:rsidR="005C40FA" w:rsidRPr="00D35BFF">
        <w:rPr>
          <w:rFonts w:ascii="Verdana" w:hAnsi="Verdana" w:cs="Arial"/>
          <w:bCs/>
          <w:sz w:val="18"/>
          <w:szCs w:val="18"/>
        </w:rPr>
        <w:t>, f.eks.:</w:t>
      </w:r>
    </w:p>
    <w:p w14:paraId="49F1BF1A" w14:textId="77777777" w:rsidR="005C40FA" w:rsidRPr="00D35BFF" w:rsidRDefault="005C40FA" w:rsidP="00BD4FD5">
      <w:pPr>
        <w:ind w:left="-360"/>
        <w:jc w:val="both"/>
        <w:rPr>
          <w:rFonts w:ascii="Verdana" w:hAnsi="Verdana" w:cs="Arial"/>
          <w:bCs/>
          <w:sz w:val="18"/>
          <w:szCs w:val="18"/>
        </w:rPr>
      </w:pPr>
    </w:p>
    <w:p w14:paraId="5A3D1A6A" w14:textId="77777777" w:rsidR="00471125" w:rsidRPr="00D35BFF" w:rsidRDefault="005C40FA" w:rsidP="005C40FA">
      <w:pPr>
        <w:numPr>
          <w:ilvl w:val="0"/>
          <w:numId w:val="15"/>
        </w:numPr>
        <w:jc w:val="both"/>
        <w:rPr>
          <w:rFonts w:ascii="Verdana" w:hAnsi="Verdana" w:cs="Arial"/>
          <w:bCs/>
          <w:sz w:val="18"/>
          <w:szCs w:val="18"/>
        </w:rPr>
      </w:pPr>
      <w:r w:rsidRPr="00D35BFF">
        <w:rPr>
          <w:rFonts w:ascii="Verdana" w:hAnsi="Verdana" w:cs="Arial"/>
          <w:bCs/>
          <w:sz w:val="18"/>
          <w:szCs w:val="18"/>
        </w:rPr>
        <w:t>D</w:t>
      </w:r>
      <w:r w:rsidR="00BD4FD5" w:rsidRPr="00D35BFF">
        <w:rPr>
          <w:rFonts w:ascii="Verdana" w:hAnsi="Verdana" w:cs="Arial"/>
          <w:bCs/>
          <w:sz w:val="18"/>
          <w:szCs w:val="18"/>
        </w:rPr>
        <w:t xml:space="preserve">en danske organisation </w:t>
      </w:r>
      <w:r w:rsidRPr="00D35BFF">
        <w:rPr>
          <w:rFonts w:ascii="Verdana" w:hAnsi="Verdana" w:cs="Arial"/>
          <w:bCs/>
          <w:sz w:val="18"/>
          <w:szCs w:val="18"/>
        </w:rPr>
        <w:t xml:space="preserve">har </w:t>
      </w:r>
      <w:r w:rsidR="00BD4FD5" w:rsidRPr="00D35BFF">
        <w:rPr>
          <w:rFonts w:ascii="Verdana" w:hAnsi="Verdana" w:cs="Arial"/>
          <w:bCs/>
          <w:sz w:val="18"/>
          <w:szCs w:val="18"/>
        </w:rPr>
        <w:t>krav på at kunne føre tilsyn med projektet</w:t>
      </w:r>
      <w:r w:rsidR="00B62BFA" w:rsidRPr="00D35BFF">
        <w:rPr>
          <w:rFonts w:ascii="Verdana" w:hAnsi="Verdana" w:cs="Arial"/>
          <w:bCs/>
          <w:sz w:val="18"/>
          <w:szCs w:val="18"/>
        </w:rPr>
        <w:t>,</w:t>
      </w:r>
      <w:r w:rsidR="00BD4FD5" w:rsidRPr="00D35BFF">
        <w:rPr>
          <w:rFonts w:ascii="Verdana" w:hAnsi="Verdana" w:cs="Arial"/>
          <w:bCs/>
          <w:sz w:val="18"/>
          <w:szCs w:val="18"/>
        </w:rPr>
        <w:t xml:space="preserve"> og den lokale partnerorganisation er forpligtet til at tage imod de danske tilsynsbesøgende. Men omvendt kan det også indføres</w:t>
      </w:r>
      <w:r w:rsidR="00B62BFA" w:rsidRPr="00D35BFF">
        <w:rPr>
          <w:rFonts w:ascii="Verdana" w:hAnsi="Verdana" w:cs="Arial"/>
          <w:bCs/>
          <w:sz w:val="18"/>
          <w:szCs w:val="18"/>
        </w:rPr>
        <w:t>,</w:t>
      </w:r>
      <w:r w:rsidR="00BD4FD5" w:rsidRPr="00D35BFF">
        <w:rPr>
          <w:rFonts w:ascii="Verdana" w:hAnsi="Verdana" w:cs="Arial"/>
          <w:bCs/>
          <w:sz w:val="18"/>
          <w:szCs w:val="18"/>
        </w:rPr>
        <w:t xml:space="preserve"> at den danske organisation er forpligtet til at tage hensyn til partnerens planlægning og melde besøget ud i god tid</w:t>
      </w:r>
      <w:r w:rsidR="00B62BFA" w:rsidRPr="00D35BFF">
        <w:rPr>
          <w:rFonts w:ascii="Verdana" w:hAnsi="Verdana" w:cs="Arial"/>
          <w:bCs/>
          <w:sz w:val="18"/>
          <w:szCs w:val="18"/>
        </w:rPr>
        <w:t>,</w:t>
      </w:r>
      <w:r w:rsidR="00BD4FD5" w:rsidRPr="00D35BFF">
        <w:rPr>
          <w:rFonts w:ascii="Verdana" w:hAnsi="Verdana" w:cs="Arial"/>
          <w:bCs/>
          <w:sz w:val="18"/>
          <w:szCs w:val="18"/>
        </w:rPr>
        <w:t xml:space="preserve"> eller at datoerne for besøget planlægges i fællesskab – med mindre der er tale om et akut besøg.</w:t>
      </w:r>
    </w:p>
    <w:p w14:paraId="752B49C5" w14:textId="77777777" w:rsidR="00CE6970" w:rsidRPr="00D35BFF" w:rsidRDefault="00CE6970" w:rsidP="00CE6970">
      <w:pPr>
        <w:jc w:val="both"/>
        <w:rPr>
          <w:rFonts w:ascii="Verdana" w:hAnsi="Verdana" w:cs="Arial"/>
          <w:bCs/>
          <w:sz w:val="18"/>
          <w:szCs w:val="18"/>
        </w:rPr>
      </w:pPr>
    </w:p>
    <w:p w14:paraId="300609BD" w14:textId="127D6082" w:rsidR="00D35BFF" w:rsidRDefault="00C07B3B" w:rsidP="00D35BFF">
      <w:pPr>
        <w:numPr>
          <w:ilvl w:val="0"/>
          <w:numId w:val="15"/>
        </w:numPr>
        <w:jc w:val="both"/>
        <w:rPr>
          <w:rFonts w:ascii="Verdana" w:hAnsi="Verdana" w:cs="Arial"/>
          <w:bCs/>
          <w:sz w:val="18"/>
          <w:szCs w:val="18"/>
        </w:rPr>
      </w:pPr>
      <w:r w:rsidRPr="00D35BFF">
        <w:rPr>
          <w:rFonts w:ascii="Verdana" w:hAnsi="Verdana" w:cs="Arial"/>
          <w:bCs/>
          <w:sz w:val="18"/>
          <w:szCs w:val="18"/>
        </w:rPr>
        <w:t>Alle parter kan opsige samarbejdet med 3 måneders varsel. Den danske organisation har ret til at opsige samarbejdet øjeblikkeligt</w:t>
      </w:r>
      <w:r w:rsidR="00B62BFA" w:rsidRPr="00D35BFF">
        <w:rPr>
          <w:rFonts w:ascii="Verdana" w:hAnsi="Verdana" w:cs="Arial"/>
          <w:bCs/>
          <w:sz w:val="18"/>
          <w:szCs w:val="18"/>
        </w:rPr>
        <w:t>,</w:t>
      </w:r>
      <w:r w:rsidRPr="00D35BFF">
        <w:rPr>
          <w:rFonts w:ascii="Verdana" w:hAnsi="Verdana" w:cs="Arial"/>
          <w:bCs/>
          <w:sz w:val="18"/>
          <w:szCs w:val="18"/>
        </w:rPr>
        <w:t xml:space="preserve"> hvis det drejer sig om brud på aftalen. Der kan alligevel opstå situationer</w:t>
      </w:r>
      <w:r w:rsidR="00B62BFA" w:rsidRPr="00D35BFF">
        <w:rPr>
          <w:rFonts w:ascii="Verdana" w:hAnsi="Verdana" w:cs="Arial"/>
          <w:bCs/>
          <w:sz w:val="18"/>
          <w:szCs w:val="18"/>
        </w:rPr>
        <w:t>,</w:t>
      </w:r>
      <w:r w:rsidRPr="00D35BFF">
        <w:rPr>
          <w:rFonts w:ascii="Verdana" w:hAnsi="Verdana" w:cs="Arial"/>
          <w:bCs/>
          <w:sz w:val="18"/>
          <w:szCs w:val="18"/>
        </w:rPr>
        <w:t xml:space="preserve"> som f.eks. kan omhandle samarbejdsproblemer mellem den lokale partner og en dansk udsendte eller projektkoordinator. Det kan være hensigtsmæssigt at indføre mekanismer for klager, konflikthåndtering og mægling</w:t>
      </w:r>
      <w:r w:rsidR="00B62BFA" w:rsidRPr="00D35BFF">
        <w:rPr>
          <w:rFonts w:ascii="Verdana" w:hAnsi="Verdana" w:cs="Arial"/>
          <w:bCs/>
          <w:sz w:val="18"/>
          <w:szCs w:val="18"/>
        </w:rPr>
        <w:t>,</w:t>
      </w:r>
      <w:r w:rsidRPr="00D35BFF">
        <w:rPr>
          <w:rFonts w:ascii="Verdana" w:hAnsi="Verdana" w:cs="Arial"/>
          <w:bCs/>
          <w:sz w:val="18"/>
          <w:szCs w:val="18"/>
        </w:rPr>
        <w:t xml:space="preserve"> således at den lokale partner har ret til bringe nogle ubehagelige emner op indenfor nogle på forhånd aftalte rammer. </w:t>
      </w:r>
    </w:p>
    <w:p w14:paraId="325A9B8F" w14:textId="77777777" w:rsidR="00E7593F" w:rsidRDefault="00E7593F" w:rsidP="00E7593F">
      <w:pPr>
        <w:jc w:val="both"/>
        <w:rPr>
          <w:rFonts w:ascii="Verdana" w:hAnsi="Verdana" w:cs="Arial"/>
          <w:bCs/>
          <w:sz w:val="18"/>
          <w:szCs w:val="18"/>
        </w:rPr>
      </w:pPr>
    </w:p>
    <w:p w14:paraId="7A3D2C69" w14:textId="77777777" w:rsidR="00E7593F" w:rsidRPr="00E7593F" w:rsidRDefault="00E7593F" w:rsidP="00E7593F">
      <w:pPr>
        <w:jc w:val="both"/>
        <w:rPr>
          <w:rFonts w:ascii="Verdana" w:hAnsi="Verdana" w:cs="Arial"/>
          <w:bCs/>
          <w:sz w:val="18"/>
          <w:szCs w:val="18"/>
        </w:rPr>
      </w:pPr>
    </w:p>
    <w:p w14:paraId="72B0558C" w14:textId="43C386AD" w:rsidR="00D35BFF" w:rsidRDefault="00E7593F" w:rsidP="005C40FA">
      <w:pPr>
        <w:ind w:left="-360"/>
        <w:rPr>
          <w:rFonts w:ascii="Verdana" w:hAnsi="Verdana" w:cs="Arial"/>
          <w:b/>
          <w:bCs/>
          <w:sz w:val="18"/>
          <w:szCs w:val="18"/>
        </w:rPr>
      </w:pPr>
      <w:r>
        <w:rPr>
          <w:rFonts w:ascii="Verdana" w:hAnsi="Verdana" w:cs="Arial"/>
          <w:b/>
          <w:bCs/>
          <w:sz w:val="18"/>
          <w:szCs w:val="18"/>
        </w:rPr>
        <w:t>KLAUSULER</w:t>
      </w:r>
    </w:p>
    <w:p w14:paraId="264843A3" w14:textId="77777777" w:rsidR="00E7593F" w:rsidRDefault="00E7593F" w:rsidP="005C40FA">
      <w:pPr>
        <w:ind w:left="-360"/>
        <w:rPr>
          <w:rFonts w:ascii="Verdana" w:hAnsi="Verdana" w:cs="Arial"/>
          <w:sz w:val="18"/>
          <w:szCs w:val="18"/>
          <w:lang w:val="en-US"/>
        </w:rPr>
      </w:pPr>
      <w:r w:rsidRPr="00E7593F">
        <w:rPr>
          <w:rFonts w:ascii="Verdana" w:hAnsi="Verdana" w:cs="Arial"/>
          <w:sz w:val="18"/>
          <w:szCs w:val="18"/>
          <w:lang w:val="en-US"/>
        </w:rPr>
        <w:t xml:space="preserve">Samarbejdsaftalen skal indeholde Udenrigsministeriets fire klausuler: </w:t>
      </w:r>
    </w:p>
    <w:p w14:paraId="612FC09B" w14:textId="77777777" w:rsidR="00E7593F" w:rsidRDefault="00E7593F" w:rsidP="005C40FA">
      <w:pPr>
        <w:ind w:left="-360"/>
        <w:rPr>
          <w:rFonts w:ascii="Verdana" w:hAnsi="Verdana" w:cs="Arial"/>
          <w:sz w:val="18"/>
          <w:szCs w:val="18"/>
          <w:lang w:val="en-US"/>
        </w:rPr>
      </w:pPr>
    </w:p>
    <w:p w14:paraId="2EA72D83" w14:textId="65E18CDC" w:rsidR="00E7593F" w:rsidRDefault="00E7593F" w:rsidP="005C40FA">
      <w:pPr>
        <w:ind w:left="-360"/>
        <w:rPr>
          <w:rFonts w:ascii="Verdana" w:hAnsi="Verdana" w:cs="Arial"/>
          <w:sz w:val="18"/>
          <w:szCs w:val="18"/>
          <w:lang w:val="en-US"/>
        </w:rPr>
      </w:pPr>
      <w:r w:rsidRPr="00E7593F">
        <w:rPr>
          <w:rFonts w:ascii="Verdana" w:hAnsi="Verdana" w:cs="Arial"/>
          <w:b/>
          <w:bCs/>
          <w:sz w:val="18"/>
          <w:szCs w:val="18"/>
          <w:lang w:val="en-US"/>
        </w:rPr>
        <w:t>Anti-korruptions-klausul</w:t>
      </w:r>
      <w:r>
        <w:rPr>
          <w:rFonts w:ascii="Verdana" w:hAnsi="Verdana" w:cs="Arial"/>
          <w:b/>
          <w:bCs/>
          <w:sz w:val="18"/>
          <w:szCs w:val="18"/>
          <w:lang w:val="en-US"/>
        </w:rPr>
        <w:t>:</w:t>
      </w:r>
      <w:r w:rsidRPr="00E7593F">
        <w:rPr>
          <w:rFonts w:ascii="Verdana" w:hAnsi="Verdana" w:cs="Arial"/>
          <w:sz w:val="18"/>
          <w:szCs w:val="18"/>
          <w:lang w:val="en-US"/>
        </w:rPr>
        <w:t xml:space="preserve"> No offer, payment, consideration or benefit of any kind, which could be regarded as an illegal or corrupt practice, shall be made - neither directly nor indirectly - as an inducement or reward in relation to tendering, award of the contract, or execution of the contract. Any such practice will be grounds for the immediate cancellation of this contract and for such additional action, civil and/or criminal, as may be appropriate. At the discretion of the Danish Ministry of Foreign Affairs, a further consequence of any such practice can be the definite exclusion from any tendering for projects, funded by the Danish Ministry of Foreign Affairs.</w:t>
      </w:r>
    </w:p>
    <w:p w14:paraId="3F78739D" w14:textId="77777777" w:rsidR="00E7593F" w:rsidRDefault="00E7593F" w:rsidP="005C40FA">
      <w:pPr>
        <w:ind w:left="-360"/>
        <w:rPr>
          <w:rFonts w:ascii="Verdana" w:hAnsi="Verdana" w:cs="Arial"/>
          <w:sz w:val="18"/>
          <w:szCs w:val="18"/>
          <w:lang w:val="en-US"/>
        </w:rPr>
      </w:pPr>
    </w:p>
    <w:p w14:paraId="6C9A53FE" w14:textId="007FF235" w:rsidR="00E7593F" w:rsidRDefault="00E7593F" w:rsidP="005C40FA">
      <w:pPr>
        <w:ind w:left="-360"/>
        <w:rPr>
          <w:rFonts w:ascii="Verdana" w:hAnsi="Verdana" w:cs="Arial"/>
          <w:sz w:val="18"/>
          <w:szCs w:val="18"/>
          <w:lang w:val="en-US"/>
        </w:rPr>
      </w:pPr>
      <w:r w:rsidRPr="00E7593F">
        <w:rPr>
          <w:rFonts w:ascii="Verdana" w:hAnsi="Verdana" w:cs="Arial"/>
          <w:b/>
          <w:bCs/>
          <w:sz w:val="18"/>
          <w:szCs w:val="18"/>
          <w:lang w:val="en-US"/>
        </w:rPr>
        <w:t>PSHEA-klausul</w:t>
      </w:r>
      <w:r>
        <w:rPr>
          <w:rFonts w:ascii="Verdana" w:hAnsi="Verdana" w:cs="Arial"/>
          <w:b/>
          <w:bCs/>
          <w:sz w:val="18"/>
          <w:szCs w:val="18"/>
          <w:lang w:val="en-US"/>
        </w:rPr>
        <w:t>:</w:t>
      </w:r>
      <w:r w:rsidRPr="00E7593F">
        <w:rPr>
          <w:rFonts w:ascii="Verdana" w:hAnsi="Verdana" w:cs="Arial"/>
          <w:sz w:val="18"/>
          <w:szCs w:val="18"/>
          <w:lang w:val="en-US"/>
        </w:rPr>
        <w:t xml:space="preserve"> The Danish MoFA has a zero tolerance for inaction approach to tackling sexual exploitation, abuse and harassment (SEAH1 ) as defined in UNSG Bulletin ST/SGB/2003/13 and the definition of sexual harassment in UNGA Resolution A/RES/73/148. The Implementing Partner, and its sub-grantees, will take appropriate measures to protect people, including beneficiaries and staff, from SEAH conducted by its employees and associated personnel including any sub-grantee staff and take timely and appropriate action when reports of SEAH arise. In the event that the Implementing Partner receives reports of allegations of SEAH, the Implementing Partner will take timely and appropriate action to investigate the allegation and, where warranted, take disciplinary measures or civil and/or criminal action. Any violation of this clause will be ground for the immediate termination of this Agreement.</w:t>
      </w:r>
    </w:p>
    <w:p w14:paraId="6B4A6028" w14:textId="77777777" w:rsidR="00E7593F" w:rsidRDefault="00E7593F" w:rsidP="005C40FA">
      <w:pPr>
        <w:ind w:left="-360"/>
        <w:rPr>
          <w:rFonts w:ascii="Verdana" w:hAnsi="Verdana" w:cs="Arial"/>
          <w:sz w:val="18"/>
          <w:szCs w:val="18"/>
          <w:lang w:val="en-US"/>
        </w:rPr>
      </w:pPr>
    </w:p>
    <w:p w14:paraId="03F27EB5" w14:textId="7853D2FB" w:rsidR="00E7593F" w:rsidRDefault="00E7593F" w:rsidP="005C40FA">
      <w:pPr>
        <w:ind w:left="-360"/>
        <w:rPr>
          <w:rFonts w:ascii="Verdana" w:hAnsi="Verdana" w:cs="Arial"/>
          <w:sz w:val="18"/>
          <w:szCs w:val="18"/>
          <w:lang w:val="en-US"/>
        </w:rPr>
      </w:pPr>
      <w:r w:rsidRPr="00E7593F">
        <w:rPr>
          <w:rFonts w:ascii="Verdana" w:hAnsi="Verdana" w:cs="Arial"/>
          <w:b/>
          <w:bCs/>
          <w:sz w:val="18"/>
          <w:szCs w:val="18"/>
          <w:lang w:val="en-US"/>
        </w:rPr>
        <w:lastRenderedPageBreak/>
        <w:t>Anti-børnearbejde-klausul</w:t>
      </w:r>
      <w:r>
        <w:rPr>
          <w:rFonts w:ascii="Verdana" w:hAnsi="Verdana" w:cs="Arial"/>
          <w:b/>
          <w:bCs/>
          <w:sz w:val="18"/>
          <w:szCs w:val="18"/>
          <w:lang w:val="en-US"/>
        </w:rPr>
        <w:t>:</w:t>
      </w:r>
      <w:r w:rsidRPr="00E7593F">
        <w:rPr>
          <w:rFonts w:ascii="Verdana" w:hAnsi="Verdana" w:cs="Arial"/>
          <w:sz w:val="18"/>
          <w:szCs w:val="18"/>
          <w:lang w:val="en-US"/>
        </w:rPr>
        <w:t xml:space="preserve"> The Implementing Partner shall abide by applicable national laws as well as applicable international instruments, including the UN Convention on the Rights of the Child and International Labour Organisation conventions. Any violation will be ground for immediate termination of the Agreement.</w:t>
      </w:r>
    </w:p>
    <w:p w14:paraId="0AE2C47D" w14:textId="77777777" w:rsidR="00E7593F" w:rsidRDefault="00E7593F" w:rsidP="005C40FA">
      <w:pPr>
        <w:ind w:left="-360"/>
        <w:rPr>
          <w:rFonts w:ascii="Verdana" w:hAnsi="Verdana" w:cs="Arial"/>
          <w:sz w:val="18"/>
          <w:szCs w:val="18"/>
          <w:lang w:val="en-US"/>
        </w:rPr>
      </w:pPr>
    </w:p>
    <w:p w14:paraId="54B5F8BA" w14:textId="6AED88C8" w:rsidR="00E7593F" w:rsidRPr="00E7593F" w:rsidRDefault="00E7593F" w:rsidP="005C40FA">
      <w:pPr>
        <w:ind w:left="-360"/>
        <w:rPr>
          <w:rFonts w:ascii="Verdana" w:hAnsi="Verdana" w:cs="Arial"/>
          <w:sz w:val="18"/>
          <w:szCs w:val="18"/>
          <w:lang w:val="en-US"/>
        </w:rPr>
      </w:pPr>
      <w:r w:rsidRPr="00E7593F">
        <w:rPr>
          <w:rFonts w:ascii="Verdana" w:hAnsi="Verdana" w:cs="Arial"/>
          <w:b/>
          <w:bCs/>
          <w:sz w:val="18"/>
          <w:szCs w:val="18"/>
          <w:lang w:val="en-US"/>
        </w:rPr>
        <w:t>Anti-terror-klausul</w:t>
      </w:r>
      <w:r>
        <w:rPr>
          <w:rFonts w:ascii="Verdana" w:hAnsi="Verdana" w:cs="Arial"/>
          <w:b/>
          <w:bCs/>
          <w:sz w:val="18"/>
          <w:szCs w:val="18"/>
          <w:lang w:val="en-US"/>
        </w:rPr>
        <w:t>:</w:t>
      </w:r>
      <w:r w:rsidRPr="00E7593F">
        <w:rPr>
          <w:rFonts w:ascii="Verdana" w:hAnsi="Verdana" w:cs="Arial"/>
          <w:sz w:val="18"/>
          <w:szCs w:val="18"/>
          <w:lang w:val="en-US"/>
        </w:rPr>
        <w:t xml:space="preserve"> If, during the course of implementation of this Project/Programme, the Implementing Partner discovers any link whatsoever with any organization or individual associated with terrorism, it must inform the Danish MoFA immediately and explain the reasons for such transfer, including whether it was made or provided knowingly, voluntarily, accidentally, unintentionally, incidentally or by force. The Implementing Partner agrees that it and/or its implementing partners (including contractors, sub-contractors and sub-grantees) will take all reasonable steps to secure that no transaction made in relation to the Project/Programme will – directly or indirectly – benefit a person, group or entity subject to restrictive measures (sanctions) by the UN or the EU. Any violation of this clause is ground for immediate termination of the Agreement returning to the Danish MoFA of all funds advanced to the Implementing Partner under it.</w:t>
      </w:r>
    </w:p>
    <w:p w14:paraId="5C5F57DE" w14:textId="77777777" w:rsidR="00E7593F" w:rsidRDefault="00E7593F" w:rsidP="005C40FA">
      <w:pPr>
        <w:ind w:left="-360"/>
        <w:rPr>
          <w:rFonts w:ascii="Verdana" w:hAnsi="Verdana" w:cs="Arial"/>
          <w:sz w:val="18"/>
          <w:szCs w:val="18"/>
          <w:lang w:val="en-US"/>
        </w:rPr>
      </w:pPr>
    </w:p>
    <w:p w14:paraId="228AA03A" w14:textId="77777777" w:rsidR="00E7593F" w:rsidRPr="00E7593F" w:rsidRDefault="00E7593F" w:rsidP="005C40FA">
      <w:pPr>
        <w:ind w:left="-360"/>
        <w:rPr>
          <w:rFonts w:ascii="Verdana" w:hAnsi="Verdana" w:cs="Arial"/>
          <w:sz w:val="18"/>
          <w:szCs w:val="18"/>
          <w:lang w:val="en-US"/>
        </w:rPr>
      </w:pPr>
    </w:p>
    <w:p w14:paraId="71CEDD68" w14:textId="77777777" w:rsidR="00AD4A78" w:rsidRPr="00D35BFF" w:rsidRDefault="00D35BFF" w:rsidP="005C40FA">
      <w:pPr>
        <w:ind w:left="-360"/>
        <w:rPr>
          <w:rFonts w:ascii="Verdana" w:hAnsi="Verdana" w:cs="Arial"/>
          <w:b/>
          <w:bCs/>
          <w:sz w:val="18"/>
          <w:szCs w:val="18"/>
        </w:rPr>
      </w:pPr>
      <w:r w:rsidRPr="00D35BFF">
        <w:rPr>
          <w:rFonts w:ascii="Verdana" w:hAnsi="Verdana" w:cs="Arial"/>
          <w:b/>
          <w:bCs/>
          <w:sz w:val="18"/>
          <w:szCs w:val="18"/>
        </w:rPr>
        <w:t xml:space="preserve">ET </w:t>
      </w:r>
      <w:r w:rsidR="005C40FA" w:rsidRPr="00D35BFF">
        <w:rPr>
          <w:rFonts w:ascii="Verdana" w:hAnsi="Verdana" w:cs="Arial"/>
          <w:b/>
          <w:bCs/>
          <w:sz w:val="18"/>
          <w:szCs w:val="18"/>
        </w:rPr>
        <w:t>LEVENDE DOKUMENT</w:t>
      </w:r>
    </w:p>
    <w:p w14:paraId="2810E13C" w14:textId="77777777" w:rsidR="00CE6970" w:rsidRPr="00D35BFF" w:rsidRDefault="00CE6970" w:rsidP="00CE6970">
      <w:pPr>
        <w:ind w:left="-360"/>
        <w:jc w:val="both"/>
        <w:rPr>
          <w:rFonts w:ascii="Verdana" w:hAnsi="Verdana" w:cs="Arial"/>
          <w:bCs/>
          <w:sz w:val="18"/>
          <w:szCs w:val="18"/>
        </w:rPr>
      </w:pPr>
      <w:r w:rsidRPr="00D35BFF">
        <w:rPr>
          <w:rFonts w:ascii="Verdana" w:hAnsi="Verdana" w:cs="Arial"/>
          <w:bCs/>
          <w:sz w:val="18"/>
          <w:szCs w:val="18"/>
        </w:rPr>
        <w:t>Samarbejdsaftalen er ikke kun en formalitet. Den er mere end et underskrevet papir</w:t>
      </w:r>
      <w:r w:rsidR="00B62BFA" w:rsidRPr="00D35BFF">
        <w:rPr>
          <w:rFonts w:ascii="Verdana" w:hAnsi="Verdana" w:cs="Arial"/>
          <w:bCs/>
          <w:sz w:val="18"/>
          <w:szCs w:val="18"/>
        </w:rPr>
        <w:t>,</w:t>
      </w:r>
      <w:r w:rsidRPr="00D35BFF">
        <w:rPr>
          <w:rFonts w:ascii="Verdana" w:hAnsi="Verdana" w:cs="Arial"/>
          <w:bCs/>
          <w:sz w:val="18"/>
          <w:szCs w:val="18"/>
        </w:rPr>
        <w:t xml:space="preserve"> som ender i en skrivebordsskuffe og skal udformes på en måde</w:t>
      </w:r>
      <w:r w:rsidR="00B62BFA" w:rsidRPr="00D35BFF">
        <w:rPr>
          <w:rFonts w:ascii="Verdana" w:hAnsi="Verdana" w:cs="Arial"/>
          <w:bCs/>
          <w:sz w:val="18"/>
          <w:szCs w:val="18"/>
        </w:rPr>
        <w:t>,</w:t>
      </w:r>
      <w:r w:rsidRPr="00D35BFF">
        <w:rPr>
          <w:rFonts w:ascii="Verdana" w:hAnsi="Verdana" w:cs="Arial"/>
          <w:bCs/>
          <w:sz w:val="18"/>
          <w:szCs w:val="18"/>
        </w:rPr>
        <w:t xml:space="preserve"> således at den kan bruges i projektimplementering</w:t>
      </w:r>
      <w:r w:rsidR="00B62BFA" w:rsidRPr="00D35BFF">
        <w:rPr>
          <w:rFonts w:ascii="Verdana" w:hAnsi="Verdana" w:cs="Arial"/>
          <w:bCs/>
          <w:sz w:val="18"/>
          <w:szCs w:val="18"/>
        </w:rPr>
        <w:t>,</w:t>
      </w:r>
      <w:r w:rsidRPr="00D35BFF">
        <w:rPr>
          <w:rFonts w:ascii="Verdana" w:hAnsi="Verdana" w:cs="Arial"/>
          <w:bCs/>
          <w:sz w:val="18"/>
          <w:szCs w:val="18"/>
        </w:rPr>
        <w:t xml:space="preserve"> hvis der opstår udskiftning i personalet, uklarheder, uenigheder eller direkte konflikter.</w:t>
      </w:r>
    </w:p>
    <w:p w14:paraId="2A9D776A" w14:textId="77777777" w:rsidR="00476AE9" w:rsidRPr="00D35BFF" w:rsidRDefault="00476AE9" w:rsidP="00CE6970">
      <w:pPr>
        <w:ind w:left="-360"/>
        <w:jc w:val="both"/>
        <w:rPr>
          <w:rFonts w:ascii="Verdana" w:hAnsi="Verdana" w:cs="Arial"/>
          <w:bCs/>
          <w:sz w:val="18"/>
          <w:szCs w:val="18"/>
        </w:rPr>
      </w:pPr>
    </w:p>
    <w:p w14:paraId="75FAF552" w14:textId="77777777" w:rsidR="00476AE9" w:rsidRPr="00D35BFF" w:rsidRDefault="00476AE9" w:rsidP="00CE6970">
      <w:pPr>
        <w:ind w:left="-360"/>
        <w:jc w:val="both"/>
        <w:rPr>
          <w:rFonts w:ascii="Verdana" w:hAnsi="Verdana" w:cs="Arial"/>
          <w:bCs/>
          <w:sz w:val="18"/>
          <w:szCs w:val="18"/>
        </w:rPr>
      </w:pPr>
      <w:r w:rsidRPr="00D35BFF">
        <w:rPr>
          <w:rFonts w:ascii="Verdana" w:hAnsi="Verdana" w:cs="Arial"/>
          <w:bCs/>
          <w:sz w:val="18"/>
          <w:szCs w:val="18"/>
        </w:rPr>
        <w:t>Detaljeringsgrad</w:t>
      </w:r>
      <w:r w:rsidR="00B62BFA" w:rsidRPr="00D35BFF">
        <w:rPr>
          <w:rFonts w:ascii="Verdana" w:hAnsi="Verdana" w:cs="Arial"/>
          <w:bCs/>
          <w:sz w:val="18"/>
          <w:szCs w:val="18"/>
        </w:rPr>
        <w:t>en</w:t>
      </w:r>
      <w:r w:rsidRPr="00D35BFF">
        <w:rPr>
          <w:rFonts w:ascii="Verdana" w:hAnsi="Verdana" w:cs="Arial"/>
          <w:bCs/>
          <w:sz w:val="18"/>
          <w:szCs w:val="18"/>
        </w:rPr>
        <w:t xml:space="preserve"> af samarbejdsaftale</w:t>
      </w:r>
      <w:r w:rsidR="00B62BFA" w:rsidRPr="00D35BFF">
        <w:rPr>
          <w:rFonts w:ascii="Verdana" w:hAnsi="Verdana" w:cs="Arial"/>
          <w:bCs/>
          <w:sz w:val="18"/>
          <w:szCs w:val="18"/>
        </w:rPr>
        <w:t>r</w:t>
      </w:r>
      <w:r w:rsidRPr="00D35BFF">
        <w:rPr>
          <w:rFonts w:ascii="Verdana" w:hAnsi="Verdana" w:cs="Arial"/>
          <w:bCs/>
          <w:sz w:val="18"/>
          <w:szCs w:val="18"/>
        </w:rPr>
        <w:t xml:space="preserve"> kan variere. Det kan komme an på tidligere praksis, </w:t>
      </w:r>
      <w:r w:rsidR="00B62BFA" w:rsidRPr="00D35BFF">
        <w:rPr>
          <w:rFonts w:ascii="Verdana" w:hAnsi="Verdana" w:cs="Arial"/>
          <w:bCs/>
          <w:sz w:val="18"/>
          <w:szCs w:val="18"/>
        </w:rPr>
        <w:t>kontekstuelle forhold</w:t>
      </w:r>
      <w:r w:rsidR="00CE6970" w:rsidRPr="00D35BFF">
        <w:rPr>
          <w:rFonts w:ascii="Verdana" w:hAnsi="Verdana" w:cs="Arial"/>
          <w:bCs/>
          <w:sz w:val="18"/>
          <w:szCs w:val="18"/>
        </w:rPr>
        <w:t xml:space="preserve"> o.l. Nog</w:t>
      </w:r>
      <w:r w:rsidR="00B62BFA" w:rsidRPr="00D35BFF">
        <w:rPr>
          <w:rFonts w:ascii="Verdana" w:hAnsi="Verdana" w:cs="Arial"/>
          <w:bCs/>
          <w:sz w:val="18"/>
          <w:szCs w:val="18"/>
        </w:rPr>
        <w:t>le</w:t>
      </w:r>
      <w:r w:rsidR="00CE6970" w:rsidRPr="00D35BFF">
        <w:rPr>
          <w:rFonts w:ascii="Verdana" w:hAnsi="Verdana" w:cs="Arial"/>
          <w:bCs/>
          <w:sz w:val="18"/>
          <w:szCs w:val="18"/>
        </w:rPr>
        <w:t xml:space="preserve"> samarbejdsaftaler indeholder navngivne ansvarlige, e-mailadresser</w:t>
      </w:r>
      <w:r w:rsidR="00B62BFA" w:rsidRPr="00D35BFF">
        <w:rPr>
          <w:rFonts w:ascii="Verdana" w:hAnsi="Verdana" w:cs="Arial"/>
          <w:bCs/>
          <w:sz w:val="18"/>
          <w:szCs w:val="18"/>
        </w:rPr>
        <w:t>,</w:t>
      </w:r>
      <w:r w:rsidR="00CE6970" w:rsidRPr="00D35BFF">
        <w:rPr>
          <w:rFonts w:ascii="Verdana" w:hAnsi="Verdana" w:cs="Arial"/>
          <w:bCs/>
          <w:sz w:val="18"/>
          <w:szCs w:val="18"/>
        </w:rPr>
        <w:t xml:space="preserve"> hvor korrespondancen skal sendes til</w:t>
      </w:r>
      <w:r w:rsidR="00B62BFA" w:rsidRPr="00D35BFF">
        <w:rPr>
          <w:rFonts w:ascii="Verdana" w:hAnsi="Verdana" w:cs="Arial"/>
          <w:bCs/>
          <w:sz w:val="18"/>
          <w:szCs w:val="18"/>
        </w:rPr>
        <w:t>,</w:t>
      </w:r>
      <w:r w:rsidR="00CE6970" w:rsidRPr="00D35BFF">
        <w:rPr>
          <w:rFonts w:ascii="Verdana" w:hAnsi="Verdana" w:cs="Arial"/>
          <w:bCs/>
          <w:sz w:val="18"/>
          <w:szCs w:val="18"/>
        </w:rPr>
        <w:t xml:space="preserve"> og bankkontonummer. </w:t>
      </w:r>
      <w:r w:rsidR="00B62BFA" w:rsidRPr="00D35BFF">
        <w:rPr>
          <w:rFonts w:ascii="Verdana" w:hAnsi="Verdana" w:cs="Arial"/>
          <w:bCs/>
          <w:sz w:val="18"/>
          <w:szCs w:val="18"/>
        </w:rPr>
        <w:t>Nogle</w:t>
      </w:r>
      <w:r w:rsidR="00CE6970" w:rsidRPr="00D35BFF">
        <w:rPr>
          <w:rFonts w:ascii="Verdana" w:hAnsi="Verdana" w:cs="Arial"/>
          <w:bCs/>
          <w:sz w:val="18"/>
          <w:szCs w:val="18"/>
        </w:rPr>
        <w:t xml:space="preserve"> har en detaljeret beskrivelse af regnskabsprocedure</w:t>
      </w:r>
      <w:r w:rsidR="00B62BFA" w:rsidRPr="00D35BFF">
        <w:rPr>
          <w:rFonts w:ascii="Verdana" w:hAnsi="Verdana" w:cs="Arial"/>
          <w:bCs/>
          <w:sz w:val="18"/>
          <w:szCs w:val="18"/>
        </w:rPr>
        <w:t>r</w:t>
      </w:r>
      <w:r w:rsidR="00CE6970" w:rsidRPr="00D35BFF">
        <w:rPr>
          <w:rFonts w:ascii="Verdana" w:hAnsi="Verdana" w:cs="Arial"/>
          <w:bCs/>
          <w:sz w:val="18"/>
          <w:szCs w:val="18"/>
        </w:rPr>
        <w:t xml:space="preserve"> og budgetstyring. Andre beskriver disse på et mere generelt niveau og henvise</w:t>
      </w:r>
      <w:r w:rsidR="00B62BFA" w:rsidRPr="00D35BFF">
        <w:rPr>
          <w:rFonts w:ascii="Verdana" w:hAnsi="Verdana" w:cs="Arial"/>
          <w:bCs/>
          <w:sz w:val="18"/>
          <w:szCs w:val="18"/>
        </w:rPr>
        <w:t>r</w:t>
      </w:r>
      <w:r w:rsidR="00CE6970" w:rsidRPr="00D35BFF">
        <w:rPr>
          <w:rFonts w:ascii="Verdana" w:hAnsi="Verdana" w:cs="Arial"/>
          <w:bCs/>
          <w:sz w:val="18"/>
          <w:szCs w:val="18"/>
        </w:rPr>
        <w:t xml:space="preserve"> til bilag</w:t>
      </w:r>
      <w:r w:rsidR="00B62BFA" w:rsidRPr="00D35BFF">
        <w:rPr>
          <w:rFonts w:ascii="Verdana" w:hAnsi="Verdana" w:cs="Arial"/>
          <w:bCs/>
          <w:sz w:val="18"/>
          <w:szCs w:val="18"/>
        </w:rPr>
        <w:t>, som kan ved</w:t>
      </w:r>
      <w:r w:rsidR="00CE6970" w:rsidRPr="00D35BFF">
        <w:rPr>
          <w:rFonts w:ascii="Verdana" w:hAnsi="Verdana" w:cs="Arial"/>
          <w:bCs/>
          <w:sz w:val="18"/>
          <w:szCs w:val="18"/>
        </w:rPr>
        <w:t>lægges den oprindelige aftale efter behov.</w:t>
      </w:r>
    </w:p>
    <w:p w14:paraId="7C599020" w14:textId="77777777" w:rsidR="00D35BFF" w:rsidRDefault="00D35BFF" w:rsidP="00E7593F">
      <w:pPr>
        <w:rPr>
          <w:rFonts w:ascii="Verdana" w:hAnsi="Verdana" w:cs="Arial"/>
          <w:b/>
          <w:bCs/>
          <w:sz w:val="18"/>
          <w:szCs w:val="18"/>
        </w:rPr>
      </w:pPr>
    </w:p>
    <w:p w14:paraId="4519F4C4" w14:textId="77777777" w:rsidR="00D35BFF" w:rsidRDefault="00D35BFF" w:rsidP="00E7593F">
      <w:pPr>
        <w:rPr>
          <w:rFonts w:ascii="Verdana" w:hAnsi="Verdana" w:cs="Arial"/>
          <w:b/>
          <w:bCs/>
          <w:sz w:val="18"/>
          <w:szCs w:val="18"/>
        </w:rPr>
      </w:pPr>
    </w:p>
    <w:p w14:paraId="0FCFCEE2" w14:textId="77777777" w:rsidR="007C7868" w:rsidRPr="00D35BFF" w:rsidRDefault="00476AE9" w:rsidP="00CE6970">
      <w:pPr>
        <w:ind w:left="-360"/>
        <w:rPr>
          <w:rFonts w:ascii="Verdana" w:hAnsi="Verdana" w:cs="Arial"/>
          <w:b/>
          <w:bCs/>
          <w:sz w:val="18"/>
          <w:szCs w:val="18"/>
        </w:rPr>
      </w:pPr>
      <w:r w:rsidRPr="00D35BFF">
        <w:rPr>
          <w:rFonts w:ascii="Verdana" w:hAnsi="Verdana" w:cs="Arial"/>
          <w:b/>
          <w:bCs/>
          <w:sz w:val="18"/>
          <w:szCs w:val="18"/>
        </w:rPr>
        <w:t xml:space="preserve">IDEER TIL </w:t>
      </w:r>
      <w:r w:rsidR="00D35BFF">
        <w:rPr>
          <w:rFonts w:ascii="Verdana" w:hAnsi="Verdana" w:cs="Arial"/>
          <w:b/>
          <w:bCs/>
          <w:sz w:val="18"/>
          <w:szCs w:val="18"/>
        </w:rPr>
        <w:t>DISPOSITION OG INDHOLD</w:t>
      </w:r>
      <w:r w:rsidR="0075196C" w:rsidRPr="00D35BFF">
        <w:rPr>
          <w:rFonts w:ascii="Verdana" w:hAnsi="Verdana" w:cs="Arial"/>
          <w:b/>
          <w:bCs/>
          <w:sz w:val="18"/>
          <w:szCs w:val="18"/>
        </w:rPr>
        <w:t xml:space="preserve"> AF EN SAMARBEJDSAFTALE</w:t>
      </w:r>
    </w:p>
    <w:p w14:paraId="3240791D" w14:textId="1020D076" w:rsidR="007C7868" w:rsidRPr="00D35BFF" w:rsidRDefault="007C7868" w:rsidP="005C40FA">
      <w:pPr>
        <w:ind w:left="-360"/>
        <w:rPr>
          <w:rFonts w:ascii="Verdana" w:hAnsi="Verdana" w:cs="Arial"/>
          <w:bCs/>
          <w:sz w:val="18"/>
          <w:szCs w:val="18"/>
        </w:rPr>
      </w:pPr>
      <w:r w:rsidRPr="00D35BFF">
        <w:rPr>
          <w:rFonts w:ascii="Verdana" w:hAnsi="Verdana" w:cs="Arial"/>
          <w:bCs/>
          <w:sz w:val="18"/>
          <w:szCs w:val="18"/>
        </w:rPr>
        <w:t>Her er en ramme for</w:t>
      </w:r>
      <w:r w:rsidR="00B62BFA" w:rsidRPr="00D35BFF">
        <w:rPr>
          <w:rFonts w:ascii="Verdana" w:hAnsi="Verdana" w:cs="Arial"/>
          <w:bCs/>
          <w:sz w:val="18"/>
          <w:szCs w:val="18"/>
        </w:rPr>
        <w:t>,</w:t>
      </w:r>
      <w:r w:rsidRPr="00D35BFF">
        <w:rPr>
          <w:rFonts w:ascii="Verdana" w:hAnsi="Verdana" w:cs="Arial"/>
          <w:bCs/>
          <w:sz w:val="18"/>
          <w:szCs w:val="18"/>
        </w:rPr>
        <w:t xml:space="preserve"> hvilke p</w:t>
      </w:r>
      <w:r w:rsidR="00B62BFA" w:rsidRPr="00D35BFF">
        <w:rPr>
          <w:rFonts w:ascii="Verdana" w:hAnsi="Verdana" w:cs="Arial"/>
          <w:bCs/>
          <w:sz w:val="18"/>
          <w:szCs w:val="18"/>
        </w:rPr>
        <w:t>unkter en samarbejdsaftale som minimum bør</w:t>
      </w:r>
      <w:r w:rsidRPr="00D35BFF">
        <w:rPr>
          <w:rFonts w:ascii="Verdana" w:hAnsi="Verdana" w:cs="Arial"/>
          <w:bCs/>
          <w:sz w:val="18"/>
          <w:szCs w:val="18"/>
        </w:rPr>
        <w:t xml:space="preserve"> indeholde. </w:t>
      </w:r>
    </w:p>
    <w:p w14:paraId="6E730C2C" w14:textId="77777777" w:rsidR="00476AE9" w:rsidRPr="00D35BFF" w:rsidRDefault="00476AE9" w:rsidP="005C40FA">
      <w:pPr>
        <w:ind w:left="-360"/>
        <w:rPr>
          <w:rFonts w:ascii="Verdana" w:hAnsi="Verdana" w:cs="Arial"/>
          <w:bCs/>
          <w:sz w:val="18"/>
          <w:szCs w:val="18"/>
        </w:rPr>
      </w:pPr>
    </w:p>
    <w:p w14:paraId="4EA6EE7E" w14:textId="77777777" w:rsidR="005C40FA" w:rsidRPr="00D35BFF" w:rsidRDefault="005C40FA" w:rsidP="00AD4A78">
      <w:pPr>
        <w:rPr>
          <w:rFonts w:ascii="Verdana" w:hAnsi="Verdana" w:cs="Arial"/>
          <w:b/>
          <w:bCs/>
          <w:sz w:val="18"/>
          <w:szCs w:val="18"/>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40"/>
        <w:gridCol w:w="3600"/>
        <w:gridCol w:w="3600"/>
        <w:gridCol w:w="3600"/>
      </w:tblGrid>
      <w:tr w:rsidR="00895203" w:rsidRPr="008F2098" w14:paraId="5AAC1E14" w14:textId="77777777" w:rsidTr="008F2098">
        <w:tc>
          <w:tcPr>
            <w:tcW w:w="720" w:type="dxa"/>
            <w:shd w:val="clear" w:color="auto" w:fill="auto"/>
          </w:tcPr>
          <w:p w14:paraId="75183103" w14:textId="77777777" w:rsidR="00975358" w:rsidRPr="008F2098" w:rsidRDefault="00975358">
            <w:pPr>
              <w:rPr>
                <w:rFonts w:ascii="Verdana" w:hAnsi="Verdana" w:cs="Arial"/>
                <w:b/>
                <w:sz w:val="18"/>
                <w:szCs w:val="18"/>
              </w:rPr>
            </w:pPr>
          </w:p>
        </w:tc>
        <w:tc>
          <w:tcPr>
            <w:tcW w:w="3240" w:type="dxa"/>
            <w:shd w:val="clear" w:color="auto" w:fill="auto"/>
          </w:tcPr>
          <w:p w14:paraId="3C1D26BE" w14:textId="77777777" w:rsidR="00975358" w:rsidRPr="008F2098" w:rsidRDefault="00975358">
            <w:pPr>
              <w:rPr>
                <w:rFonts w:ascii="Verdana" w:hAnsi="Verdana" w:cs="Arial"/>
                <w:b/>
                <w:sz w:val="18"/>
                <w:szCs w:val="18"/>
              </w:rPr>
            </w:pPr>
            <w:r w:rsidRPr="008F2098">
              <w:rPr>
                <w:rFonts w:ascii="Verdana" w:hAnsi="Verdana" w:cs="Arial"/>
                <w:b/>
                <w:sz w:val="18"/>
                <w:szCs w:val="18"/>
              </w:rPr>
              <w:t>Dansk</w:t>
            </w:r>
          </w:p>
        </w:tc>
        <w:tc>
          <w:tcPr>
            <w:tcW w:w="3600" w:type="dxa"/>
            <w:shd w:val="clear" w:color="auto" w:fill="auto"/>
          </w:tcPr>
          <w:p w14:paraId="45641B2B" w14:textId="77777777" w:rsidR="00975358" w:rsidRPr="008F2098" w:rsidRDefault="00975358">
            <w:pPr>
              <w:rPr>
                <w:rFonts w:ascii="Verdana" w:hAnsi="Verdana" w:cs="Arial"/>
                <w:b/>
                <w:sz w:val="18"/>
                <w:szCs w:val="18"/>
              </w:rPr>
            </w:pPr>
            <w:r w:rsidRPr="008F2098">
              <w:rPr>
                <w:rFonts w:ascii="Verdana" w:hAnsi="Verdana" w:cs="Arial"/>
                <w:b/>
                <w:sz w:val="18"/>
                <w:szCs w:val="18"/>
              </w:rPr>
              <w:t>English</w:t>
            </w:r>
          </w:p>
        </w:tc>
        <w:tc>
          <w:tcPr>
            <w:tcW w:w="3600" w:type="dxa"/>
            <w:shd w:val="clear" w:color="auto" w:fill="auto"/>
          </w:tcPr>
          <w:p w14:paraId="2C7319CA" w14:textId="77777777" w:rsidR="00975358" w:rsidRPr="008F2098" w:rsidRDefault="00975358">
            <w:pPr>
              <w:rPr>
                <w:rFonts w:ascii="Verdana" w:hAnsi="Verdana" w:cs="Arial"/>
                <w:b/>
                <w:sz w:val="18"/>
                <w:szCs w:val="18"/>
              </w:rPr>
            </w:pPr>
            <w:r w:rsidRPr="008F2098">
              <w:rPr>
                <w:rFonts w:ascii="Verdana" w:hAnsi="Verdana" w:cs="Arial"/>
                <w:b/>
                <w:sz w:val="18"/>
                <w:szCs w:val="18"/>
              </w:rPr>
              <w:t>Español</w:t>
            </w:r>
          </w:p>
        </w:tc>
        <w:tc>
          <w:tcPr>
            <w:tcW w:w="3600" w:type="dxa"/>
            <w:shd w:val="clear" w:color="auto" w:fill="auto"/>
          </w:tcPr>
          <w:p w14:paraId="56B113B4" w14:textId="77777777" w:rsidR="00975358" w:rsidRPr="008F2098" w:rsidRDefault="00975358">
            <w:pPr>
              <w:rPr>
                <w:rFonts w:ascii="Verdana" w:hAnsi="Verdana" w:cs="Arial"/>
                <w:b/>
                <w:sz w:val="18"/>
                <w:szCs w:val="18"/>
              </w:rPr>
            </w:pPr>
            <w:r w:rsidRPr="008F2098">
              <w:rPr>
                <w:rFonts w:ascii="Verdana" w:hAnsi="Verdana" w:cs="Arial"/>
                <w:b/>
                <w:sz w:val="18"/>
                <w:szCs w:val="18"/>
              </w:rPr>
              <w:t>Français</w:t>
            </w:r>
          </w:p>
          <w:p w14:paraId="624DB881" w14:textId="77777777" w:rsidR="00975358" w:rsidRPr="008F2098" w:rsidRDefault="00975358">
            <w:pPr>
              <w:rPr>
                <w:rFonts w:ascii="Verdana" w:hAnsi="Verdana" w:cs="Arial"/>
                <w:b/>
                <w:sz w:val="18"/>
                <w:szCs w:val="18"/>
              </w:rPr>
            </w:pPr>
          </w:p>
        </w:tc>
      </w:tr>
      <w:tr w:rsidR="00895203" w:rsidRPr="008F2098" w14:paraId="777F8712" w14:textId="77777777" w:rsidTr="008F2098">
        <w:tc>
          <w:tcPr>
            <w:tcW w:w="720" w:type="dxa"/>
            <w:shd w:val="clear" w:color="auto" w:fill="auto"/>
          </w:tcPr>
          <w:p w14:paraId="180AD0B7"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71F5C216" w14:textId="77777777" w:rsidR="00975358" w:rsidRPr="008F2098" w:rsidRDefault="00975358">
            <w:pPr>
              <w:rPr>
                <w:rFonts w:ascii="Verdana" w:hAnsi="Verdana" w:cs="Arial"/>
                <w:sz w:val="18"/>
                <w:szCs w:val="18"/>
              </w:rPr>
            </w:pPr>
            <w:r w:rsidRPr="008F2098">
              <w:rPr>
                <w:rFonts w:ascii="Verdana" w:hAnsi="Verdana" w:cs="Arial"/>
                <w:sz w:val="18"/>
                <w:szCs w:val="18"/>
              </w:rPr>
              <w:t>Samarbejdsaftalen</w:t>
            </w:r>
          </w:p>
          <w:p w14:paraId="7C23BC60" w14:textId="77777777" w:rsidR="00975358" w:rsidRPr="008F2098" w:rsidRDefault="00975358">
            <w:pPr>
              <w:rPr>
                <w:rFonts w:ascii="Verdana" w:hAnsi="Verdana" w:cs="Arial"/>
                <w:sz w:val="18"/>
                <w:szCs w:val="18"/>
              </w:rPr>
            </w:pPr>
          </w:p>
        </w:tc>
        <w:tc>
          <w:tcPr>
            <w:tcW w:w="3600" w:type="dxa"/>
            <w:shd w:val="clear" w:color="auto" w:fill="auto"/>
          </w:tcPr>
          <w:p w14:paraId="01FEAEC8" w14:textId="77777777" w:rsidR="00975358" w:rsidRPr="008F2098" w:rsidRDefault="00975358">
            <w:pPr>
              <w:rPr>
                <w:rFonts w:ascii="Verdana" w:hAnsi="Verdana" w:cs="Arial"/>
                <w:sz w:val="18"/>
                <w:szCs w:val="18"/>
              </w:rPr>
            </w:pPr>
            <w:r w:rsidRPr="008F2098">
              <w:rPr>
                <w:rFonts w:ascii="Verdana" w:hAnsi="Verdana" w:cs="Arial"/>
                <w:sz w:val="18"/>
                <w:szCs w:val="18"/>
              </w:rPr>
              <w:t>Agreement of Cooperation</w:t>
            </w:r>
          </w:p>
        </w:tc>
        <w:tc>
          <w:tcPr>
            <w:tcW w:w="3600" w:type="dxa"/>
            <w:shd w:val="clear" w:color="auto" w:fill="auto"/>
          </w:tcPr>
          <w:p w14:paraId="2283E488" w14:textId="77777777" w:rsidR="00975358" w:rsidRPr="008F2098" w:rsidRDefault="00975358">
            <w:pPr>
              <w:rPr>
                <w:rFonts w:ascii="Verdana" w:hAnsi="Verdana" w:cs="Arial"/>
                <w:sz w:val="18"/>
                <w:szCs w:val="18"/>
              </w:rPr>
            </w:pPr>
            <w:r w:rsidRPr="008F2098">
              <w:rPr>
                <w:rFonts w:ascii="Verdana" w:hAnsi="Verdana" w:cs="Arial"/>
                <w:sz w:val="18"/>
                <w:szCs w:val="18"/>
              </w:rPr>
              <w:t>Convenio de Cooperación</w:t>
            </w:r>
          </w:p>
        </w:tc>
        <w:tc>
          <w:tcPr>
            <w:tcW w:w="3600" w:type="dxa"/>
            <w:shd w:val="clear" w:color="auto" w:fill="auto"/>
          </w:tcPr>
          <w:p w14:paraId="38E2FFE3" w14:textId="77777777" w:rsidR="00975358" w:rsidRPr="008F2098" w:rsidRDefault="00975358">
            <w:pPr>
              <w:rPr>
                <w:rFonts w:ascii="Verdana" w:hAnsi="Verdana" w:cs="Arial"/>
                <w:sz w:val="18"/>
                <w:szCs w:val="18"/>
              </w:rPr>
            </w:pPr>
            <w:r w:rsidRPr="008F2098">
              <w:rPr>
                <w:rFonts w:ascii="Verdana" w:hAnsi="Verdana" w:cs="Arial"/>
                <w:sz w:val="18"/>
                <w:szCs w:val="18"/>
              </w:rPr>
              <w:t>Convention de Coopération</w:t>
            </w:r>
          </w:p>
        </w:tc>
      </w:tr>
      <w:tr w:rsidR="00895203" w:rsidRPr="008F2098" w14:paraId="0EC964AE" w14:textId="77777777" w:rsidTr="008F2098">
        <w:tc>
          <w:tcPr>
            <w:tcW w:w="720" w:type="dxa"/>
            <w:shd w:val="clear" w:color="auto" w:fill="auto"/>
          </w:tcPr>
          <w:p w14:paraId="726DB50C"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75C782C5" w14:textId="77777777" w:rsidR="00975358" w:rsidRPr="008F2098" w:rsidRDefault="00975358">
            <w:pPr>
              <w:rPr>
                <w:rFonts w:ascii="Verdana" w:hAnsi="Verdana" w:cs="Arial"/>
                <w:sz w:val="18"/>
                <w:szCs w:val="18"/>
              </w:rPr>
            </w:pPr>
            <w:r w:rsidRPr="008F2098">
              <w:rPr>
                <w:rFonts w:ascii="Verdana" w:hAnsi="Verdana" w:cs="Arial"/>
                <w:sz w:val="18"/>
                <w:szCs w:val="18"/>
              </w:rPr>
              <w:t>Underskrivere (partnere)</w:t>
            </w:r>
          </w:p>
          <w:p w14:paraId="01F0B1B0" w14:textId="77777777" w:rsidR="00975358" w:rsidRPr="008F2098" w:rsidRDefault="00975358">
            <w:pPr>
              <w:rPr>
                <w:rFonts w:ascii="Verdana" w:hAnsi="Verdana" w:cs="Arial"/>
                <w:sz w:val="18"/>
                <w:szCs w:val="18"/>
              </w:rPr>
            </w:pPr>
          </w:p>
        </w:tc>
        <w:tc>
          <w:tcPr>
            <w:tcW w:w="3600" w:type="dxa"/>
            <w:shd w:val="clear" w:color="auto" w:fill="auto"/>
          </w:tcPr>
          <w:p w14:paraId="09DD52A1" w14:textId="77777777" w:rsidR="00975358" w:rsidRPr="008F2098" w:rsidRDefault="00975358">
            <w:pPr>
              <w:rPr>
                <w:rFonts w:ascii="Verdana" w:hAnsi="Verdana" w:cs="Arial"/>
                <w:sz w:val="18"/>
                <w:szCs w:val="18"/>
              </w:rPr>
            </w:pPr>
            <w:r w:rsidRPr="008F2098">
              <w:rPr>
                <w:rFonts w:ascii="Verdana" w:hAnsi="Verdana" w:cs="Arial"/>
                <w:sz w:val="18"/>
                <w:szCs w:val="18"/>
              </w:rPr>
              <w:t>Signatories (partners)</w:t>
            </w:r>
          </w:p>
        </w:tc>
        <w:tc>
          <w:tcPr>
            <w:tcW w:w="3600" w:type="dxa"/>
            <w:shd w:val="clear" w:color="auto" w:fill="auto"/>
          </w:tcPr>
          <w:p w14:paraId="0AB7ABFB" w14:textId="77777777" w:rsidR="00975358" w:rsidRPr="008F2098" w:rsidRDefault="00975358">
            <w:pPr>
              <w:rPr>
                <w:rFonts w:ascii="Verdana" w:hAnsi="Verdana" w:cs="Arial"/>
                <w:sz w:val="18"/>
                <w:szCs w:val="18"/>
              </w:rPr>
            </w:pPr>
            <w:r w:rsidRPr="008F2098">
              <w:rPr>
                <w:rFonts w:ascii="Verdana" w:hAnsi="Verdana" w:cs="Arial"/>
                <w:sz w:val="18"/>
                <w:szCs w:val="18"/>
              </w:rPr>
              <w:t>Firmantes (socios)</w:t>
            </w:r>
          </w:p>
        </w:tc>
        <w:tc>
          <w:tcPr>
            <w:tcW w:w="3600" w:type="dxa"/>
            <w:shd w:val="clear" w:color="auto" w:fill="auto"/>
          </w:tcPr>
          <w:p w14:paraId="434D7D36" w14:textId="77777777" w:rsidR="00975358" w:rsidRPr="008F2098" w:rsidRDefault="00975358">
            <w:pPr>
              <w:rPr>
                <w:rFonts w:ascii="Verdana" w:hAnsi="Verdana" w:cs="Arial"/>
                <w:sz w:val="18"/>
                <w:szCs w:val="18"/>
              </w:rPr>
            </w:pPr>
            <w:r w:rsidRPr="008F2098">
              <w:rPr>
                <w:rFonts w:ascii="Verdana" w:hAnsi="Verdana" w:cs="Arial"/>
                <w:sz w:val="18"/>
                <w:szCs w:val="18"/>
              </w:rPr>
              <w:t>Signataires (partenaires)</w:t>
            </w:r>
          </w:p>
        </w:tc>
      </w:tr>
      <w:tr w:rsidR="00895203" w:rsidRPr="008F2098" w14:paraId="46BB0A69" w14:textId="77777777" w:rsidTr="008F2098">
        <w:tc>
          <w:tcPr>
            <w:tcW w:w="720" w:type="dxa"/>
            <w:shd w:val="clear" w:color="auto" w:fill="auto"/>
          </w:tcPr>
          <w:p w14:paraId="5F280E8C"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1EC2F890" w14:textId="77777777" w:rsidR="00975358" w:rsidRPr="008F2098" w:rsidRDefault="00975358">
            <w:pPr>
              <w:rPr>
                <w:rFonts w:ascii="Verdana" w:hAnsi="Verdana" w:cs="Arial"/>
                <w:sz w:val="18"/>
                <w:szCs w:val="18"/>
              </w:rPr>
            </w:pPr>
            <w:r w:rsidRPr="008F2098">
              <w:rPr>
                <w:rFonts w:ascii="Verdana" w:hAnsi="Verdana" w:cs="Arial"/>
                <w:sz w:val="18"/>
                <w:szCs w:val="18"/>
              </w:rPr>
              <w:t>Varighed (projektperiode)</w:t>
            </w:r>
          </w:p>
          <w:p w14:paraId="38C66EC6" w14:textId="77777777" w:rsidR="00975358" w:rsidRPr="008F2098" w:rsidRDefault="00975358">
            <w:pPr>
              <w:rPr>
                <w:rFonts w:ascii="Verdana" w:hAnsi="Verdana" w:cs="Arial"/>
                <w:sz w:val="18"/>
                <w:szCs w:val="18"/>
              </w:rPr>
            </w:pPr>
          </w:p>
        </w:tc>
        <w:tc>
          <w:tcPr>
            <w:tcW w:w="3600" w:type="dxa"/>
            <w:shd w:val="clear" w:color="auto" w:fill="auto"/>
          </w:tcPr>
          <w:p w14:paraId="2F948031" w14:textId="77777777" w:rsidR="00975358" w:rsidRPr="008F2098" w:rsidRDefault="00975358">
            <w:pPr>
              <w:rPr>
                <w:rFonts w:ascii="Verdana" w:hAnsi="Verdana" w:cs="Arial"/>
                <w:sz w:val="18"/>
                <w:szCs w:val="18"/>
              </w:rPr>
            </w:pPr>
            <w:r w:rsidRPr="008F2098">
              <w:rPr>
                <w:rFonts w:ascii="Verdana" w:hAnsi="Verdana" w:cs="Arial"/>
                <w:sz w:val="18"/>
                <w:szCs w:val="18"/>
              </w:rPr>
              <w:t>Duration of project</w:t>
            </w:r>
          </w:p>
        </w:tc>
        <w:tc>
          <w:tcPr>
            <w:tcW w:w="3600" w:type="dxa"/>
            <w:shd w:val="clear" w:color="auto" w:fill="auto"/>
          </w:tcPr>
          <w:p w14:paraId="6F069E9B" w14:textId="77777777" w:rsidR="00975358" w:rsidRPr="008F2098" w:rsidRDefault="00975358">
            <w:pPr>
              <w:rPr>
                <w:rFonts w:ascii="Verdana" w:hAnsi="Verdana" w:cs="Arial"/>
                <w:sz w:val="18"/>
                <w:szCs w:val="18"/>
              </w:rPr>
            </w:pPr>
            <w:r w:rsidRPr="008F2098">
              <w:rPr>
                <w:rFonts w:ascii="Verdana" w:hAnsi="Verdana" w:cs="Arial"/>
                <w:sz w:val="18"/>
                <w:szCs w:val="18"/>
              </w:rPr>
              <w:t>Duración de proyecto</w:t>
            </w:r>
          </w:p>
        </w:tc>
        <w:tc>
          <w:tcPr>
            <w:tcW w:w="3600" w:type="dxa"/>
            <w:shd w:val="clear" w:color="auto" w:fill="auto"/>
          </w:tcPr>
          <w:p w14:paraId="6BFF9319" w14:textId="77777777" w:rsidR="00975358" w:rsidRPr="008F2098" w:rsidRDefault="00975358">
            <w:pPr>
              <w:rPr>
                <w:rFonts w:ascii="Verdana" w:hAnsi="Verdana" w:cs="Arial"/>
                <w:sz w:val="18"/>
                <w:szCs w:val="18"/>
              </w:rPr>
            </w:pPr>
            <w:r w:rsidRPr="008F2098">
              <w:rPr>
                <w:rFonts w:ascii="Verdana" w:hAnsi="Verdana" w:cs="Arial"/>
                <w:sz w:val="18"/>
                <w:szCs w:val="18"/>
              </w:rPr>
              <w:t>Durée du projet</w:t>
            </w:r>
          </w:p>
        </w:tc>
      </w:tr>
      <w:tr w:rsidR="00895203" w:rsidRPr="008F2098" w14:paraId="25E85128" w14:textId="77777777" w:rsidTr="008F2098">
        <w:tc>
          <w:tcPr>
            <w:tcW w:w="720" w:type="dxa"/>
            <w:shd w:val="clear" w:color="auto" w:fill="auto"/>
          </w:tcPr>
          <w:p w14:paraId="108B4061"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493181BC" w14:textId="77777777" w:rsidR="00975358" w:rsidRPr="008F2098" w:rsidRDefault="00975358">
            <w:pPr>
              <w:rPr>
                <w:rFonts w:ascii="Verdana" w:hAnsi="Verdana" w:cs="Arial"/>
                <w:sz w:val="18"/>
                <w:szCs w:val="18"/>
              </w:rPr>
            </w:pPr>
            <w:r w:rsidRPr="008F2098">
              <w:rPr>
                <w:rFonts w:ascii="Verdana" w:hAnsi="Verdana" w:cs="Arial"/>
                <w:sz w:val="18"/>
                <w:szCs w:val="18"/>
              </w:rPr>
              <w:t>Vedrørende (projektets titel)</w:t>
            </w:r>
          </w:p>
          <w:p w14:paraId="0B4AE17E" w14:textId="77777777" w:rsidR="00975358" w:rsidRPr="008F2098" w:rsidRDefault="00975358">
            <w:pPr>
              <w:rPr>
                <w:rFonts w:ascii="Verdana" w:hAnsi="Verdana" w:cs="Arial"/>
                <w:sz w:val="18"/>
                <w:szCs w:val="18"/>
              </w:rPr>
            </w:pPr>
          </w:p>
        </w:tc>
        <w:tc>
          <w:tcPr>
            <w:tcW w:w="3600" w:type="dxa"/>
            <w:shd w:val="clear" w:color="auto" w:fill="auto"/>
          </w:tcPr>
          <w:p w14:paraId="52B94A3B" w14:textId="77777777" w:rsidR="00975358" w:rsidRPr="008F2098" w:rsidRDefault="00975358">
            <w:pPr>
              <w:rPr>
                <w:rFonts w:ascii="Verdana" w:hAnsi="Verdana" w:cs="Arial"/>
                <w:sz w:val="18"/>
                <w:szCs w:val="18"/>
              </w:rPr>
            </w:pPr>
            <w:r w:rsidRPr="008F2098">
              <w:rPr>
                <w:rFonts w:ascii="Verdana" w:hAnsi="Verdana" w:cs="Arial"/>
                <w:sz w:val="18"/>
                <w:szCs w:val="18"/>
              </w:rPr>
              <w:t>Concerning (project title)</w:t>
            </w:r>
          </w:p>
        </w:tc>
        <w:tc>
          <w:tcPr>
            <w:tcW w:w="3600" w:type="dxa"/>
            <w:shd w:val="clear" w:color="auto" w:fill="auto"/>
          </w:tcPr>
          <w:p w14:paraId="2961A0C3" w14:textId="77777777" w:rsidR="00975358" w:rsidRPr="008F2098" w:rsidRDefault="00975358">
            <w:pPr>
              <w:rPr>
                <w:rFonts w:ascii="Verdana" w:hAnsi="Verdana" w:cs="Arial"/>
                <w:sz w:val="18"/>
                <w:szCs w:val="18"/>
              </w:rPr>
            </w:pPr>
            <w:r w:rsidRPr="008F2098">
              <w:rPr>
                <w:rFonts w:ascii="Verdana" w:hAnsi="Verdana" w:cs="Arial"/>
                <w:sz w:val="18"/>
                <w:szCs w:val="18"/>
              </w:rPr>
              <w:t>Acerca (título de proyecto)</w:t>
            </w:r>
          </w:p>
        </w:tc>
        <w:tc>
          <w:tcPr>
            <w:tcW w:w="3600" w:type="dxa"/>
            <w:shd w:val="clear" w:color="auto" w:fill="auto"/>
          </w:tcPr>
          <w:p w14:paraId="21611ED3" w14:textId="77777777" w:rsidR="00975358" w:rsidRPr="008F2098" w:rsidRDefault="00975358">
            <w:pPr>
              <w:rPr>
                <w:rFonts w:ascii="Verdana" w:hAnsi="Verdana" w:cs="Arial"/>
                <w:sz w:val="18"/>
                <w:szCs w:val="18"/>
              </w:rPr>
            </w:pPr>
            <w:r w:rsidRPr="008F2098">
              <w:rPr>
                <w:rFonts w:ascii="Verdana" w:hAnsi="Verdana" w:cs="Arial"/>
                <w:sz w:val="18"/>
                <w:szCs w:val="18"/>
              </w:rPr>
              <w:t>Concernant (titre du projet)</w:t>
            </w:r>
          </w:p>
        </w:tc>
      </w:tr>
      <w:tr w:rsidR="00895203" w:rsidRPr="008F2098" w14:paraId="04F08D30" w14:textId="77777777" w:rsidTr="008F2098">
        <w:tc>
          <w:tcPr>
            <w:tcW w:w="720" w:type="dxa"/>
            <w:shd w:val="clear" w:color="auto" w:fill="auto"/>
          </w:tcPr>
          <w:p w14:paraId="5C7E3077"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70162343" w14:textId="77777777" w:rsidR="00975358" w:rsidRPr="008F2098" w:rsidRDefault="00975358">
            <w:pPr>
              <w:rPr>
                <w:rFonts w:ascii="Verdana" w:hAnsi="Verdana" w:cs="Arial"/>
                <w:sz w:val="18"/>
                <w:szCs w:val="18"/>
              </w:rPr>
            </w:pPr>
            <w:r w:rsidRPr="008F2098">
              <w:rPr>
                <w:rFonts w:ascii="Verdana" w:hAnsi="Verdana" w:cs="Arial"/>
                <w:sz w:val="18"/>
                <w:szCs w:val="18"/>
              </w:rPr>
              <w:t>Rammer (gældende dokumenter):</w:t>
            </w:r>
          </w:p>
          <w:p w14:paraId="1C53BFF9" w14:textId="77777777" w:rsidR="00975358" w:rsidRPr="008F2098" w:rsidRDefault="00975358" w:rsidP="008F2098">
            <w:pPr>
              <w:numPr>
                <w:ilvl w:val="0"/>
                <w:numId w:val="3"/>
              </w:numPr>
              <w:rPr>
                <w:rFonts w:ascii="Verdana" w:hAnsi="Verdana" w:cs="Arial"/>
                <w:sz w:val="18"/>
                <w:szCs w:val="18"/>
              </w:rPr>
            </w:pPr>
            <w:r w:rsidRPr="008F2098">
              <w:rPr>
                <w:rFonts w:ascii="Verdana" w:hAnsi="Verdana" w:cs="Arial"/>
                <w:sz w:val="18"/>
                <w:szCs w:val="18"/>
              </w:rPr>
              <w:t>Den nuværende samarbejds</w:t>
            </w:r>
            <w:r w:rsidR="00B62BFA" w:rsidRPr="008F2098">
              <w:rPr>
                <w:rFonts w:ascii="Verdana" w:hAnsi="Verdana" w:cs="Arial"/>
                <w:sz w:val="18"/>
                <w:szCs w:val="18"/>
              </w:rPr>
              <w:t>aftale og dens</w:t>
            </w:r>
            <w:r w:rsidRPr="008F2098">
              <w:rPr>
                <w:rFonts w:ascii="Verdana" w:hAnsi="Verdana" w:cs="Arial"/>
                <w:sz w:val="18"/>
                <w:szCs w:val="18"/>
              </w:rPr>
              <w:t xml:space="preserve"> bilag</w:t>
            </w:r>
          </w:p>
          <w:p w14:paraId="53F86608" w14:textId="77777777" w:rsidR="00975358" w:rsidRPr="008F2098" w:rsidRDefault="00975358" w:rsidP="008F2098">
            <w:pPr>
              <w:numPr>
                <w:ilvl w:val="0"/>
                <w:numId w:val="3"/>
              </w:numPr>
              <w:rPr>
                <w:rFonts w:ascii="Verdana" w:hAnsi="Verdana" w:cs="Arial"/>
                <w:sz w:val="18"/>
                <w:szCs w:val="18"/>
              </w:rPr>
            </w:pPr>
            <w:r w:rsidRPr="008F2098">
              <w:rPr>
                <w:rFonts w:ascii="Verdana" w:hAnsi="Verdana" w:cs="Arial"/>
                <w:sz w:val="18"/>
                <w:szCs w:val="18"/>
              </w:rPr>
              <w:lastRenderedPageBreak/>
              <w:t xml:space="preserve">Den af </w:t>
            </w:r>
            <w:r w:rsidR="008F2098" w:rsidRPr="008F2098">
              <w:rPr>
                <w:rFonts w:ascii="Verdana" w:hAnsi="Verdana" w:cs="Arial"/>
                <w:sz w:val="18"/>
                <w:szCs w:val="18"/>
              </w:rPr>
              <w:t>Civilsamfunds</w:t>
            </w:r>
            <w:r w:rsidRPr="008F2098">
              <w:rPr>
                <w:rFonts w:ascii="Verdana" w:hAnsi="Verdana" w:cs="Arial"/>
                <w:sz w:val="18"/>
                <w:szCs w:val="18"/>
              </w:rPr>
              <w:t>puljen godkendt</w:t>
            </w:r>
            <w:r w:rsidR="00B62BFA" w:rsidRPr="008F2098">
              <w:rPr>
                <w:rFonts w:ascii="Verdana" w:hAnsi="Verdana" w:cs="Arial"/>
                <w:sz w:val="18"/>
                <w:szCs w:val="18"/>
              </w:rPr>
              <w:t xml:space="preserve">e ansøgning og </w:t>
            </w:r>
            <w:r w:rsidRPr="008F2098">
              <w:rPr>
                <w:rFonts w:ascii="Verdana" w:hAnsi="Verdana" w:cs="Arial"/>
                <w:sz w:val="18"/>
                <w:szCs w:val="18"/>
              </w:rPr>
              <w:t>budget</w:t>
            </w:r>
          </w:p>
          <w:p w14:paraId="7B6F320B" w14:textId="77777777" w:rsidR="00975358" w:rsidRPr="008F2098" w:rsidRDefault="008F2098" w:rsidP="008F2098">
            <w:pPr>
              <w:numPr>
                <w:ilvl w:val="0"/>
                <w:numId w:val="3"/>
              </w:numPr>
              <w:rPr>
                <w:rFonts w:ascii="Verdana" w:hAnsi="Verdana" w:cs="Arial"/>
                <w:sz w:val="18"/>
                <w:szCs w:val="18"/>
              </w:rPr>
            </w:pPr>
            <w:r w:rsidRPr="008F2098">
              <w:rPr>
                <w:rFonts w:ascii="Verdana" w:hAnsi="Verdana" w:cs="Arial"/>
                <w:sz w:val="18"/>
                <w:szCs w:val="18"/>
              </w:rPr>
              <w:t>Civilsamfundsp</w:t>
            </w:r>
            <w:r w:rsidR="00975358" w:rsidRPr="008F2098">
              <w:rPr>
                <w:rFonts w:ascii="Verdana" w:hAnsi="Verdana" w:cs="Arial"/>
                <w:sz w:val="18"/>
                <w:szCs w:val="18"/>
              </w:rPr>
              <w:t>uljens Forvaltningsvejledning</w:t>
            </w:r>
          </w:p>
        </w:tc>
        <w:tc>
          <w:tcPr>
            <w:tcW w:w="3600" w:type="dxa"/>
            <w:shd w:val="clear" w:color="auto" w:fill="auto"/>
          </w:tcPr>
          <w:p w14:paraId="73DFDAD6"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lastRenderedPageBreak/>
              <w:t>Framework (governing documents):</w:t>
            </w:r>
          </w:p>
          <w:p w14:paraId="6DDB33E8" w14:textId="77777777" w:rsidR="00975358" w:rsidRPr="008F2098" w:rsidRDefault="00975358" w:rsidP="008F2098">
            <w:pPr>
              <w:ind w:left="252" w:hanging="252"/>
              <w:rPr>
                <w:rFonts w:ascii="Verdana" w:hAnsi="Verdana" w:cs="Arial"/>
                <w:sz w:val="18"/>
                <w:szCs w:val="18"/>
                <w:lang w:val="en-GB"/>
              </w:rPr>
            </w:pPr>
            <w:r w:rsidRPr="008F2098">
              <w:rPr>
                <w:rFonts w:ascii="Verdana" w:hAnsi="Verdana" w:cs="Arial"/>
                <w:sz w:val="18"/>
                <w:szCs w:val="18"/>
                <w:lang w:val="en-GB"/>
              </w:rPr>
              <w:t>1. The present agreement and its   appendixes</w:t>
            </w:r>
          </w:p>
          <w:p w14:paraId="0D634857" w14:textId="77777777" w:rsidR="00975358" w:rsidRPr="008F2098" w:rsidRDefault="00975358" w:rsidP="008F2098">
            <w:pPr>
              <w:ind w:left="252" w:hanging="252"/>
              <w:rPr>
                <w:rFonts w:ascii="Verdana" w:hAnsi="Verdana" w:cs="Arial"/>
                <w:sz w:val="18"/>
                <w:szCs w:val="18"/>
                <w:lang w:val="en-GB"/>
              </w:rPr>
            </w:pPr>
            <w:r w:rsidRPr="008F2098">
              <w:rPr>
                <w:rFonts w:ascii="Verdana" w:hAnsi="Verdana" w:cs="Arial"/>
                <w:sz w:val="18"/>
                <w:szCs w:val="18"/>
                <w:lang w:val="en-GB"/>
              </w:rPr>
              <w:t>2. The project document approved by the Project Fund and its budget</w:t>
            </w:r>
          </w:p>
          <w:p w14:paraId="34DAEB3A" w14:textId="77777777" w:rsidR="00975358" w:rsidRPr="008F2098" w:rsidRDefault="00975358" w:rsidP="008F2098">
            <w:pPr>
              <w:ind w:left="252" w:hanging="252"/>
              <w:rPr>
                <w:rFonts w:ascii="Verdana" w:hAnsi="Verdana" w:cs="Arial"/>
                <w:sz w:val="18"/>
                <w:szCs w:val="18"/>
                <w:lang w:val="es-ES"/>
              </w:rPr>
            </w:pPr>
            <w:r w:rsidRPr="008F2098">
              <w:rPr>
                <w:rFonts w:ascii="Verdana" w:hAnsi="Verdana" w:cs="Arial"/>
                <w:sz w:val="18"/>
                <w:szCs w:val="18"/>
                <w:lang w:val="es-ES"/>
              </w:rPr>
              <w:lastRenderedPageBreak/>
              <w:t>3. The Project Fund’s Administration Guide</w:t>
            </w:r>
          </w:p>
          <w:p w14:paraId="4D7EDDB2" w14:textId="77777777" w:rsidR="00975358" w:rsidRPr="008F2098" w:rsidRDefault="00975358" w:rsidP="008F2098">
            <w:pPr>
              <w:ind w:left="252" w:hanging="252"/>
              <w:rPr>
                <w:rFonts w:ascii="Verdana" w:hAnsi="Verdana" w:cs="Arial"/>
                <w:sz w:val="18"/>
                <w:szCs w:val="18"/>
                <w:lang w:val="es-ES"/>
              </w:rPr>
            </w:pPr>
          </w:p>
        </w:tc>
        <w:tc>
          <w:tcPr>
            <w:tcW w:w="3600" w:type="dxa"/>
            <w:shd w:val="clear" w:color="auto" w:fill="auto"/>
          </w:tcPr>
          <w:p w14:paraId="170BD666" w14:textId="77777777" w:rsidR="00975358" w:rsidRPr="008F2098" w:rsidRDefault="00975358">
            <w:pPr>
              <w:rPr>
                <w:rFonts w:ascii="Verdana" w:hAnsi="Verdana" w:cs="Arial"/>
                <w:sz w:val="18"/>
                <w:szCs w:val="18"/>
                <w:lang w:val="es-ES"/>
              </w:rPr>
            </w:pPr>
            <w:r w:rsidRPr="008F2098">
              <w:rPr>
                <w:rFonts w:ascii="Verdana" w:hAnsi="Verdana" w:cs="Arial"/>
                <w:sz w:val="18"/>
                <w:szCs w:val="18"/>
                <w:lang w:val="es-ES"/>
              </w:rPr>
              <w:lastRenderedPageBreak/>
              <w:t>Marco del proyecto (documentos que regulen):</w:t>
            </w:r>
          </w:p>
          <w:p w14:paraId="3C2CCDA3" w14:textId="77777777" w:rsidR="00975358" w:rsidRPr="008F2098" w:rsidRDefault="00975358" w:rsidP="008F2098">
            <w:pPr>
              <w:ind w:left="252" w:hanging="252"/>
              <w:rPr>
                <w:rFonts w:ascii="Verdana" w:hAnsi="Verdana" w:cs="Arial"/>
                <w:sz w:val="18"/>
                <w:szCs w:val="18"/>
                <w:lang w:val="es-ES"/>
              </w:rPr>
            </w:pPr>
            <w:r w:rsidRPr="008F2098">
              <w:rPr>
                <w:rFonts w:ascii="Verdana" w:hAnsi="Verdana" w:cs="Arial"/>
                <w:sz w:val="18"/>
                <w:szCs w:val="18"/>
                <w:lang w:val="es-ES"/>
              </w:rPr>
              <w:t>1. El convenio presente y sus anexos</w:t>
            </w:r>
          </w:p>
          <w:p w14:paraId="1DD9C41A" w14:textId="77777777" w:rsidR="00975358" w:rsidRPr="008F2098" w:rsidRDefault="00975358" w:rsidP="008F2098">
            <w:pPr>
              <w:ind w:left="252" w:hanging="252"/>
              <w:rPr>
                <w:rFonts w:ascii="Verdana" w:hAnsi="Verdana" w:cs="Arial"/>
                <w:sz w:val="18"/>
                <w:szCs w:val="18"/>
                <w:lang w:val="es-ES"/>
              </w:rPr>
            </w:pPr>
            <w:r w:rsidRPr="008F2098">
              <w:rPr>
                <w:rFonts w:ascii="Verdana" w:hAnsi="Verdana" w:cs="Arial"/>
                <w:sz w:val="18"/>
                <w:szCs w:val="18"/>
                <w:lang w:val="es-ES"/>
              </w:rPr>
              <w:t>2. La solicitud aprobado por el Fondo de Proyectos con sus presupuesto</w:t>
            </w:r>
          </w:p>
          <w:p w14:paraId="4644E3C6" w14:textId="77777777" w:rsidR="00975358" w:rsidRPr="008F2098" w:rsidRDefault="00975358" w:rsidP="008F2098">
            <w:pPr>
              <w:ind w:left="252" w:hanging="252"/>
              <w:rPr>
                <w:rFonts w:ascii="Verdana" w:hAnsi="Verdana" w:cs="Arial"/>
                <w:sz w:val="18"/>
                <w:szCs w:val="18"/>
                <w:lang w:val="es-ES"/>
              </w:rPr>
            </w:pPr>
            <w:r w:rsidRPr="008F2098">
              <w:rPr>
                <w:rFonts w:ascii="Verdana" w:hAnsi="Verdana" w:cs="Arial"/>
                <w:sz w:val="18"/>
                <w:szCs w:val="18"/>
                <w:lang w:val="es-ES"/>
              </w:rPr>
              <w:lastRenderedPageBreak/>
              <w:t>3. Guía administrativo del Fondo     de Proyectos</w:t>
            </w:r>
          </w:p>
        </w:tc>
        <w:tc>
          <w:tcPr>
            <w:tcW w:w="3600" w:type="dxa"/>
            <w:shd w:val="clear" w:color="auto" w:fill="auto"/>
          </w:tcPr>
          <w:p w14:paraId="5BE303F6" w14:textId="77777777" w:rsidR="00975358" w:rsidRPr="008F2098" w:rsidRDefault="00975358">
            <w:pPr>
              <w:rPr>
                <w:rFonts w:ascii="Verdana" w:hAnsi="Verdana" w:cs="Arial"/>
                <w:sz w:val="18"/>
                <w:szCs w:val="18"/>
                <w:lang w:val="es-ES"/>
              </w:rPr>
            </w:pPr>
            <w:r w:rsidRPr="008F2098">
              <w:rPr>
                <w:rFonts w:ascii="Verdana" w:hAnsi="Verdana" w:cs="Arial"/>
                <w:sz w:val="18"/>
                <w:szCs w:val="18"/>
                <w:lang w:val="es-ES"/>
              </w:rPr>
              <w:lastRenderedPageBreak/>
              <w:t xml:space="preserve">Le cadre de projet </w:t>
            </w:r>
            <w:r w:rsidR="00B115EC" w:rsidRPr="008F2098">
              <w:rPr>
                <w:rFonts w:ascii="Verdana" w:hAnsi="Verdana" w:cs="Arial"/>
                <w:sz w:val="18"/>
                <w:szCs w:val="18"/>
                <w:lang w:val="es-ES"/>
              </w:rPr>
              <w:t>(</w:t>
            </w:r>
            <w:r w:rsidRPr="008F2098">
              <w:rPr>
                <w:rFonts w:ascii="Verdana" w:hAnsi="Verdana" w:cs="Arial"/>
                <w:sz w:val="18"/>
                <w:szCs w:val="18"/>
                <w:lang w:val="es-ES"/>
              </w:rPr>
              <w:t>documents qui régissent):</w:t>
            </w:r>
          </w:p>
          <w:p w14:paraId="2F1BD6D3" w14:textId="77777777" w:rsidR="00975358" w:rsidRPr="008F2098" w:rsidRDefault="00975358" w:rsidP="0033265C">
            <w:pPr>
              <w:rPr>
                <w:rFonts w:ascii="Verdana" w:hAnsi="Verdana" w:cs="Arial"/>
                <w:sz w:val="18"/>
                <w:szCs w:val="18"/>
              </w:rPr>
            </w:pPr>
            <w:r w:rsidRPr="008F2098">
              <w:rPr>
                <w:rFonts w:ascii="Verdana" w:hAnsi="Verdana" w:cs="Arial"/>
                <w:sz w:val="18"/>
                <w:szCs w:val="18"/>
              </w:rPr>
              <w:t xml:space="preserve">1. Convention de Coopération et </w:t>
            </w:r>
          </w:p>
          <w:p w14:paraId="5A0D2A0D" w14:textId="77777777" w:rsidR="00975358" w:rsidRPr="008F2098" w:rsidRDefault="00975358" w:rsidP="00133E87">
            <w:pPr>
              <w:rPr>
                <w:rFonts w:ascii="Verdana" w:hAnsi="Verdana" w:cs="Arial"/>
                <w:sz w:val="18"/>
                <w:szCs w:val="18"/>
              </w:rPr>
            </w:pPr>
            <w:r w:rsidRPr="008F2098">
              <w:rPr>
                <w:rFonts w:ascii="Verdana" w:hAnsi="Verdana" w:cs="Arial"/>
                <w:sz w:val="18"/>
                <w:szCs w:val="18"/>
              </w:rPr>
              <w:t xml:space="preserve">    ses annexes</w:t>
            </w:r>
          </w:p>
          <w:p w14:paraId="461326EA" w14:textId="77777777" w:rsidR="00975358" w:rsidRPr="008F2098" w:rsidRDefault="00975358" w:rsidP="008F2098">
            <w:pPr>
              <w:ind w:left="252" w:hanging="252"/>
              <w:rPr>
                <w:rFonts w:ascii="Verdana" w:hAnsi="Verdana" w:cs="Arial"/>
                <w:sz w:val="18"/>
                <w:szCs w:val="18"/>
              </w:rPr>
            </w:pPr>
            <w:r w:rsidRPr="008F2098">
              <w:rPr>
                <w:rFonts w:ascii="Verdana" w:hAnsi="Verdana" w:cs="Arial"/>
                <w:sz w:val="18"/>
                <w:szCs w:val="18"/>
              </w:rPr>
              <w:lastRenderedPageBreak/>
              <w:t>2. Le document de projet       approuvé par Le Fonds du Projet   et su budget</w:t>
            </w:r>
          </w:p>
          <w:p w14:paraId="67C8B1F4" w14:textId="77777777" w:rsidR="00975358" w:rsidRPr="008F2098" w:rsidRDefault="00975358" w:rsidP="008F1AE8">
            <w:pPr>
              <w:rPr>
                <w:rFonts w:ascii="Verdana" w:hAnsi="Verdana" w:cs="Arial"/>
                <w:sz w:val="18"/>
                <w:szCs w:val="18"/>
              </w:rPr>
            </w:pPr>
            <w:r w:rsidRPr="008F2098">
              <w:rPr>
                <w:rFonts w:ascii="Verdana" w:hAnsi="Verdana" w:cs="Arial"/>
                <w:sz w:val="18"/>
                <w:szCs w:val="18"/>
              </w:rPr>
              <w:t>3. Guide d'administration</w:t>
            </w:r>
          </w:p>
          <w:p w14:paraId="195FBA68" w14:textId="77777777" w:rsidR="00975358" w:rsidRPr="008F2098" w:rsidRDefault="00975358" w:rsidP="008F2098">
            <w:pPr>
              <w:ind w:left="252" w:hanging="252"/>
              <w:rPr>
                <w:rFonts w:ascii="Verdana" w:hAnsi="Verdana" w:cs="Arial"/>
                <w:sz w:val="18"/>
                <w:szCs w:val="18"/>
              </w:rPr>
            </w:pPr>
            <w:r w:rsidRPr="008F2098">
              <w:rPr>
                <w:rFonts w:ascii="Verdana" w:hAnsi="Verdana" w:cs="Arial"/>
                <w:sz w:val="18"/>
                <w:szCs w:val="18"/>
              </w:rPr>
              <w:t xml:space="preserve">    de Le Fonds du Projet</w:t>
            </w:r>
          </w:p>
          <w:p w14:paraId="087ED651" w14:textId="77777777" w:rsidR="00975358" w:rsidRPr="008F2098" w:rsidRDefault="00975358" w:rsidP="008F2098">
            <w:pPr>
              <w:ind w:left="252" w:hanging="252"/>
              <w:rPr>
                <w:rFonts w:ascii="Verdana" w:hAnsi="Verdana" w:cs="Arial"/>
                <w:sz w:val="18"/>
                <w:szCs w:val="18"/>
              </w:rPr>
            </w:pPr>
          </w:p>
        </w:tc>
      </w:tr>
      <w:tr w:rsidR="00895203" w:rsidRPr="008F2098" w14:paraId="3FB04206" w14:textId="77777777" w:rsidTr="008F2098">
        <w:tc>
          <w:tcPr>
            <w:tcW w:w="720" w:type="dxa"/>
            <w:shd w:val="clear" w:color="auto" w:fill="auto"/>
          </w:tcPr>
          <w:p w14:paraId="1B6520EA"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11AC6683" w14:textId="77777777" w:rsidR="00975358" w:rsidRPr="008F2098" w:rsidRDefault="00975358" w:rsidP="00B511F9">
            <w:pPr>
              <w:rPr>
                <w:rFonts w:ascii="Verdana" w:hAnsi="Verdana" w:cs="Arial"/>
                <w:sz w:val="18"/>
                <w:szCs w:val="18"/>
              </w:rPr>
            </w:pPr>
            <w:r w:rsidRPr="008F2098">
              <w:rPr>
                <w:rFonts w:ascii="Verdana" w:hAnsi="Verdana" w:cs="Arial"/>
                <w:sz w:val="18"/>
                <w:szCs w:val="18"/>
              </w:rPr>
              <w:t>Ansvar og kompetencer</w:t>
            </w:r>
          </w:p>
          <w:p w14:paraId="1DE5573B" w14:textId="383E017F" w:rsidR="00975358" w:rsidRPr="008F2098" w:rsidRDefault="00E7593F" w:rsidP="008F2098">
            <w:pPr>
              <w:numPr>
                <w:ilvl w:val="0"/>
                <w:numId w:val="14"/>
              </w:numPr>
              <w:rPr>
                <w:rFonts w:ascii="Verdana" w:hAnsi="Verdana" w:cs="Arial"/>
                <w:sz w:val="18"/>
                <w:szCs w:val="18"/>
              </w:rPr>
            </w:pPr>
            <w:r>
              <w:rPr>
                <w:rFonts w:ascii="Verdana" w:hAnsi="Verdana" w:cs="Arial"/>
                <w:sz w:val="18"/>
                <w:szCs w:val="18"/>
              </w:rPr>
              <w:t>Global Syd partner</w:t>
            </w:r>
          </w:p>
          <w:p w14:paraId="02502949" w14:textId="287896D7" w:rsidR="00975358" w:rsidRPr="008F2098" w:rsidRDefault="00975358" w:rsidP="008F2098">
            <w:pPr>
              <w:numPr>
                <w:ilvl w:val="0"/>
                <w:numId w:val="14"/>
              </w:numPr>
              <w:rPr>
                <w:rFonts w:ascii="Verdana" w:hAnsi="Verdana" w:cs="Arial"/>
                <w:sz w:val="18"/>
                <w:szCs w:val="18"/>
              </w:rPr>
            </w:pPr>
            <w:r w:rsidRPr="008F2098">
              <w:rPr>
                <w:rFonts w:ascii="Verdana" w:hAnsi="Verdana" w:cs="Arial"/>
                <w:sz w:val="18"/>
                <w:szCs w:val="18"/>
              </w:rPr>
              <w:t>Dansk partner</w:t>
            </w:r>
          </w:p>
          <w:p w14:paraId="584C877F" w14:textId="77777777" w:rsidR="00975358" w:rsidRPr="008F2098" w:rsidRDefault="00975358">
            <w:pPr>
              <w:rPr>
                <w:rFonts w:ascii="Verdana" w:hAnsi="Verdana" w:cs="Arial"/>
                <w:sz w:val="18"/>
                <w:szCs w:val="18"/>
              </w:rPr>
            </w:pPr>
          </w:p>
        </w:tc>
        <w:tc>
          <w:tcPr>
            <w:tcW w:w="3600" w:type="dxa"/>
            <w:shd w:val="clear" w:color="auto" w:fill="auto"/>
          </w:tcPr>
          <w:p w14:paraId="0AF6F2E7" w14:textId="77777777" w:rsidR="00975358" w:rsidRPr="008F2098" w:rsidRDefault="00975358">
            <w:pPr>
              <w:rPr>
                <w:rFonts w:ascii="Verdana" w:hAnsi="Verdana" w:cs="Arial"/>
                <w:sz w:val="18"/>
                <w:szCs w:val="18"/>
              </w:rPr>
            </w:pPr>
            <w:r w:rsidRPr="008F2098">
              <w:rPr>
                <w:rFonts w:ascii="Verdana" w:hAnsi="Verdana" w:cs="Arial"/>
                <w:sz w:val="18"/>
                <w:szCs w:val="18"/>
              </w:rPr>
              <w:t>Responsibilities and competencies</w:t>
            </w:r>
          </w:p>
          <w:p w14:paraId="3ED13147" w14:textId="0FDD436E" w:rsidR="00975358" w:rsidRPr="008F2098" w:rsidRDefault="00975358" w:rsidP="00975358">
            <w:pPr>
              <w:rPr>
                <w:rFonts w:ascii="Verdana" w:hAnsi="Verdana" w:cs="Arial"/>
                <w:sz w:val="18"/>
                <w:szCs w:val="18"/>
                <w:lang w:val="en-GB"/>
              </w:rPr>
            </w:pPr>
            <w:r w:rsidRPr="008F2098">
              <w:rPr>
                <w:rFonts w:ascii="Verdana" w:hAnsi="Verdana" w:cs="Arial"/>
                <w:sz w:val="18"/>
                <w:szCs w:val="18"/>
                <w:lang w:val="en-GB"/>
              </w:rPr>
              <w:t>- Partner in</w:t>
            </w:r>
            <w:r w:rsidR="00E7593F">
              <w:rPr>
                <w:rFonts w:ascii="Verdana" w:hAnsi="Verdana" w:cs="Arial"/>
                <w:sz w:val="18"/>
                <w:szCs w:val="18"/>
                <w:lang w:val="en-GB"/>
              </w:rPr>
              <w:t xml:space="preserve"> Global South</w:t>
            </w:r>
          </w:p>
          <w:p w14:paraId="7A5C54D2" w14:textId="77777777" w:rsidR="00975358" w:rsidRPr="008F2098" w:rsidRDefault="00975358" w:rsidP="00975358">
            <w:pPr>
              <w:rPr>
                <w:rFonts w:ascii="Verdana" w:hAnsi="Verdana" w:cs="Arial"/>
                <w:sz w:val="18"/>
                <w:szCs w:val="18"/>
                <w:lang w:val="en-GB"/>
              </w:rPr>
            </w:pPr>
            <w:r w:rsidRPr="008F2098">
              <w:rPr>
                <w:rFonts w:ascii="Verdana" w:hAnsi="Verdana" w:cs="Arial"/>
                <w:sz w:val="18"/>
                <w:szCs w:val="18"/>
                <w:lang w:val="en-GB"/>
              </w:rPr>
              <w:t>- Danish partner</w:t>
            </w:r>
          </w:p>
          <w:p w14:paraId="432EE8EF" w14:textId="77777777" w:rsidR="00975358" w:rsidRPr="008F2098" w:rsidRDefault="00975358">
            <w:pPr>
              <w:rPr>
                <w:rFonts w:ascii="Verdana" w:hAnsi="Verdana" w:cs="Arial"/>
                <w:sz w:val="18"/>
                <w:szCs w:val="18"/>
                <w:lang w:val="en-GB"/>
              </w:rPr>
            </w:pPr>
          </w:p>
        </w:tc>
        <w:tc>
          <w:tcPr>
            <w:tcW w:w="3600" w:type="dxa"/>
            <w:shd w:val="clear" w:color="auto" w:fill="auto"/>
          </w:tcPr>
          <w:p w14:paraId="79AB0159" w14:textId="77777777" w:rsidR="00975358" w:rsidRPr="008F2098" w:rsidRDefault="00975358">
            <w:pPr>
              <w:rPr>
                <w:rFonts w:ascii="Verdana" w:hAnsi="Verdana" w:cs="Arial"/>
                <w:sz w:val="18"/>
                <w:szCs w:val="18"/>
              </w:rPr>
            </w:pPr>
            <w:r w:rsidRPr="008F2098">
              <w:rPr>
                <w:rFonts w:ascii="Verdana" w:hAnsi="Verdana" w:cs="Arial"/>
                <w:sz w:val="18"/>
                <w:szCs w:val="18"/>
              </w:rPr>
              <w:t>Responsibilidades y competencias</w:t>
            </w:r>
          </w:p>
          <w:p w14:paraId="305F9C15" w14:textId="77777777" w:rsidR="00975358" w:rsidRPr="008F2098" w:rsidRDefault="00975358" w:rsidP="00975358">
            <w:pPr>
              <w:rPr>
                <w:rFonts w:ascii="Verdana" w:hAnsi="Verdana" w:cs="Arial"/>
                <w:sz w:val="18"/>
                <w:szCs w:val="18"/>
                <w:lang w:val="es-ES"/>
              </w:rPr>
            </w:pPr>
            <w:r w:rsidRPr="008F2098">
              <w:rPr>
                <w:rFonts w:ascii="Verdana" w:hAnsi="Verdana" w:cs="Arial"/>
                <w:sz w:val="18"/>
                <w:szCs w:val="18"/>
                <w:lang w:val="es-ES"/>
              </w:rPr>
              <w:t>- Socio en un pais de vías de desarrollo</w:t>
            </w:r>
          </w:p>
          <w:p w14:paraId="5EF3A912" w14:textId="77777777" w:rsidR="00975358" w:rsidRPr="008F2098" w:rsidRDefault="00975358" w:rsidP="00975358">
            <w:pPr>
              <w:rPr>
                <w:rFonts w:ascii="Verdana" w:hAnsi="Verdana" w:cs="Arial"/>
                <w:sz w:val="18"/>
                <w:szCs w:val="18"/>
              </w:rPr>
            </w:pPr>
            <w:r w:rsidRPr="008F2098">
              <w:rPr>
                <w:rFonts w:ascii="Verdana" w:hAnsi="Verdana" w:cs="Arial"/>
                <w:sz w:val="18"/>
                <w:szCs w:val="18"/>
                <w:lang w:val="es-ES"/>
              </w:rPr>
              <w:t xml:space="preserve">- </w:t>
            </w:r>
            <w:r w:rsidRPr="008F2098">
              <w:rPr>
                <w:rFonts w:ascii="Verdana" w:hAnsi="Verdana" w:cs="Arial"/>
                <w:sz w:val="18"/>
                <w:szCs w:val="18"/>
              </w:rPr>
              <w:t>Organizacíon danesa</w:t>
            </w:r>
          </w:p>
          <w:p w14:paraId="44A9F067" w14:textId="77777777" w:rsidR="00975358" w:rsidRPr="008F2098" w:rsidRDefault="00975358">
            <w:pPr>
              <w:rPr>
                <w:rFonts w:ascii="Verdana" w:hAnsi="Verdana" w:cs="Arial"/>
                <w:sz w:val="18"/>
                <w:szCs w:val="18"/>
              </w:rPr>
            </w:pPr>
          </w:p>
        </w:tc>
        <w:tc>
          <w:tcPr>
            <w:tcW w:w="3600" w:type="dxa"/>
            <w:shd w:val="clear" w:color="auto" w:fill="auto"/>
          </w:tcPr>
          <w:p w14:paraId="46788997" w14:textId="77777777" w:rsidR="00975358" w:rsidRPr="008F2098" w:rsidRDefault="00975358">
            <w:pPr>
              <w:rPr>
                <w:rFonts w:ascii="Verdana" w:hAnsi="Verdana" w:cs="Arial"/>
                <w:sz w:val="18"/>
                <w:szCs w:val="18"/>
                <w:lang w:val="es-ES"/>
              </w:rPr>
            </w:pPr>
            <w:r w:rsidRPr="008F2098">
              <w:rPr>
                <w:rFonts w:ascii="Verdana" w:hAnsi="Verdana" w:cs="Arial"/>
                <w:sz w:val="18"/>
                <w:szCs w:val="18"/>
                <w:lang w:val="es-ES"/>
              </w:rPr>
              <w:t>Responsabilités et compétences</w:t>
            </w:r>
          </w:p>
          <w:p w14:paraId="19434E75" w14:textId="77777777" w:rsidR="00975358" w:rsidRPr="008F2098" w:rsidRDefault="00975358" w:rsidP="00975358">
            <w:pPr>
              <w:rPr>
                <w:rFonts w:ascii="Verdana" w:hAnsi="Verdana" w:cs="Arial"/>
                <w:sz w:val="18"/>
                <w:szCs w:val="18"/>
                <w:lang w:val="es-ES"/>
              </w:rPr>
            </w:pPr>
            <w:r w:rsidRPr="008F2098">
              <w:rPr>
                <w:rFonts w:ascii="Verdana" w:hAnsi="Verdana" w:cs="Arial"/>
                <w:sz w:val="18"/>
                <w:szCs w:val="18"/>
                <w:lang w:val="es-ES"/>
              </w:rPr>
              <w:t xml:space="preserve"> - Partneraire dans un pays en développement</w:t>
            </w:r>
          </w:p>
          <w:p w14:paraId="4625A7DC" w14:textId="0B87CD50" w:rsidR="00975358" w:rsidRPr="008F2098" w:rsidRDefault="00975358" w:rsidP="00975358">
            <w:pPr>
              <w:rPr>
                <w:rFonts w:ascii="Verdana" w:hAnsi="Verdana" w:cs="Arial"/>
                <w:sz w:val="18"/>
                <w:szCs w:val="18"/>
              </w:rPr>
            </w:pPr>
            <w:r w:rsidRPr="008F2098">
              <w:rPr>
                <w:rFonts w:ascii="Verdana" w:hAnsi="Verdana" w:cs="Arial"/>
                <w:sz w:val="18"/>
                <w:szCs w:val="18"/>
                <w:lang w:val="es-ES"/>
              </w:rPr>
              <w:t xml:space="preserve">- </w:t>
            </w:r>
            <w:r w:rsidR="00E7593F">
              <w:rPr>
                <w:rFonts w:ascii="Verdana" w:hAnsi="Verdana" w:cs="Arial"/>
                <w:sz w:val="18"/>
                <w:szCs w:val="18"/>
                <w:lang w:val="es-ES"/>
              </w:rPr>
              <w:t>Or</w:t>
            </w:r>
            <w:r w:rsidRPr="008F2098">
              <w:rPr>
                <w:rFonts w:ascii="Verdana" w:hAnsi="Verdana" w:cs="Arial"/>
                <w:sz w:val="18"/>
                <w:szCs w:val="18"/>
              </w:rPr>
              <w:t>ganisation danoise</w:t>
            </w:r>
          </w:p>
          <w:p w14:paraId="2DA57618" w14:textId="77777777" w:rsidR="00975358" w:rsidRPr="008F2098" w:rsidRDefault="00975358">
            <w:pPr>
              <w:rPr>
                <w:rFonts w:ascii="Verdana" w:hAnsi="Verdana" w:cs="Arial"/>
                <w:sz w:val="18"/>
                <w:szCs w:val="18"/>
              </w:rPr>
            </w:pPr>
          </w:p>
        </w:tc>
      </w:tr>
      <w:tr w:rsidR="00895203" w:rsidRPr="008F2098" w14:paraId="6E1C46AC" w14:textId="77777777" w:rsidTr="008F2098">
        <w:tc>
          <w:tcPr>
            <w:tcW w:w="720" w:type="dxa"/>
            <w:shd w:val="clear" w:color="auto" w:fill="auto"/>
          </w:tcPr>
          <w:p w14:paraId="67E1A8B5"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5712215D" w14:textId="77777777" w:rsidR="00975358" w:rsidRPr="008F2098" w:rsidRDefault="00975358" w:rsidP="00626292">
            <w:pPr>
              <w:rPr>
                <w:rFonts w:ascii="Verdana" w:hAnsi="Verdana" w:cs="Arial"/>
                <w:sz w:val="18"/>
                <w:szCs w:val="18"/>
              </w:rPr>
            </w:pPr>
            <w:r w:rsidRPr="008F2098">
              <w:rPr>
                <w:rFonts w:ascii="Verdana" w:hAnsi="Verdana" w:cs="Arial"/>
                <w:sz w:val="18"/>
                <w:szCs w:val="18"/>
              </w:rPr>
              <w:t>Administration af projektbudgettet, herunder:</w:t>
            </w:r>
          </w:p>
          <w:p w14:paraId="6D96BF0E" w14:textId="77777777" w:rsidR="00975358" w:rsidRPr="008F2098" w:rsidRDefault="00975358" w:rsidP="008F2098">
            <w:pPr>
              <w:numPr>
                <w:ilvl w:val="1"/>
                <w:numId w:val="8"/>
              </w:numPr>
              <w:tabs>
                <w:tab w:val="clear" w:pos="1080"/>
                <w:tab w:val="num" w:pos="792"/>
              </w:tabs>
              <w:ind w:left="792"/>
              <w:rPr>
                <w:rFonts w:ascii="Verdana" w:hAnsi="Verdana" w:cs="Arial"/>
                <w:sz w:val="18"/>
                <w:szCs w:val="18"/>
              </w:rPr>
            </w:pPr>
            <w:r w:rsidRPr="008F2098">
              <w:rPr>
                <w:rFonts w:ascii="Verdana" w:hAnsi="Verdana" w:cs="Arial"/>
                <w:sz w:val="18"/>
                <w:szCs w:val="18"/>
              </w:rPr>
              <w:t xml:space="preserve">Procedurer for udbetalinger, </w:t>
            </w:r>
          </w:p>
          <w:p w14:paraId="4B2C66DC" w14:textId="77777777" w:rsidR="00975358" w:rsidRPr="008F2098" w:rsidRDefault="00975358" w:rsidP="008F2098">
            <w:pPr>
              <w:numPr>
                <w:ilvl w:val="1"/>
                <w:numId w:val="8"/>
              </w:numPr>
              <w:tabs>
                <w:tab w:val="clear" w:pos="1080"/>
                <w:tab w:val="num" w:pos="792"/>
              </w:tabs>
              <w:ind w:left="792"/>
              <w:rPr>
                <w:rFonts w:ascii="Verdana" w:hAnsi="Verdana" w:cs="Arial"/>
                <w:sz w:val="18"/>
                <w:szCs w:val="18"/>
              </w:rPr>
            </w:pPr>
            <w:r w:rsidRPr="008F2098">
              <w:rPr>
                <w:rFonts w:ascii="Verdana" w:hAnsi="Verdana" w:cs="Arial"/>
                <w:sz w:val="18"/>
                <w:szCs w:val="18"/>
              </w:rPr>
              <w:t>Regler vedr. budgetændringer,</w:t>
            </w:r>
          </w:p>
          <w:p w14:paraId="0172D99F" w14:textId="77777777" w:rsidR="00975358" w:rsidRPr="008F2098" w:rsidRDefault="00975358" w:rsidP="008F2098">
            <w:pPr>
              <w:numPr>
                <w:ilvl w:val="1"/>
                <w:numId w:val="8"/>
              </w:numPr>
              <w:tabs>
                <w:tab w:val="clear" w:pos="1080"/>
                <w:tab w:val="num" w:pos="792"/>
              </w:tabs>
              <w:ind w:left="792"/>
              <w:rPr>
                <w:rFonts w:ascii="Verdana" w:hAnsi="Verdana" w:cs="Arial"/>
                <w:sz w:val="18"/>
                <w:szCs w:val="18"/>
              </w:rPr>
            </w:pPr>
            <w:r w:rsidRPr="008F2098">
              <w:rPr>
                <w:rFonts w:ascii="Verdana" w:hAnsi="Verdana" w:cs="Arial"/>
                <w:sz w:val="18"/>
                <w:szCs w:val="18"/>
              </w:rPr>
              <w:t>Procedurer vedr. rapportering og regnskab,</w:t>
            </w:r>
          </w:p>
          <w:p w14:paraId="2E13581E" w14:textId="77777777" w:rsidR="00975358" w:rsidRPr="008F2098" w:rsidRDefault="00975358" w:rsidP="008F2098">
            <w:pPr>
              <w:numPr>
                <w:ilvl w:val="1"/>
                <w:numId w:val="8"/>
              </w:numPr>
              <w:tabs>
                <w:tab w:val="clear" w:pos="1080"/>
                <w:tab w:val="num" w:pos="792"/>
              </w:tabs>
              <w:ind w:left="792"/>
              <w:rPr>
                <w:rFonts w:ascii="Verdana" w:hAnsi="Verdana" w:cs="Arial"/>
                <w:sz w:val="18"/>
                <w:szCs w:val="18"/>
              </w:rPr>
            </w:pPr>
            <w:r w:rsidRPr="008F2098">
              <w:rPr>
                <w:rFonts w:ascii="Verdana" w:hAnsi="Verdana" w:cs="Arial"/>
                <w:sz w:val="18"/>
                <w:szCs w:val="18"/>
              </w:rPr>
              <w:t>Krav til revision</w:t>
            </w:r>
          </w:p>
          <w:p w14:paraId="1F834D49" w14:textId="2E06E3FD" w:rsidR="00975358" w:rsidRPr="00E7593F" w:rsidRDefault="00975358" w:rsidP="00E7593F">
            <w:pPr>
              <w:numPr>
                <w:ilvl w:val="1"/>
                <w:numId w:val="8"/>
              </w:numPr>
              <w:tabs>
                <w:tab w:val="clear" w:pos="1080"/>
                <w:tab w:val="num" w:pos="792"/>
              </w:tabs>
              <w:ind w:left="792"/>
              <w:rPr>
                <w:rFonts w:ascii="Verdana" w:hAnsi="Verdana" w:cs="Arial"/>
                <w:sz w:val="18"/>
                <w:szCs w:val="18"/>
              </w:rPr>
            </w:pPr>
            <w:r w:rsidRPr="008F2098">
              <w:rPr>
                <w:rFonts w:ascii="Verdana" w:hAnsi="Verdana" w:cs="Arial"/>
                <w:sz w:val="18"/>
                <w:szCs w:val="18"/>
              </w:rPr>
              <w:t>Overdragelse af større udstyr indkøbt til projektet kræver underskrevet overdragelsesdokument</w:t>
            </w:r>
          </w:p>
          <w:p w14:paraId="1907F07D" w14:textId="3FC178D6" w:rsidR="00975358" w:rsidRPr="00853D60" w:rsidRDefault="00975358" w:rsidP="00853D60">
            <w:pPr>
              <w:numPr>
                <w:ilvl w:val="1"/>
                <w:numId w:val="8"/>
              </w:numPr>
              <w:tabs>
                <w:tab w:val="clear" w:pos="1080"/>
                <w:tab w:val="num" w:pos="792"/>
              </w:tabs>
              <w:ind w:left="792"/>
              <w:rPr>
                <w:rFonts w:ascii="Verdana" w:hAnsi="Verdana" w:cs="Arial"/>
                <w:sz w:val="18"/>
                <w:szCs w:val="18"/>
              </w:rPr>
            </w:pPr>
            <w:r w:rsidRPr="008F2098">
              <w:rPr>
                <w:rFonts w:ascii="Verdana" w:hAnsi="Verdana" w:cs="Arial"/>
                <w:sz w:val="18"/>
                <w:szCs w:val="18"/>
              </w:rPr>
              <w:t xml:space="preserve">Alle bilag, osv. skal opbevares i </w:t>
            </w:r>
            <w:r w:rsidR="00E7593F">
              <w:rPr>
                <w:rFonts w:ascii="Verdana" w:hAnsi="Verdana" w:cs="Arial"/>
                <w:sz w:val="18"/>
                <w:szCs w:val="18"/>
              </w:rPr>
              <w:t>10</w:t>
            </w:r>
            <w:r w:rsidRPr="008F2098">
              <w:rPr>
                <w:rFonts w:ascii="Verdana" w:hAnsi="Verdana" w:cs="Arial"/>
                <w:sz w:val="18"/>
                <w:szCs w:val="18"/>
              </w:rPr>
              <w:t xml:space="preserve"> år efter projektets afslutning</w:t>
            </w:r>
          </w:p>
        </w:tc>
        <w:tc>
          <w:tcPr>
            <w:tcW w:w="3600" w:type="dxa"/>
            <w:shd w:val="clear" w:color="auto" w:fill="auto"/>
          </w:tcPr>
          <w:p w14:paraId="60A1A7CD"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Administration of the project budget, including:</w:t>
            </w:r>
          </w:p>
          <w:p w14:paraId="34AF4CBF" w14:textId="77777777" w:rsidR="00975358" w:rsidRPr="008F2098" w:rsidRDefault="00975358" w:rsidP="008F2098">
            <w:pPr>
              <w:numPr>
                <w:ilvl w:val="0"/>
                <w:numId w:val="9"/>
              </w:numPr>
              <w:rPr>
                <w:rFonts w:ascii="Verdana" w:hAnsi="Verdana" w:cs="Arial"/>
                <w:sz w:val="18"/>
                <w:szCs w:val="18"/>
                <w:lang w:val="en-GB"/>
              </w:rPr>
            </w:pPr>
            <w:r w:rsidRPr="008F2098">
              <w:rPr>
                <w:rFonts w:ascii="Verdana" w:hAnsi="Verdana" w:cs="Arial"/>
                <w:sz w:val="18"/>
                <w:szCs w:val="18"/>
                <w:lang w:val="en-GB"/>
              </w:rPr>
              <w:t>Procedures for payout of funds</w:t>
            </w:r>
          </w:p>
          <w:p w14:paraId="44201D18" w14:textId="77777777" w:rsidR="00975358" w:rsidRPr="008F2098" w:rsidRDefault="00975358" w:rsidP="008F2098">
            <w:pPr>
              <w:numPr>
                <w:ilvl w:val="0"/>
                <w:numId w:val="9"/>
              </w:numPr>
              <w:rPr>
                <w:rFonts w:ascii="Verdana" w:hAnsi="Verdana" w:cs="Arial"/>
                <w:sz w:val="18"/>
                <w:szCs w:val="18"/>
                <w:lang w:val="en-GB"/>
              </w:rPr>
            </w:pPr>
            <w:r w:rsidRPr="008F2098">
              <w:rPr>
                <w:rFonts w:ascii="Verdana" w:hAnsi="Verdana" w:cs="Arial"/>
                <w:sz w:val="18"/>
                <w:szCs w:val="18"/>
                <w:lang w:val="en-GB"/>
              </w:rPr>
              <w:t>Rules concerning budget changes</w:t>
            </w:r>
          </w:p>
          <w:p w14:paraId="1F08F62A" w14:textId="77777777" w:rsidR="00975358" w:rsidRPr="008F2098" w:rsidRDefault="00975358" w:rsidP="008F2098">
            <w:pPr>
              <w:numPr>
                <w:ilvl w:val="0"/>
                <w:numId w:val="9"/>
              </w:numPr>
              <w:rPr>
                <w:rFonts w:ascii="Verdana" w:hAnsi="Verdana" w:cs="Arial"/>
                <w:sz w:val="18"/>
                <w:szCs w:val="18"/>
                <w:lang w:val="en-GB"/>
              </w:rPr>
            </w:pPr>
            <w:r w:rsidRPr="008F2098">
              <w:rPr>
                <w:rFonts w:ascii="Verdana" w:hAnsi="Verdana" w:cs="Arial"/>
                <w:sz w:val="18"/>
                <w:szCs w:val="18"/>
                <w:lang w:val="en-GB"/>
              </w:rPr>
              <w:t>Procedures concerning reporting and accounting</w:t>
            </w:r>
          </w:p>
          <w:p w14:paraId="35D877EF" w14:textId="77777777" w:rsidR="00975358" w:rsidRPr="008F2098" w:rsidRDefault="00975358" w:rsidP="008F2098">
            <w:pPr>
              <w:numPr>
                <w:ilvl w:val="0"/>
                <w:numId w:val="9"/>
              </w:numPr>
              <w:rPr>
                <w:rFonts w:ascii="Verdana" w:hAnsi="Verdana" w:cs="Arial"/>
                <w:sz w:val="18"/>
                <w:szCs w:val="18"/>
                <w:lang w:val="en-GB"/>
              </w:rPr>
            </w:pPr>
            <w:r w:rsidRPr="008F2098">
              <w:rPr>
                <w:rFonts w:ascii="Verdana" w:hAnsi="Verdana" w:cs="Arial"/>
                <w:sz w:val="18"/>
                <w:szCs w:val="18"/>
                <w:lang w:val="en-GB"/>
              </w:rPr>
              <w:t>Auditing requirements</w:t>
            </w:r>
          </w:p>
          <w:p w14:paraId="13484ECC" w14:textId="334DEECA" w:rsidR="00975358" w:rsidRPr="00E7593F" w:rsidRDefault="00975358" w:rsidP="00E7593F">
            <w:pPr>
              <w:numPr>
                <w:ilvl w:val="0"/>
                <w:numId w:val="9"/>
              </w:numPr>
              <w:rPr>
                <w:rFonts w:ascii="Verdana" w:hAnsi="Verdana" w:cs="Arial"/>
                <w:sz w:val="18"/>
                <w:szCs w:val="18"/>
                <w:lang w:val="en-GB"/>
              </w:rPr>
            </w:pPr>
            <w:r w:rsidRPr="008F2098">
              <w:rPr>
                <w:rFonts w:ascii="Verdana" w:hAnsi="Verdana" w:cs="Arial"/>
                <w:sz w:val="18"/>
                <w:szCs w:val="18"/>
                <w:lang w:val="en-GB"/>
              </w:rPr>
              <w:t xml:space="preserve">Transfer of project equipment requires a signed transfer document </w:t>
            </w:r>
          </w:p>
          <w:p w14:paraId="5803A4E0" w14:textId="65E71995" w:rsidR="00975358" w:rsidRPr="008F2098" w:rsidRDefault="00975358" w:rsidP="008F2098">
            <w:pPr>
              <w:numPr>
                <w:ilvl w:val="0"/>
                <w:numId w:val="9"/>
              </w:numPr>
              <w:rPr>
                <w:rFonts w:ascii="Verdana" w:hAnsi="Verdana" w:cs="Arial"/>
                <w:sz w:val="18"/>
                <w:szCs w:val="18"/>
                <w:lang w:val="en-GB"/>
              </w:rPr>
            </w:pPr>
            <w:r w:rsidRPr="008F2098">
              <w:rPr>
                <w:rFonts w:ascii="Verdana" w:hAnsi="Verdana" w:cs="Arial"/>
                <w:sz w:val="18"/>
                <w:szCs w:val="18"/>
                <w:lang w:val="en-GB"/>
              </w:rPr>
              <w:t xml:space="preserve">All original vouchers, etc. must be stored for </w:t>
            </w:r>
            <w:r w:rsidR="00E7593F">
              <w:rPr>
                <w:rFonts w:ascii="Verdana" w:hAnsi="Verdana" w:cs="Arial"/>
                <w:sz w:val="18"/>
                <w:szCs w:val="18"/>
                <w:lang w:val="en-GB"/>
              </w:rPr>
              <w:t>10</w:t>
            </w:r>
            <w:r w:rsidRPr="008F2098">
              <w:rPr>
                <w:rFonts w:ascii="Verdana" w:hAnsi="Verdana" w:cs="Arial"/>
                <w:sz w:val="18"/>
                <w:szCs w:val="18"/>
                <w:lang w:val="en-GB"/>
              </w:rPr>
              <w:t xml:space="preserve"> years after the termination of the project</w:t>
            </w:r>
          </w:p>
          <w:p w14:paraId="1ED90B21" w14:textId="77777777" w:rsidR="00975358" w:rsidRPr="008F2098" w:rsidRDefault="00975358" w:rsidP="008F2098">
            <w:pPr>
              <w:ind w:left="360"/>
              <w:rPr>
                <w:rFonts w:ascii="Verdana" w:hAnsi="Verdana" w:cs="Arial"/>
                <w:sz w:val="18"/>
                <w:szCs w:val="18"/>
                <w:lang w:val="en-GB"/>
              </w:rPr>
            </w:pPr>
          </w:p>
        </w:tc>
        <w:tc>
          <w:tcPr>
            <w:tcW w:w="3600" w:type="dxa"/>
            <w:shd w:val="clear" w:color="auto" w:fill="auto"/>
          </w:tcPr>
          <w:p w14:paraId="078CBE18" w14:textId="77777777" w:rsidR="00975358" w:rsidRPr="008F2098" w:rsidRDefault="00975358">
            <w:pPr>
              <w:rPr>
                <w:rFonts w:ascii="Verdana" w:hAnsi="Verdana" w:cs="Arial"/>
                <w:sz w:val="18"/>
                <w:szCs w:val="18"/>
                <w:lang w:val="es-ES"/>
              </w:rPr>
            </w:pPr>
            <w:r w:rsidRPr="008F2098">
              <w:rPr>
                <w:rFonts w:ascii="Verdana" w:hAnsi="Verdana" w:cs="Arial"/>
                <w:sz w:val="18"/>
                <w:szCs w:val="18"/>
                <w:lang w:val="es-ES"/>
              </w:rPr>
              <w:t>Administración del presupuesto del proyecto, incluso:</w:t>
            </w:r>
          </w:p>
          <w:p w14:paraId="3D654EAC" w14:textId="77777777" w:rsidR="00975358" w:rsidRPr="008F2098" w:rsidRDefault="00975358" w:rsidP="008F2098">
            <w:pPr>
              <w:numPr>
                <w:ilvl w:val="0"/>
                <w:numId w:val="11"/>
              </w:numPr>
              <w:rPr>
                <w:rFonts w:ascii="Verdana" w:hAnsi="Verdana" w:cs="Arial"/>
                <w:sz w:val="18"/>
                <w:szCs w:val="18"/>
                <w:lang w:val="es-ES"/>
              </w:rPr>
            </w:pPr>
            <w:r w:rsidRPr="008F2098">
              <w:rPr>
                <w:rFonts w:ascii="Verdana" w:hAnsi="Verdana" w:cs="Arial"/>
                <w:sz w:val="18"/>
                <w:szCs w:val="18"/>
                <w:lang w:val="es-ES"/>
              </w:rPr>
              <w:t>Procedimientos para liquidación de fondos</w:t>
            </w:r>
          </w:p>
          <w:p w14:paraId="7287FFE9" w14:textId="77777777" w:rsidR="00975358" w:rsidRPr="008F2098" w:rsidRDefault="00975358" w:rsidP="008F2098">
            <w:pPr>
              <w:numPr>
                <w:ilvl w:val="0"/>
                <w:numId w:val="11"/>
              </w:numPr>
              <w:rPr>
                <w:rFonts w:ascii="Verdana" w:hAnsi="Verdana"/>
                <w:sz w:val="18"/>
                <w:szCs w:val="18"/>
                <w:lang w:val="es-ES"/>
              </w:rPr>
            </w:pPr>
            <w:r w:rsidRPr="008F2098">
              <w:rPr>
                <w:rFonts w:ascii="Verdana" w:hAnsi="Verdana" w:cs="Arial"/>
                <w:sz w:val="18"/>
                <w:szCs w:val="18"/>
                <w:lang w:val="es-ES"/>
              </w:rPr>
              <w:t>Reglas acerca de cambios de presupuesto</w:t>
            </w:r>
            <w:r w:rsidRPr="008F2098">
              <w:rPr>
                <w:rFonts w:ascii="Verdana" w:hAnsi="Verdana"/>
                <w:sz w:val="18"/>
                <w:szCs w:val="18"/>
                <w:lang w:val="es-ES"/>
              </w:rPr>
              <w:t xml:space="preserve"> </w:t>
            </w:r>
          </w:p>
          <w:p w14:paraId="66718F45" w14:textId="77777777" w:rsidR="00975358" w:rsidRPr="008F2098" w:rsidRDefault="00975358" w:rsidP="008F2098">
            <w:pPr>
              <w:numPr>
                <w:ilvl w:val="0"/>
                <w:numId w:val="11"/>
              </w:numPr>
              <w:rPr>
                <w:rFonts w:ascii="Verdana" w:hAnsi="Verdana" w:cs="Arial"/>
                <w:sz w:val="18"/>
                <w:szCs w:val="18"/>
                <w:lang w:val="es-ES"/>
              </w:rPr>
            </w:pPr>
            <w:r w:rsidRPr="008F2098">
              <w:rPr>
                <w:rFonts w:ascii="Verdana" w:hAnsi="Verdana" w:cs="Arial"/>
                <w:sz w:val="18"/>
                <w:szCs w:val="18"/>
                <w:lang w:val="es-ES"/>
              </w:rPr>
              <w:t>Procedimientos acerca de reportaje y contabilidad</w:t>
            </w:r>
          </w:p>
          <w:p w14:paraId="2D922D33" w14:textId="77777777" w:rsidR="00975358" w:rsidRPr="008F2098" w:rsidRDefault="00975358" w:rsidP="008F2098">
            <w:pPr>
              <w:numPr>
                <w:ilvl w:val="0"/>
                <w:numId w:val="11"/>
              </w:numPr>
              <w:rPr>
                <w:rFonts w:ascii="Verdana" w:hAnsi="Verdana" w:cs="Arial"/>
                <w:sz w:val="18"/>
                <w:szCs w:val="18"/>
                <w:lang w:val="es-ES"/>
              </w:rPr>
            </w:pPr>
            <w:r w:rsidRPr="008F2098">
              <w:rPr>
                <w:rFonts w:ascii="Verdana" w:hAnsi="Verdana" w:cs="Arial"/>
                <w:sz w:val="18"/>
                <w:szCs w:val="18"/>
                <w:lang w:val="es-ES"/>
              </w:rPr>
              <w:t xml:space="preserve">Requisitos para la auditoría </w:t>
            </w:r>
          </w:p>
          <w:p w14:paraId="5BDCBCEA" w14:textId="77777777" w:rsidR="00975358" w:rsidRPr="008F2098" w:rsidRDefault="00975358" w:rsidP="008F2098">
            <w:pPr>
              <w:numPr>
                <w:ilvl w:val="0"/>
                <w:numId w:val="11"/>
              </w:numPr>
              <w:rPr>
                <w:rFonts w:ascii="Verdana" w:hAnsi="Verdana" w:cs="Arial"/>
                <w:sz w:val="18"/>
                <w:szCs w:val="18"/>
                <w:lang w:val="es-ES"/>
              </w:rPr>
            </w:pPr>
            <w:r w:rsidRPr="008F2098">
              <w:rPr>
                <w:rFonts w:ascii="Verdana" w:hAnsi="Verdana" w:cs="Arial"/>
                <w:sz w:val="18"/>
                <w:szCs w:val="18"/>
                <w:lang w:val="es-ES"/>
              </w:rPr>
              <w:t xml:space="preserve">La transferencia del equipo de proyecto requiere un documento de transferencia firmado </w:t>
            </w:r>
          </w:p>
          <w:p w14:paraId="77440845" w14:textId="17CAB3C1" w:rsidR="00975358" w:rsidRPr="008F2098" w:rsidRDefault="00975358" w:rsidP="008F2098">
            <w:pPr>
              <w:numPr>
                <w:ilvl w:val="0"/>
                <w:numId w:val="11"/>
              </w:numPr>
              <w:rPr>
                <w:rFonts w:ascii="Verdana" w:hAnsi="Verdana" w:cs="Arial"/>
                <w:sz w:val="18"/>
                <w:szCs w:val="18"/>
                <w:lang w:val="es-ES"/>
              </w:rPr>
            </w:pPr>
            <w:r w:rsidRPr="008F2098">
              <w:rPr>
                <w:rFonts w:ascii="Verdana" w:hAnsi="Verdana" w:cs="Arial"/>
                <w:sz w:val="18"/>
                <w:szCs w:val="18"/>
                <w:lang w:val="es-ES"/>
              </w:rPr>
              <w:t xml:space="preserve">Todos los vales originales, etc. debe ser almacenado durante </w:t>
            </w:r>
            <w:r w:rsidR="00E7593F">
              <w:rPr>
                <w:rFonts w:ascii="Verdana" w:hAnsi="Verdana" w:cs="Arial"/>
                <w:sz w:val="18"/>
                <w:szCs w:val="18"/>
                <w:lang w:val="es-ES"/>
              </w:rPr>
              <w:t>10</w:t>
            </w:r>
            <w:r w:rsidRPr="008F2098">
              <w:rPr>
                <w:rFonts w:ascii="Verdana" w:hAnsi="Verdana" w:cs="Arial"/>
                <w:sz w:val="18"/>
                <w:szCs w:val="18"/>
                <w:lang w:val="es-ES"/>
              </w:rPr>
              <w:t xml:space="preserve"> años después de la terminación del proyecto</w:t>
            </w:r>
          </w:p>
          <w:p w14:paraId="07FE48DD" w14:textId="77777777" w:rsidR="00975358" w:rsidRPr="008F2098" w:rsidRDefault="00975358" w:rsidP="00EC05AB">
            <w:pPr>
              <w:rPr>
                <w:rFonts w:ascii="Verdana" w:hAnsi="Verdana" w:cs="Arial"/>
                <w:sz w:val="18"/>
                <w:szCs w:val="18"/>
                <w:lang w:val="es-ES"/>
              </w:rPr>
            </w:pPr>
          </w:p>
        </w:tc>
        <w:tc>
          <w:tcPr>
            <w:tcW w:w="3600" w:type="dxa"/>
            <w:shd w:val="clear" w:color="auto" w:fill="auto"/>
          </w:tcPr>
          <w:p w14:paraId="413DFB42" w14:textId="77777777" w:rsidR="00975358" w:rsidRPr="008F2098" w:rsidRDefault="00975358">
            <w:pPr>
              <w:rPr>
                <w:rFonts w:ascii="Verdana" w:hAnsi="Verdana" w:cs="Arial"/>
                <w:sz w:val="18"/>
                <w:szCs w:val="18"/>
              </w:rPr>
            </w:pPr>
            <w:r w:rsidRPr="008F2098">
              <w:rPr>
                <w:rFonts w:ascii="Verdana" w:hAnsi="Verdana" w:cs="Arial"/>
                <w:sz w:val="18"/>
                <w:szCs w:val="18"/>
              </w:rPr>
              <w:t>Administration du budget du projet, même :</w:t>
            </w:r>
          </w:p>
          <w:p w14:paraId="01DCFCEE" w14:textId="77777777" w:rsidR="00975358" w:rsidRPr="008F2098" w:rsidRDefault="00975358" w:rsidP="008F2098">
            <w:pPr>
              <w:numPr>
                <w:ilvl w:val="0"/>
                <w:numId w:val="12"/>
              </w:numPr>
              <w:rPr>
                <w:rFonts w:ascii="Verdana" w:hAnsi="Verdana" w:cs="Arial"/>
                <w:sz w:val="18"/>
                <w:szCs w:val="18"/>
                <w:lang w:val="es-ES"/>
              </w:rPr>
            </w:pPr>
            <w:r w:rsidRPr="008F2098">
              <w:rPr>
                <w:rFonts w:ascii="Verdana" w:hAnsi="Verdana" w:cs="Arial"/>
                <w:sz w:val="18"/>
                <w:szCs w:val="18"/>
                <w:lang w:val="es-ES"/>
              </w:rPr>
              <w:t>Les procédures pour le paiement de fonds</w:t>
            </w:r>
          </w:p>
          <w:p w14:paraId="15DFE3CC" w14:textId="77777777" w:rsidR="00975358" w:rsidRPr="008F2098" w:rsidRDefault="00975358" w:rsidP="008F2098">
            <w:pPr>
              <w:numPr>
                <w:ilvl w:val="0"/>
                <w:numId w:val="12"/>
              </w:numPr>
              <w:rPr>
                <w:rFonts w:ascii="Verdana" w:hAnsi="Verdana" w:cs="Arial"/>
                <w:sz w:val="18"/>
                <w:szCs w:val="18"/>
                <w:lang w:val="es-ES"/>
              </w:rPr>
            </w:pPr>
            <w:r w:rsidRPr="008F2098">
              <w:rPr>
                <w:rFonts w:ascii="Verdana" w:hAnsi="Verdana" w:cs="Arial"/>
                <w:sz w:val="18"/>
                <w:szCs w:val="18"/>
                <w:lang w:val="es-ES"/>
              </w:rPr>
              <w:t>Règles concernant les changements de budget</w:t>
            </w:r>
          </w:p>
          <w:p w14:paraId="4932B877" w14:textId="77777777" w:rsidR="00975358" w:rsidRPr="008F2098" w:rsidRDefault="00975358" w:rsidP="008F2098">
            <w:pPr>
              <w:numPr>
                <w:ilvl w:val="0"/>
                <w:numId w:val="12"/>
              </w:numPr>
              <w:rPr>
                <w:rFonts w:ascii="Verdana" w:hAnsi="Verdana" w:cs="Arial"/>
                <w:sz w:val="18"/>
                <w:szCs w:val="18"/>
                <w:lang w:val="es-ES"/>
              </w:rPr>
            </w:pPr>
            <w:r w:rsidRPr="008F2098">
              <w:rPr>
                <w:rFonts w:ascii="Verdana" w:hAnsi="Verdana" w:cs="Arial"/>
                <w:sz w:val="18"/>
                <w:szCs w:val="18"/>
                <w:lang w:val="es-ES"/>
              </w:rPr>
              <w:t>Les procédures concernant les reportages et la comptabilité</w:t>
            </w:r>
          </w:p>
          <w:p w14:paraId="39DB9648" w14:textId="77777777" w:rsidR="00975358" w:rsidRPr="008F2098" w:rsidRDefault="00975358" w:rsidP="008F2098">
            <w:pPr>
              <w:numPr>
                <w:ilvl w:val="0"/>
                <w:numId w:val="12"/>
              </w:numPr>
              <w:rPr>
                <w:rFonts w:ascii="Verdana" w:hAnsi="Verdana" w:cs="Arial"/>
                <w:sz w:val="18"/>
                <w:szCs w:val="18"/>
                <w:lang w:val="en-GB"/>
              </w:rPr>
            </w:pPr>
            <w:r w:rsidRPr="008F2098">
              <w:rPr>
                <w:rFonts w:ascii="Verdana" w:hAnsi="Verdana" w:cs="Arial"/>
                <w:sz w:val="18"/>
                <w:szCs w:val="18"/>
                <w:lang w:val="en-GB"/>
              </w:rPr>
              <w:t>Des conditions requises pour l'auditorat</w:t>
            </w:r>
          </w:p>
          <w:p w14:paraId="382114F5" w14:textId="77777777" w:rsidR="00975358" w:rsidRPr="008F2098" w:rsidRDefault="00975358" w:rsidP="008F2098">
            <w:pPr>
              <w:numPr>
                <w:ilvl w:val="0"/>
                <w:numId w:val="12"/>
              </w:numPr>
              <w:rPr>
                <w:rFonts w:ascii="Verdana" w:hAnsi="Verdana" w:cs="Arial"/>
                <w:sz w:val="18"/>
                <w:szCs w:val="18"/>
                <w:lang w:val="es-ES"/>
              </w:rPr>
            </w:pPr>
            <w:r w:rsidRPr="008F2098">
              <w:rPr>
                <w:rFonts w:ascii="Verdana" w:hAnsi="Verdana" w:cs="Arial"/>
                <w:sz w:val="18"/>
                <w:szCs w:val="18"/>
                <w:lang w:val="es-ES"/>
              </w:rPr>
              <w:t xml:space="preserve">Le transfert d'équipement de projet exige un document de transfert signé </w:t>
            </w:r>
          </w:p>
          <w:p w14:paraId="0CB09A4D" w14:textId="630BD137" w:rsidR="00975358" w:rsidRPr="00853D60" w:rsidRDefault="00975358" w:rsidP="00853D60">
            <w:pPr>
              <w:numPr>
                <w:ilvl w:val="0"/>
                <w:numId w:val="12"/>
              </w:numPr>
              <w:rPr>
                <w:rFonts w:ascii="Verdana" w:hAnsi="Verdana" w:cs="Arial"/>
                <w:sz w:val="18"/>
                <w:szCs w:val="18"/>
                <w:lang w:val="es-ES"/>
              </w:rPr>
            </w:pPr>
            <w:r w:rsidRPr="008F2098">
              <w:rPr>
                <w:rFonts w:ascii="Verdana" w:hAnsi="Verdana" w:cs="Arial"/>
                <w:sz w:val="18"/>
                <w:szCs w:val="18"/>
                <w:lang w:val="es-ES"/>
              </w:rPr>
              <w:t xml:space="preserve">Tous les reçus originaux, doit etc. être conservé depuis </w:t>
            </w:r>
            <w:r w:rsidR="00E7593F">
              <w:rPr>
                <w:rFonts w:ascii="Verdana" w:hAnsi="Verdana" w:cs="Arial"/>
                <w:sz w:val="18"/>
                <w:szCs w:val="18"/>
                <w:lang w:val="es-ES"/>
              </w:rPr>
              <w:t>10</w:t>
            </w:r>
            <w:r w:rsidRPr="008F2098">
              <w:rPr>
                <w:rFonts w:ascii="Verdana" w:hAnsi="Verdana" w:cs="Arial"/>
                <w:sz w:val="18"/>
                <w:szCs w:val="18"/>
                <w:lang w:val="es-ES"/>
              </w:rPr>
              <w:t xml:space="preserve"> ans après la résiliation du projet</w:t>
            </w:r>
          </w:p>
        </w:tc>
      </w:tr>
      <w:tr w:rsidR="00895203" w:rsidRPr="008F2098" w14:paraId="65933947" w14:textId="77777777" w:rsidTr="008F2098">
        <w:tc>
          <w:tcPr>
            <w:tcW w:w="720" w:type="dxa"/>
            <w:shd w:val="clear" w:color="auto" w:fill="auto"/>
          </w:tcPr>
          <w:p w14:paraId="4DD0385C" w14:textId="77777777" w:rsidR="00975358" w:rsidRPr="008F2098" w:rsidRDefault="00975358" w:rsidP="008F2098">
            <w:pPr>
              <w:numPr>
                <w:ilvl w:val="0"/>
                <w:numId w:val="13"/>
              </w:numPr>
              <w:rPr>
                <w:rFonts w:ascii="Verdana" w:hAnsi="Verdana" w:cs="Arial"/>
                <w:sz w:val="18"/>
                <w:szCs w:val="18"/>
                <w:lang w:val="en-GB"/>
              </w:rPr>
            </w:pPr>
          </w:p>
        </w:tc>
        <w:tc>
          <w:tcPr>
            <w:tcW w:w="3240" w:type="dxa"/>
            <w:shd w:val="clear" w:color="auto" w:fill="auto"/>
          </w:tcPr>
          <w:p w14:paraId="480EEF46" w14:textId="77777777" w:rsidR="00975358" w:rsidRPr="008F2098" w:rsidRDefault="00975358" w:rsidP="00626292">
            <w:pPr>
              <w:rPr>
                <w:rFonts w:ascii="Verdana" w:hAnsi="Verdana"/>
                <w:sz w:val="18"/>
                <w:szCs w:val="18"/>
                <w:lang w:val="en-GB"/>
              </w:rPr>
            </w:pPr>
            <w:r w:rsidRPr="008F2098">
              <w:rPr>
                <w:rFonts w:ascii="Verdana" w:hAnsi="Verdana" w:cs="Arial"/>
                <w:sz w:val="18"/>
                <w:szCs w:val="18"/>
                <w:lang w:val="en-GB"/>
              </w:rPr>
              <w:t>Brud på aftalen</w:t>
            </w:r>
            <w:r w:rsidRPr="008F2098">
              <w:rPr>
                <w:rFonts w:ascii="Verdana" w:hAnsi="Verdana"/>
                <w:sz w:val="18"/>
                <w:szCs w:val="18"/>
                <w:lang w:val="en-GB"/>
              </w:rPr>
              <w:t xml:space="preserve"> </w:t>
            </w:r>
          </w:p>
          <w:p w14:paraId="7FFE1FB3" w14:textId="77777777" w:rsidR="00975358" w:rsidRPr="008F2098" w:rsidRDefault="00975358">
            <w:pPr>
              <w:rPr>
                <w:rFonts w:ascii="Verdana" w:hAnsi="Verdana" w:cs="Arial"/>
                <w:sz w:val="18"/>
                <w:szCs w:val="18"/>
                <w:lang w:val="en-GB"/>
              </w:rPr>
            </w:pPr>
          </w:p>
        </w:tc>
        <w:tc>
          <w:tcPr>
            <w:tcW w:w="3600" w:type="dxa"/>
            <w:shd w:val="clear" w:color="auto" w:fill="auto"/>
          </w:tcPr>
          <w:p w14:paraId="53131CF9"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Breach of the agreement</w:t>
            </w:r>
          </w:p>
        </w:tc>
        <w:tc>
          <w:tcPr>
            <w:tcW w:w="3600" w:type="dxa"/>
            <w:shd w:val="clear" w:color="auto" w:fill="auto"/>
          </w:tcPr>
          <w:p w14:paraId="1F4B5B8B"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Contravención del convenio</w:t>
            </w:r>
          </w:p>
          <w:p w14:paraId="2903AA3B" w14:textId="77777777" w:rsidR="00975358" w:rsidRPr="008F2098" w:rsidRDefault="00975358">
            <w:pPr>
              <w:rPr>
                <w:rFonts w:ascii="Verdana" w:hAnsi="Verdana" w:cs="Arial"/>
                <w:sz w:val="18"/>
                <w:szCs w:val="18"/>
                <w:lang w:val="es-ES"/>
              </w:rPr>
            </w:pPr>
          </w:p>
        </w:tc>
        <w:tc>
          <w:tcPr>
            <w:tcW w:w="3600" w:type="dxa"/>
            <w:shd w:val="clear" w:color="auto" w:fill="auto"/>
          </w:tcPr>
          <w:p w14:paraId="0CA65EE5" w14:textId="77777777" w:rsidR="00975358" w:rsidRPr="008F2098" w:rsidRDefault="00975358">
            <w:pPr>
              <w:rPr>
                <w:rFonts w:ascii="Verdana" w:hAnsi="Verdana" w:cs="Arial"/>
                <w:sz w:val="18"/>
                <w:szCs w:val="18"/>
                <w:lang w:val="es-ES"/>
              </w:rPr>
            </w:pPr>
            <w:r w:rsidRPr="008F2098">
              <w:rPr>
                <w:rFonts w:ascii="Verdana" w:hAnsi="Verdana" w:cs="Arial"/>
                <w:sz w:val="18"/>
                <w:szCs w:val="18"/>
                <w:lang w:val="es-ES"/>
              </w:rPr>
              <w:t>Rupture de contrat</w:t>
            </w:r>
          </w:p>
        </w:tc>
      </w:tr>
      <w:tr w:rsidR="00895203" w:rsidRPr="008F2098" w14:paraId="5B2B1536" w14:textId="77777777" w:rsidTr="008F2098">
        <w:tc>
          <w:tcPr>
            <w:tcW w:w="720" w:type="dxa"/>
            <w:shd w:val="clear" w:color="auto" w:fill="auto"/>
          </w:tcPr>
          <w:p w14:paraId="5C093A93"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6918F4D0" w14:textId="77777777" w:rsidR="00975358" w:rsidRPr="008F2098" w:rsidRDefault="00975358">
            <w:pPr>
              <w:rPr>
                <w:rFonts w:ascii="Verdana" w:hAnsi="Verdana" w:cs="Arial"/>
                <w:sz w:val="18"/>
                <w:szCs w:val="18"/>
              </w:rPr>
            </w:pPr>
            <w:r w:rsidRPr="008F2098">
              <w:rPr>
                <w:rFonts w:ascii="Verdana" w:hAnsi="Verdana" w:cs="Arial"/>
                <w:sz w:val="18"/>
                <w:szCs w:val="18"/>
              </w:rPr>
              <w:t>Ændring af aftalen</w:t>
            </w:r>
          </w:p>
          <w:p w14:paraId="7D74C07A" w14:textId="77777777" w:rsidR="00975358" w:rsidRPr="008F2098" w:rsidRDefault="00975358">
            <w:pPr>
              <w:rPr>
                <w:rFonts w:ascii="Verdana" w:hAnsi="Verdana" w:cs="Arial"/>
                <w:sz w:val="18"/>
                <w:szCs w:val="18"/>
              </w:rPr>
            </w:pPr>
          </w:p>
        </w:tc>
        <w:tc>
          <w:tcPr>
            <w:tcW w:w="3600" w:type="dxa"/>
            <w:shd w:val="clear" w:color="auto" w:fill="auto"/>
          </w:tcPr>
          <w:p w14:paraId="0308FE43" w14:textId="77777777" w:rsidR="00975358" w:rsidRPr="008F2098" w:rsidRDefault="00975358">
            <w:pPr>
              <w:rPr>
                <w:rFonts w:ascii="Verdana" w:hAnsi="Verdana" w:cs="Arial"/>
                <w:sz w:val="18"/>
                <w:szCs w:val="18"/>
              </w:rPr>
            </w:pPr>
            <w:r w:rsidRPr="008F2098">
              <w:rPr>
                <w:rFonts w:ascii="Verdana" w:hAnsi="Verdana" w:cs="Arial"/>
                <w:sz w:val="18"/>
                <w:szCs w:val="18"/>
              </w:rPr>
              <w:t>Modifications of the agreement</w:t>
            </w:r>
          </w:p>
        </w:tc>
        <w:tc>
          <w:tcPr>
            <w:tcW w:w="3600" w:type="dxa"/>
            <w:shd w:val="clear" w:color="auto" w:fill="auto"/>
          </w:tcPr>
          <w:p w14:paraId="0B0F0039" w14:textId="77777777" w:rsidR="00975358" w:rsidRPr="008F2098" w:rsidRDefault="00975358">
            <w:pPr>
              <w:rPr>
                <w:rFonts w:ascii="Verdana" w:hAnsi="Verdana" w:cs="Arial"/>
                <w:sz w:val="18"/>
                <w:szCs w:val="18"/>
              </w:rPr>
            </w:pPr>
            <w:r w:rsidRPr="008F2098">
              <w:rPr>
                <w:rFonts w:ascii="Verdana" w:hAnsi="Verdana" w:cs="Arial"/>
                <w:sz w:val="18"/>
                <w:szCs w:val="18"/>
              </w:rPr>
              <w:t>Modificaciónes al acuerdo</w:t>
            </w:r>
          </w:p>
        </w:tc>
        <w:tc>
          <w:tcPr>
            <w:tcW w:w="3600" w:type="dxa"/>
            <w:shd w:val="clear" w:color="auto" w:fill="auto"/>
          </w:tcPr>
          <w:p w14:paraId="598840CE"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 xml:space="preserve">Modification de l'accord </w:t>
            </w:r>
          </w:p>
        </w:tc>
      </w:tr>
      <w:tr w:rsidR="00895203" w:rsidRPr="008F2098" w14:paraId="717E94A0" w14:textId="77777777" w:rsidTr="008F2098">
        <w:tc>
          <w:tcPr>
            <w:tcW w:w="720" w:type="dxa"/>
            <w:shd w:val="clear" w:color="auto" w:fill="auto"/>
          </w:tcPr>
          <w:p w14:paraId="1ED9A93D"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1F3E3CDD" w14:textId="77777777" w:rsidR="00975358" w:rsidRPr="008F2098" w:rsidRDefault="00975358">
            <w:pPr>
              <w:rPr>
                <w:rFonts w:ascii="Verdana" w:hAnsi="Verdana" w:cs="Arial"/>
                <w:sz w:val="18"/>
                <w:szCs w:val="18"/>
              </w:rPr>
            </w:pPr>
            <w:r w:rsidRPr="008F2098">
              <w:rPr>
                <w:rFonts w:ascii="Verdana" w:hAnsi="Verdana" w:cs="Arial"/>
                <w:sz w:val="18"/>
                <w:szCs w:val="18"/>
              </w:rPr>
              <w:t>Opsigelse af aftalen</w:t>
            </w:r>
          </w:p>
          <w:p w14:paraId="31B1AA80" w14:textId="77777777" w:rsidR="00975358" w:rsidRPr="008F2098" w:rsidRDefault="00975358">
            <w:pPr>
              <w:rPr>
                <w:rFonts w:ascii="Verdana" w:hAnsi="Verdana" w:cs="Arial"/>
                <w:sz w:val="18"/>
                <w:szCs w:val="18"/>
              </w:rPr>
            </w:pPr>
          </w:p>
        </w:tc>
        <w:tc>
          <w:tcPr>
            <w:tcW w:w="3600" w:type="dxa"/>
            <w:shd w:val="clear" w:color="auto" w:fill="auto"/>
          </w:tcPr>
          <w:p w14:paraId="07E6BD88" w14:textId="77777777" w:rsidR="00975358" w:rsidRPr="008F2098" w:rsidRDefault="00975358">
            <w:pPr>
              <w:rPr>
                <w:rFonts w:ascii="Verdana" w:hAnsi="Verdana" w:cs="Arial"/>
                <w:sz w:val="18"/>
                <w:szCs w:val="18"/>
              </w:rPr>
            </w:pPr>
            <w:r w:rsidRPr="008F2098">
              <w:rPr>
                <w:rFonts w:ascii="Verdana" w:hAnsi="Verdana" w:cs="Arial"/>
                <w:sz w:val="18"/>
                <w:szCs w:val="18"/>
              </w:rPr>
              <w:t>Termination of the agreement</w:t>
            </w:r>
          </w:p>
        </w:tc>
        <w:tc>
          <w:tcPr>
            <w:tcW w:w="3600" w:type="dxa"/>
            <w:shd w:val="clear" w:color="auto" w:fill="auto"/>
          </w:tcPr>
          <w:p w14:paraId="3A01B365" w14:textId="77777777" w:rsidR="00975358" w:rsidRPr="008F2098" w:rsidRDefault="00975358">
            <w:pPr>
              <w:rPr>
                <w:rFonts w:ascii="Verdana" w:hAnsi="Verdana" w:cs="Arial"/>
                <w:sz w:val="18"/>
                <w:szCs w:val="18"/>
              </w:rPr>
            </w:pPr>
            <w:r w:rsidRPr="008F2098">
              <w:rPr>
                <w:rFonts w:ascii="Verdana" w:hAnsi="Verdana" w:cs="Arial"/>
                <w:sz w:val="18"/>
                <w:szCs w:val="18"/>
              </w:rPr>
              <w:t>Terminación del acuerdo</w:t>
            </w:r>
          </w:p>
        </w:tc>
        <w:tc>
          <w:tcPr>
            <w:tcW w:w="3600" w:type="dxa"/>
            <w:shd w:val="clear" w:color="auto" w:fill="auto"/>
          </w:tcPr>
          <w:p w14:paraId="6E4BEAE0" w14:textId="77777777" w:rsidR="00975358" w:rsidRPr="008F2098" w:rsidRDefault="00975358">
            <w:pPr>
              <w:rPr>
                <w:rFonts w:ascii="Verdana" w:hAnsi="Verdana" w:cs="Arial"/>
                <w:sz w:val="18"/>
                <w:szCs w:val="18"/>
              </w:rPr>
            </w:pPr>
            <w:r w:rsidRPr="008F2098">
              <w:rPr>
                <w:rFonts w:ascii="Verdana" w:hAnsi="Verdana" w:cs="Arial"/>
                <w:sz w:val="18"/>
                <w:szCs w:val="18"/>
              </w:rPr>
              <w:t>Résiliation de l'accord</w:t>
            </w:r>
          </w:p>
        </w:tc>
      </w:tr>
      <w:tr w:rsidR="00895203" w:rsidRPr="00327199" w14:paraId="5C8ADF0C" w14:textId="77777777" w:rsidTr="008F2098">
        <w:tc>
          <w:tcPr>
            <w:tcW w:w="720" w:type="dxa"/>
            <w:shd w:val="clear" w:color="auto" w:fill="auto"/>
          </w:tcPr>
          <w:p w14:paraId="2018A4B4" w14:textId="77777777" w:rsidR="00975358" w:rsidRPr="008F2098" w:rsidRDefault="00975358" w:rsidP="008F2098">
            <w:pPr>
              <w:numPr>
                <w:ilvl w:val="0"/>
                <w:numId w:val="13"/>
              </w:numPr>
              <w:rPr>
                <w:rFonts w:ascii="Verdana" w:hAnsi="Verdana" w:cs="Arial"/>
                <w:sz w:val="18"/>
                <w:szCs w:val="18"/>
              </w:rPr>
            </w:pPr>
          </w:p>
        </w:tc>
        <w:tc>
          <w:tcPr>
            <w:tcW w:w="3240" w:type="dxa"/>
            <w:shd w:val="clear" w:color="auto" w:fill="auto"/>
          </w:tcPr>
          <w:p w14:paraId="6C735A7D" w14:textId="77777777" w:rsidR="00975358" w:rsidRPr="00327199" w:rsidRDefault="00975358">
            <w:pPr>
              <w:rPr>
                <w:rFonts w:ascii="Verdana" w:hAnsi="Verdana" w:cs="Arial"/>
                <w:sz w:val="18"/>
                <w:szCs w:val="18"/>
              </w:rPr>
            </w:pPr>
            <w:r w:rsidRPr="00327199">
              <w:rPr>
                <w:rFonts w:ascii="Verdana" w:hAnsi="Verdana" w:cs="Arial"/>
                <w:sz w:val="18"/>
                <w:szCs w:val="18"/>
              </w:rPr>
              <w:t>Anti-korruption klausul</w:t>
            </w:r>
            <w:r w:rsidR="00327199" w:rsidRPr="00327199">
              <w:rPr>
                <w:rFonts w:ascii="Verdana" w:hAnsi="Verdana" w:cs="Arial"/>
                <w:sz w:val="18"/>
                <w:szCs w:val="18"/>
              </w:rPr>
              <w:t>,</w:t>
            </w:r>
            <w:r w:rsidR="008F2098" w:rsidRPr="00327199">
              <w:rPr>
                <w:rFonts w:ascii="Verdana" w:hAnsi="Verdana" w:cs="Arial"/>
                <w:sz w:val="18"/>
                <w:szCs w:val="18"/>
              </w:rPr>
              <w:t xml:space="preserve"> PS</w:t>
            </w:r>
            <w:r w:rsidR="00327199" w:rsidRPr="00327199">
              <w:rPr>
                <w:rFonts w:ascii="Verdana" w:hAnsi="Verdana" w:cs="Arial"/>
                <w:sz w:val="18"/>
                <w:szCs w:val="18"/>
              </w:rPr>
              <w:t>H</w:t>
            </w:r>
            <w:r w:rsidR="008F2098" w:rsidRPr="00327199">
              <w:rPr>
                <w:rFonts w:ascii="Verdana" w:hAnsi="Verdana" w:cs="Arial"/>
                <w:sz w:val="18"/>
                <w:szCs w:val="18"/>
              </w:rPr>
              <w:t>EA klausul</w:t>
            </w:r>
            <w:r w:rsidR="00327199" w:rsidRPr="00327199">
              <w:rPr>
                <w:rFonts w:ascii="Verdana" w:hAnsi="Verdana" w:cs="Arial"/>
                <w:sz w:val="18"/>
                <w:szCs w:val="18"/>
              </w:rPr>
              <w:t>, anti-børnearbejde og</w:t>
            </w:r>
            <w:r w:rsidR="00327199">
              <w:rPr>
                <w:rFonts w:ascii="Verdana" w:hAnsi="Verdana" w:cs="Arial"/>
                <w:sz w:val="18"/>
                <w:szCs w:val="18"/>
              </w:rPr>
              <w:t xml:space="preserve"> anti-terror</w:t>
            </w:r>
          </w:p>
          <w:p w14:paraId="20636A18" w14:textId="77777777" w:rsidR="00975358" w:rsidRPr="00327199" w:rsidRDefault="00975358">
            <w:pPr>
              <w:rPr>
                <w:rFonts w:ascii="Verdana" w:hAnsi="Verdana" w:cs="Arial"/>
                <w:sz w:val="18"/>
                <w:szCs w:val="18"/>
              </w:rPr>
            </w:pPr>
          </w:p>
        </w:tc>
        <w:tc>
          <w:tcPr>
            <w:tcW w:w="3600" w:type="dxa"/>
            <w:shd w:val="clear" w:color="auto" w:fill="auto"/>
          </w:tcPr>
          <w:p w14:paraId="20E9D7CA" w14:textId="77777777" w:rsidR="00975358" w:rsidRPr="00327199" w:rsidRDefault="00975358">
            <w:pPr>
              <w:rPr>
                <w:rFonts w:ascii="Verdana" w:hAnsi="Verdana" w:cs="Arial"/>
                <w:sz w:val="18"/>
                <w:szCs w:val="18"/>
                <w:lang w:val="en-US"/>
              </w:rPr>
            </w:pPr>
            <w:r w:rsidRPr="00327199">
              <w:rPr>
                <w:rFonts w:ascii="Verdana" w:hAnsi="Verdana" w:cs="Arial"/>
                <w:sz w:val="18"/>
                <w:szCs w:val="18"/>
                <w:lang w:val="en-US"/>
              </w:rPr>
              <w:t>Anti-corruption clause</w:t>
            </w:r>
            <w:r w:rsidR="00327199" w:rsidRPr="00327199">
              <w:rPr>
                <w:rFonts w:ascii="Verdana" w:hAnsi="Verdana" w:cs="Arial"/>
                <w:sz w:val="18"/>
                <w:szCs w:val="18"/>
                <w:lang w:val="en-US"/>
              </w:rPr>
              <w:t>,</w:t>
            </w:r>
          </w:p>
          <w:p w14:paraId="46081548" w14:textId="77777777" w:rsidR="005F4937" w:rsidRPr="00327199" w:rsidRDefault="005F4937">
            <w:pPr>
              <w:rPr>
                <w:rFonts w:ascii="Verdana" w:hAnsi="Verdana" w:cs="Arial"/>
                <w:sz w:val="18"/>
                <w:szCs w:val="18"/>
                <w:lang w:val="en-US"/>
              </w:rPr>
            </w:pPr>
            <w:r w:rsidRPr="00327199">
              <w:rPr>
                <w:rFonts w:ascii="Verdana" w:hAnsi="Verdana" w:cs="Arial"/>
                <w:sz w:val="18"/>
                <w:szCs w:val="18"/>
                <w:lang w:val="en-US"/>
              </w:rPr>
              <w:t>PS</w:t>
            </w:r>
            <w:r w:rsidR="00327199" w:rsidRPr="00327199">
              <w:rPr>
                <w:rFonts w:ascii="Verdana" w:hAnsi="Verdana" w:cs="Arial"/>
                <w:sz w:val="18"/>
                <w:szCs w:val="18"/>
                <w:lang w:val="en-US"/>
              </w:rPr>
              <w:t>H</w:t>
            </w:r>
            <w:r w:rsidRPr="00327199">
              <w:rPr>
                <w:rFonts w:ascii="Verdana" w:hAnsi="Verdana" w:cs="Arial"/>
                <w:sz w:val="18"/>
                <w:szCs w:val="18"/>
                <w:lang w:val="en-US"/>
              </w:rPr>
              <w:t>EA clause</w:t>
            </w:r>
            <w:r w:rsidR="00327199" w:rsidRPr="00327199">
              <w:rPr>
                <w:rFonts w:ascii="Verdana" w:hAnsi="Verdana" w:cs="Arial"/>
                <w:sz w:val="18"/>
                <w:szCs w:val="18"/>
                <w:lang w:val="en-US"/>
              </w:rPr>
              <w:t>,</w:t>
            </w:r>
            <w:r w:rsidR="00327199">
              <w:rPr>
                <w:rFonts w:ascii="Verdana" w:hAnsi="Verdana" w:cs="Arial"/>
                <w:sz w:val="18"/>
                <w:szCs w:val="18"/>
                <w:lang w:val="en-US"/>
              </w:rPr>
              <w:t xml:space="preserve"> anti child labor and anti-terror</w:t>
            </w:r>
          </w:p>
        </w:tc>
        <w:tc>
          <w:tcPr>
            <w:tcW w:w="3600" w:type="dxa"/>
            <w:shd w:val="clear" w:color="auto" w:fill="auto"/>
          </w:tcPr>
          <w:p w14:paraId="3F254E23" w14:textId="77777777" w:rsidR="00975358" w:rsidRPr="00327199" w:rsidRDefault="00975358">
            <w:pPr>
              <w:rPr>
                <w:rFonts w:ascii="Verdana" w:hAnsi="Verdana" w:cs="Arial"/>
                <w:sz w:val="18"/>
                <w:szCs w:val="18"/>
                <w:lang w:val="en-US"/>
              </w:rPr>
            </w:pPr>
            <w:r w:rsidRPr="00327199">
              <w:rPr>
                <w:rFonts w:ascii="Verdana" w:hAnsi="Verdana" w:cs="Arial"/>
                <w:sz w:val="18"/>
                <w:szCs w:val="18"/>
                <w:lang w:val="en-US"/>
              </w:rPr>
              <w:t>Cláusula de anti-corrupción</w:t>
            </w:r>
            <w:r w:rsidR="00327199">
              <w:rPr>
                <w:rFonts w:ascii="Verdana" w:hAnsi="Verdana" w:cs="Arial"/>
                <w:sz w:val="18"/>
                <w:szCs w:val="18"/>
                <w:lang w:val="en-US"/>
              </w:rPr>
              <w:t>,</w:t>
            </w:r>
          </w:p>
          <w:p w14:paraId="15336C89" w14:textId="77777777" w:rsidR="005F4937" w:rsidRPr="00327199" w:rsidRDefault="005F4937">
            <w:pPr>
              <w:rPr>
                <w:rFonts w:ascii="Verdana" w:hAnsi="Verdana" w:cs="Arial"/>
                <w:sz w:val="18"/>
                <w:szCs w:val="18"/>
                <w:lang w:val="en-US"/>
              </w:rPr>
            </w:pPr>
            <w:r w:rsidRPr="00327199">
              <w:rPr>
                <w:rFonts w:ascii="Verdana" w:hAnsi="Verdana" w:cs="Arial"/>
                <w:sz w:val="18"/>
                <w:szCs w:val="18"/>
                <w:lang w:val="en-US"/>
              </w:rPr>
              <w:t>Cláusula de PS</w:t>
            </w:r>
            <w:r w:rsidR="00327199" w:rsidRPr="00327199">
              <w:rPr>
                <w:rFonts w:ascii="Verdana" w:hAnsi="Verdana" w:cs="Arial"/>
                <w:sz w:val="18"/>
                <w:szCs w:val="18"/>
                <w:lang w:val="en-US"/>
              </w:rPr>
              <w:t>H</w:t>
            </w:r>
            <w:r w:rsidRPr="00327199">
              <w:rPr>
                <w:rFonts w:ascii="Verdana" w:hAnsi="Verdana" w:cs="Arial"/>
                <w:sz w:val="18"/>
                <w:szCs w:val="18"/>
                <w:lang w:val="en-US"/>
              </w:rPr>
              <w:t>EA</w:t>
            </w:r>
            <w:r w:rsidR="00327199">
              <w:rPr>
                <w:rFonts w:ascii="Verdana" w:hAnsi="Verdana" w:cs="Arial"/>
                <w:sz w:val="18"/>
                <w:szCs w:val="18"/>
                <w:lang w:val="en-US"/>
              </w:rPr>
              <w:t xml:space="preserve">, </w:t>
            </w:r>
            <w:r w:rsidR="00327199" w:rsidRPr="00327199">
              <w:rPr>
                <w:rFonts w:ascii="Verdana" w:hAnsi="Verdana" w:cs="Arial"/>
                <w:sz w:val="18"/>
                <w:szCs w:val="18"/>
                <w:lang w:val="en-US"/>
              </w:rPr>
              <w:t xml:space="preserve">cláusula contra el trabajo </w:t>
            </w:r>
            <w:r w:rsidR="00327199">
              <w:rPr>
                <w:rFonts w:ascii="Verdana" w:hAnsi="Verdana" w:cs="Arial"/>
                <w:sz w:val="18"/>
                <w:szCs w:val="18"/>
                <w:lang w:val="en-US"/>
              </w:rPr>
              <w:t xml:space="preserve">infantile, </w:t>
            </w:r>
            <w:r w:rsidR="00327199" w:rsidRPr="00327199">
              <w:rPr>
                <w:rFonts w:ascii="Verdana" w:hAnsi="Verdana" w:cs="Arial"/>
                <w:sz w:val="18"/>
                <w:szCs w:val="18"/>
                <w:lang w:val="en-US"/>
              </w:rPr>
              <w:t>cláusula antiterrorista</w:t>
            </w:r>
          </w:p>
        </w:tc>
        <w:tc>
          <w:tcPr>
            <w:tcW w:w="3600" w:type="dxa"/>
            <w:shd w:val="clear" w:color="auto" w:fill="auto"/>
          </w:tcPr>
          <w:p w14:paraId="70D772BF" w14:textId="77777777" w:rsidR="00975358" w:rsidRDefault="00975358">
            <w:pPr>
              <w:rPr>
                <w:rFonts w:ascii="Verdana" w:hAnsi="Verdana" w:cs="Arial"/>
                <w:sz w:val="18"/>
                <w:szCs w:val="18"/>
              </w:rPr>
            </w:pPr>
            <w:r w:rsidRPr="008F2098">
              <w:rPr>
                <w:rFonts w:ascii="Verdana" w:hAnsi="Verdana" w:cs="Arial"/>
                <w:sz w:val="18"/>
                <w:szCs w:val="18"/>
              </w:rPr>
              <w:t>Clause de anti-coruption</w:t>
            </w:r>
            <w:r w:rsidR="00327199">
              <w:rPr>
                <w:rFonts w:ascii="Verdana" w:hAnsi="Verdana" w:cs="Arial"/>
                <w:sz w:val="18"/>
                <w:szCs w:val="18"/>
              </w:rPr>
              <w:t>,</w:t>
            </w:r>
          </w:p>
          <w:p w14:paraId="145A0552" w14:textId="77777777" w:rsidR="005F4937" w:rsidRPr="00327199" w:rsidRDefault="005F4937">
            <w:pPr>
              <w:rPr>
                <w:rFonts w:ascii="Verdana" w:hAnsi="Verdana" w:cs="Arial"/>
                <w:sz w:val="18"/>
                <w:szCs w:val="18"/>
                <w:lang w:val="en-US"/>
              </w:rPr>
            </w:pPr>
            <w:r w:rsidRPr="00327199">
              <w:rPr>
                <w:rFonts w:ascii="Verdana" w:hAnsi="Verdana" w:cs="Arial"/>
                <w:sz w:val="18"/>
                <w:szCs w:val="18"/>
                <w:lang w:val="en-US"/>
              </w:rPr>
              <w:t>Clause de PS</w:t>
            </w:r>
            <w:r w:rsidR="00327199" w:rsidRPr="00327199">
              <w:rPr>
                <w:rFonts w:ascii="Verdana" w:hAnsi="Verdana" w:cs="Arial"/>
                <w:sz w:val="18"/>
                <w:szCs w:val="18"/>
                <w:lang w:val="en-US"/>
              </w:rPr>
              <w:t>H</w:t>
            </w:r>
            <w:r w:rsidRPr="00327199">
              <w:rPr>
                <w:rFonts w:ascii="Verdana" w:hAnsi="Verdana" w:cs="Arial"/>
                <w:sz w:val="18"/>
                <w:szCs w:val="18"/>
                <w:lang w:val="en-US"/>
              </w:rPr>
              <w:t>EA</w:t>
            </w:r>
            <w:r w:rsidR="00327199" w:rsidRPr="00327199">
              <w:rPr>
                <w:rFonts w:ascii="Verdana" w:hAnsi="Verdana" w:cs="Arial"/>
                <w:sz w:val="18"/>
                <w:szCs w:val="18"/>
                <w:lang w:val="en-US"/>
              </w:rPr>
              <w:t>, clause anti-travail des enfants, clause antiterroriste</w:t>
            </w:r>
          </w:p>
        </w:tc>
      </w:tr>
      <w:tr w:rsidR="00895203" w:rsidRPr="008F2098" w14:paraId="74AD31F9" w14:textId="77777777" w:rsidTr="008F2098">
        <w:tc>
          <w:tcPr>
            <w:tcW w:w="720" w:type="dxa"/>
            <w:shd w:val="clear" w:color="auto" w:fill="auto"/>
          </w:tcPr>
          <w:p w14:paraId="569BBB68" w14:textId="77777777" w:rsidR="00975358" w:rsidRPr="00327199" w:rsidRDefault="00975358" w:rsidP="008F2098">
            <w:pPr>
              <w:numPr>
                <w:ilvl w:val="0"/>
                <w:numId w:val="13"/>
              </w:numPr>
              <w:rPr>
                <w:rFonts w:ascii="Verdana" w:hAnsi="Verdana" w:cs="Arial"/>
                <w:sz w:val="18"/>
                <w:szCs w:val="18"/>
                <w:lang w:val="en-US"/>
              </w:rPr>
            </w:pPr>
          </w:p>
        </w:tc>
        <w:tc>
          <w:tcPr>
            <w:tcW w:w="3240" w:type="dxa"/>
            <w:shd w:val="clear" w:color="auto" w:fill="auto"/>
          </w:tcPr>
          <w:p w14:paraId="2F715BC6" w14:textId="77777777" w:rsidR="00975358" w:rsidRPr="008F2098" w:rsidRDefault="00975358">
            <w:pPr>
              <w:rPr>
                <w:rFonts w:ascii="Verdana" w:hAnsi="Verdana" w:cs="Arial"/>
                <w:sz w:val="18"/>
                <w:szCs w:val="18"/>
              </w:rPr>
            </w:pPr>
            <w:r w:rsidRPr="008F2098">
              <w:rPr>
                <w:rFonts w:ascii="Verdana" w:hAnsi="Verdana" w:cs="Arial"/>
                <w:sz w:val="18"/>
                <w:szCs w:val="18"/>
              </w:rPr>
              <w:t>Ikrafttræden</w:t>
            </w:r>
          </w:p>
          <w:p w14:paraId="2ADA9059" w14:textId="77777777" w:rsidR="00975358" w:rsidRPr="008F2098" w:rsidRDefault="00B62BFA" w:rsidP="008F2098">
            <w:pPr>
              <w:numPr>
                <w:ilvl w:val="0"/>
                <w:numId w:val="10"/>
              </w:numPr>
              <w:rPr>
                <w:rFonts w:ascii="Verdana" w:hAnsi="Verdana" w:cs="Arial"/>
                <w:sz w:val="18"/>
                <w:szCs w:val="18"/>
              </w:rPr>
            </w:pPr>
            <w:r w:rsidRPr="008F2098">
              <w:rPr>
                <w:rFonts w:ascii="Verdana" w:hAnsi="Verdana" w:cs="Arial"/>
                <w:sz w:val="18"/>
                <w:szCs w:val="18"/>
              </w:rPr>
              <w:t>Aftalen underskrives af partnerne</w:t>
            </w:r>
            <w:r w:rsidR="00975358" w:rsidRPr="008F2098">
              <w:rPr>
                <w:rFonts w:ascii="Verdana" w:hAnsi="Verdana" w:cs="Arial"/>
                <w:sz w:val="18"/>
                <w:szCs w:val="18"/>
              </w:rPr>
              <w:t xml:space="preserve"> med et eksemplar til hver.</w:t>
            </w:r>
          </w:p>
        </w:tc>
        <w:tc>
          <w:tcPr>
            <w:tcW w:w="3600" w:type="dxa"/>
            <w:shd w:val="clear" w:color="auto" w:fill="auto"/>
          </w:tcPr>
          <w:p w14:paraId="1DE082DF"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Entry into force</w:t>
            </w:r>
          </w:p>
          <w:p w14:paraId="49096500" w14:textId="77777777" w:rsidR="00975358" w:rsidRPr="008F2098" w:rsidRDefault="00975358" w:rsidP="008F2098">
            <w:pPr>
              <w:numPr>
                <w:ilvl w:val="0"/>
                <w:numId w:val="10"/>
              </w:numPr>
              <w:rPr>
                <w:rFonts w:ascii="Verdana" w:hAnsi="Verdana" w:cs="Arial"/>
                <w:sz w:val="18"/>
                <w:szCs w:val="18"/>
                <w:lang w:val="en-GB"/>
              </w:rPr>
            </w:pPr>
            <w:r w:rsidRPr="008F2098">
              <w:rPr>
                <w:rFonts w:ascii="Verdana" w:hAnsi="Verdana" w:cs="Arial"/>
                <w:sz w:val="18"/>
                <w:szCs w:val="18"/>
                <w:lang w:val="en-GB"/>
              </w:rPr>
              <w:t>Agreement signed by the partners with a copy to each.</w:t>
            </w:r>
          </w:p>
        </w:tc>
        <w:tc>
          <w:tcPr>
            <w:tcW w:w="3600" w:type="dxa"/>
            <w:shd w:val="clear" w:color="auto" w:fill="auto"/>
          </w:tcPr>
          <w:p w14:paraId="08748F7D"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Entrada en vigor</w:t>
            </w:r>
          </w:p>
          <w:p w14:paraId="7AB163C1" w14:textId="77777777" w:rsidR="00975358" w:rsidRPr="008F2098" w:rsidRDefault="00975358" w:rsidP="008F2098">
            <w:pPr>
              <w:numPr>
                <w:ilvl w:val="0"/>
                <w:numId w:val="10"/>
              </w:numPr>
              <w:rPr>
                <w:rFonts w:ascii="Verdana" w:hAnsi="Verdana" w:cs="Arial"/>
                <w:sz w:val="18"/>
                <w:szCs w:val="18"/>
                <w:lang w:val="es-ES"/>
              </w:rPr>
            </w:pPr>
            <w:r w:rsidRPr="008F2098">
              <w:rPr>
                <w:rFonts w:ascii="Verdana" w:hAnsi="Verdana" w:cs="Arial"/>
                <w:sz w:val="18"/>
                <w:szCs w:val="18"/>
                <w:lang w:val="es-ES"/>
              </w:rPr>
              <w:t>El acuerdo se firma por los partidos con una copia por cada uno.</w:t>
            </w:r>
          </w:p>
        </w:tc>
        <w:tc>
          <w:tcPr>
            <w:tcW w:w="3600" w:type="dxa"/>
            <w:shd w:val="clear" w:color="auto" w:fill="auto"/>
          </w:tcPr>
          <w:p w14:paraId="024CEFE8" w14:textId="77777777" w:rsidR="00975358" w:rsidRPr="008F2098" w:rsidRDefault="00975358">
            <w:pPr>
              <w:rPr>
                <w:rFonts w:ascii="Verdana" w:hAnsi="Verdana" w:cs="Arial"/>
                <w:sz w:val="18"/>
                <w:szCs w:val="18"/>
                <w:lang w:val="en-GB"/>
              </w:rPr>
            </w:pPr>
            <w:r w:rsidRPr="008F2098">
              <w:rPr>
                <w:rFonts w:ascii="Verdana" w:hAnsi="Verdana" w:cs="Arial"/>
                <w:sz w:val="18"/>
                <w:szCs w:val="18"/>
                <w:lang w:val="en-GB"/>
              </w:rPr>
              <w:t>Entrée en vigueur</w:t>
            </w:r>
          </w:p>
          <w:p w14:paraId="5C9C5672" w14:textId="77777777" w:rsidR="00975358" w:rsidRPr="008F2098" w:rsidRDefault="00975358" w:rsidP="008F2098">
            <w:pPr>
              <w:numPr>
                <w:ilvl w:val="0"/>
                <w:numId w:val="10"/>
              </w:numPr>
              <w:rPr>
                <w:rFonts w:ascii="Verdana" w:hAnsi="Verdana" w:cs="Arial"/>
                <w:sz w:val="18"/>
                <w:szCs w:val="18"/>
                <w:lang w:val="es-ES"/>
              </w:rPr>
            </w:pPr>
            <w:r w:rsidRPr="008F2098">
              <w:rPr>
                <w:rFonts w:ascii="Verdana" w:hAnsi="Verdana" w:cs="Arial"/>
                <w:sz w:val="18"/>
                <w:szCs w:val="18"/>
                <w:lang w:val="es-ES"/>
              </w:rPr>
              <w:t>L'accord a signé par les parternaires avec une copie à chacun.</w:t>
            </w:r>
          </w:p>
        </w:tc>
      </w:tr>
    </w:tbl>
    <w:p w14:paraId="162B1350" w14:textId="77777777" w:rsidR="007C7868" w:rsidRPr="00D35BFF" w:rsidRDefault="007C7868">
      <w:pPr>
        <w:rPr>
          <w:rFonts w:ascii="Verdana" w:hAnsi="Verdana" w:cs="Arial"/>
          <w:b/>
          <w:sz w:val="18"/>
          <w:szCs w:val="18"/>
        </w:rPr>
      </w:pPr>
      <w:r w:rsidRPr="00D35BFF">
        <w:rPr>
          <w:rFonts w:ascii="Verdana" w:hAnsi="Verdana" w:cs="Arial"/>
          <w:b/>
          <w:sz w:val="18"/>
          <w:szCs w:val="18"/>
        </w:rPr>
        <w:lastRenderedPageBreak/>
        <w:t xml:space="preserve">Har jeres organisation en samarbejdsaftale </w:t>
      </w:r>
      <w:r w:rsidR="00A96DDA" w:rsidRPr="00D35BFF">
        <w:rPr>
          <w:rFonts w:ascii="Verdana" w:hAnsi="Verdana" w:cs="Arial"/>
          <w:b/>
          <w:sz w:val="18"/>
          <w:szCs w:val="18"/>
        </w:rPr>
        <w:t>eller andre kommentarer til emnet</w:t>
      </w:r>
      <w:r w:rsidR="00B62BFA" w:rsidRPr="00D35BFF">
        <w:rPr>
          <w:rFonts w:ascii="Verdana" w:hAnsi="Verdana" w:cs="Arial"/>
          <w:b/>
          <w:sz w:val="18"/>
          <w:szCs w:val="18"/>
        </w:rPr>
        <w:t>,</w:t>
      </w:r>
      <w:r w:rsidR="00A96DDA" w:rsidRPr="00D35BFF">
        <w:rPr>
          <w:rFonts w:ascii="Verdana" w:hAnsi="Verdana" w:cs="Arial"/>
          <w:b/>
          <w:sz w:val="18"/>
          <w:szCs w:val="18"/>
        </w:rPr>
        <w:t xml:space="preserve"> </w:t>
      </w:r>
      <w:r w:rsidRPr="00D35BFF">
        <w:rPr>
          <w:rFonts w:ascii="Verdana" w:hAnsi="Verdana" w:cs="Arial"/>
          <w:b/>
          <w:sz w:val="18"/>
          <w:szCs w:val="18"/>
        </w:rPr>
        <w:t xml:space="preserve">som I vil gerne dele med andre, </w:t>
      </w:r>
      <w:r w:rsidR="00B62BFA" w:rsidRPr="00D35BFF">
        <w:rPr>
          <w:rFonts w:ascii="Verdana" w:hAnsi="Verdana" w:cs="Arial"/>
          <w:b/>
          <w:sz w:val="18"/>
          <w:szCs w:val="18"/>
        </w:rPr>
        <w:t xml:space="preserve">kan I </w:t>
      </w:r>
      <w:r w:rsidRPr="00D35BFF">
        <w:rPr>
          <w:rFonts w:ascii="Verdana" w:hAnsi="Verdana" w:cs="Arial"/>
          <w:b/>
          <w:sz w:val="18"/>
          <w:szCs w:val="18"/>
        </w:rPr>
        <w:t>send</w:t>
      </w:r>
      <w:r w:rsidR="00B62BFA" w:rsidRPr="00D35BFF">
        <w:rPr>
          <w:rFonts w:ascii="Verdana" w:hAnsi="Verdana" w:cs="Arial"/>
          <w:b/>
          <w:sz w:val="18"/>
          <w:szCs w:val="18"/>
        </w:rPr>
        <w:t>e det</w:t>
      </w:r>
      <w:r w:rsidRPr="00D35BFF">
        <w:rPr>
          <w:rFonts w:ascii="Verdana" w:hAnsi="Verdana" w:cs="Arial"/>
          <w:b/>
          <w:sz w:val="18"/>
          <w:szCs w:val="18"/>
        </w:rPr>
        <w:t xml:space="preserve"> til: </w:t>
      </w:r>
      <w:hyperlink r:id="rId10" w:history="1">
        <w:r w:rsidR="008F2098" w:rsidRPr="00674B20">
          <w:rPr>
            <w:rStyle w:val="Hyperlink"/>
            <w:rFonts w:ascii="Verdana" w:hAnsi="Verdana" w:cs="Arial"/>
            <w:b/>
            <w:sz w:val="18"/>
            <w:szCs w:val="18"/>
          </w:rPr>
          <w:t>puljer@cisu.dk</w:t>
        </w:r>
      </w:hyperlink>
      <w:r w:rsidR="008F2098">
        <w:rPr>
          <w:rFonts w:ascii="Verdana" w:hAnsi="Verdana" w:cs="Arial"/>
          <w:b/>
          <w:sz w:val="18"/>
          <w:szCs w:val="18"/>
        </w:rPr>
        <w:t xml:space="preserve"> </w:t>
      </w:r>
    </w:p>
    <w:sectPr w:rsidR="007C7868" w:rsidRPr="00D35BFF" w:rsidSect="0033265C">
      <w:headerReference w:type="default" r:id="rId11"/>
      <w:footerReference w:type="default" r:id="rId12"/>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6482" w14:textId="77777777" w:rsidR="00E40A1C" w:rsidRDefault="00E40A1C" w:rsidP="008F2098">
      <w:r>
        <w:separator/>
      </w:r>
    </w:p>
  </w:endnote>
  <w:endnote w:type="continuationSeparator" w:id="0">
    <w:p w14:paraId="36848CE1" w14:textId="77777777" w:rsidR="00E40A1C" w:rsidRDefault="00E40A1C" w:rsidP="008F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0526" w14:textId="77777777" w:rsidR="008F2098" w:rsidRDefault="008F2098">
    <w:pPr>
      <w:pStyle w:val="Sidefod"/>
      <w:jc w:val="center"/>
    </w:pPr>
    <w:r>
      <w:fldChar w:fldCharType="begin"/>
    </w:r>
    <w:r>
      <w:instrText>PAGE   \* MERGEFORMAT</w:instrText>
    </w:r>
    <w:r>
      <w:fldChar w:fldCharType="separate"/>
    </w:r>
    <w:r>
      <w:t>2</w:t>
    </w:r>
    <w:r>
      <w:fldChar w:fldCharType="end"/>
    </w:r>
  </w:p>
  <w:p w14:paraId="0FE67436" w14:textId="77777777" w:rsidR="008F2098" w:rsidRDefault="008F20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290B7" w14:textId="77777777" w:rsidR="00E40A1C" w:rsidRDefault="00E40A1C" w:rsidP="008F2098">
      <w:r>
        <w:separator/>
      </w:r>
    </w:p>
  </w:footnote>
  <w:footnote w:type="continuationSeparator" w:id="0">
    <w:p w14:paraId="7062712F" w14:textId="77777777" w:rsidR="00E40A1C" w:rsidRDefault="00E40A1C" w:rsidP="008F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FF0A" w14:textId="5BB50DB2" w:rsidR="008F2098" w:rsidRDefault="00ED34AE" w:rsidP="008F2098">
    <w:pPr>
      <w:pStyle w:val="Sidehoved"/>
      <w:jc w:val="right"/>
    </w:pPr>
    <w:r>
      <w:rPr>
        <w:noProof/>
      </w:rPr>
      <w:drawing>
        <wp:inline distT="0" distB="0" distL="0" distR="0" wp14:anchorId="09F964CC" wp14:editId="653FCD54">
          <wp:extent cx="1381125" cy="266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3885"/>
    <w:multiLevelType w:val="hybridMultilevel"/>
    <w:tmpl w:val="EBA6D1EE"/>
    <w:lvl w:ilvl="0" w:tplc="9EB6508E">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E63A4"/>
    <w:multiLevelType w:val="hybridMultilevel"/>
    <w:tmpl w:val="D646B48C"/>
    <w:lvl w:ilvl="0" w:tplc="9EB6508E">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B2B44"/>
    <w:multiLevelType w:val="hybridMultilevel"/>
    <w:tmpl w:val="1518A802"/>
    <w:lvl w:ilvl="0" w:tplc="787EE2F8">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25E46789"/>
    <w:multiLevelType w:val="hybridMultilevel"/>
    <w:tmpl w:val="A5FC3A60"/>
    <w:lvl w:ilvl="0" w:tplc="787EE2F8">
      <w:start w:val="1"/>
      <w:numFmt w:val="decimal"/>
      <w:lvlText w:val="%1."/>
      <w:lvlJc w:val="left"/>
      <w:pPr>
        <w:tabs>
          <w:tab w:val="num" w:pos="360"/>
        </w:tabs>
        <w:ind w:left="360" w:hanging="360"/>
      </w:pPr>
    </w:lvl>
    <w:lvl w:ilvl="1" w:tplc="9EB6508E">
      <w:start w:val="2"/>
      <w:numFmt w:val="bullet"/>
      <w:lvlText w:val="-"/>
      <w:lvlJc w:val="left"/>
      <w:pPr>
        <w:tabs>
          <w:tab w:val="num" w:pos="1080"/>
        </w:tabs>
        <w:ind w:left="1080" w:hanging="360"/>
      </w:pPr>
      <w:rPr>
        <w:rFonts w:ascii="Arial" w:eastAsia="Times New Roman" w:hAnsi="Arial" w:cs="Arial" w:hint="default"/>
      </w:r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2D9200F0"/>
    <w:multiLevelType w:val="hybridMultilevel"/>
    <w:tmpl w:val="F7F06F62"/>
    <w:lvl w:ilvl="0" w:tplc="9EB6508E">
      <w:start w:val="3"/>
      <w:numFmt w:val="bullet"/>
      <w:lvlText w:val="-"/>
      <w:lvlJc w:val="left"/>
      <w:pPr>
        <w:tabs>
          <w:tab w:val="num" w:pos="360"/>
        </w:tabs>
        <w:ind w:left="360" w:hanging="360"/>
      </w:pPr>
      <w:rPr>
        <w:rFonts w:ascii="Arial" w:eastAsia="Times New Roman" w:hAnsi="Arial" w:cs="Aria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5A67F2"/>
    <w:multiLevelType w:val="hybridMultilevel"/>
    <w:tmpl w:val="9FC273EA"/>
    <w:lvl w:ilvl="0" w:tplc="E16A4736">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83B7E91"/>
    <w:multiLevelType w:val="hybridMultilevel"/>
    <w:tmpl w:val="C9043260"/>
    <w:lvl w:ilvl="0" w:tplc="E16A4736">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7" w15:restartNumberingAfterBreak="0">
    <w:nsid w:val="409673D9"/>
    <w:multiLevelType w:val="hybridMultilevel"/>
    <w:tmpl w:val="57A6F3B6"/>
    <w:lvl w:ilvl="0" w:tplc="787EE2F8">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8" w15:restartNumberingAfterBreak="0">
    <w:nsid w:val="49C84F63"/>
    <w:multiLevelType w:val="hybridMultilevel"/>
    <w:tmpl w:val="BF7226E4"/>
    <w:lvl w:ilvl="0" w:tplc="787EE2F8">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9" w15:restartNumberingAfterBreak="0">
    <w:nsid w:val="601A12FF"/>
    <w:multiLevelType w:val="hybridMultilevel"/>
    <w:tmpl w:val="DC680D3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9F940FF"/>
    <w:multiLevelType w:val="hybridMultilevel"/>
    <w:tmpl w:val="B0261F22"/>
    <w:lvl w:ilvl="0" w:tplc="9EB6508E">
      <w:start w:val="2"/>
      <w:numFmt w:val="bullet"/>
      <w:lvlText w:val="-"/>
      <w:lvlJc w:val="left"/>
      <w:pPr>
        <w:tabs>
          <w:tab w:val="num" w:pos="360"/>
        </w:tabs>
        <w:ind w:left="360" w:hanging="360"/>
      </w:pPr>
      <w:rPr>
        <w:rFonts w:ascii="Arial" w:eastAsia="Times New Roman" w:hAnsi="Arial" w:cs="Aria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517911"/>
    <w:multiLevelType w:val="hybridMultilevel"/>
    <w:tmpl w:val="EC2257A8"/>
    <w:lvl w:ilvl="0" w:tplc="9EB6508E">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33019C"/>
    <w:multiLevelType w:val="hybridMultilevel"/>
    <w:tmpl w:val="A68247EA"/>
    <w:lvl w:ilvl="0" w:tplc="E16A4736">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C360582"/>
    <w:multiLevelType w:val="hybridMultilevel"/>
    <w:tmpl w:val="761C7A36"/>
    <w:lvl w:ilvl="0" w:tplc="9EB6508E">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E3545C"/>
    <w:multiLevelType w:val="hybridMultilevel"/>
    <w:tmpl w:val="3014BC3A"/>
    <w:lvl w:ilvl="0" w:tplc="787EE2F8">
      <w:start w:val="1"/>
      <w:numFmt w:val="decimal"/>
      <w:lvlText w:val="%1."/>
      <w:lvlJc w:val="left"/>
      <w:pPr>
        <w:tabs>
          <w:tab w:val="num" w:pos="360"/>
        </w:tabs>
        <w:ind w:left="360" w:hanging="360"/>
      </w:pPr>
    </w:lvl>
    <w:lvl w:ilvl="1" w:tplc="FD24E694">
      <w:start w:val="1"/>
      <w:numFmt w:val="decimal"/>
      <w:lvlText w:val="%2."/>
      <w:lvlJc w:val="left"/>
      <w:pPr>
        <w:tabs>
          <w:tab w:val="num" w:pos="1080"/>
        </w:tabs>
        <w:ind w:left="1080" w:hanging="360"/>
      </w:pPr>
    </w:lvl>
    <w:lvl w:ilvl="2" w:tplc="778234E2" w:tentative="1">
      <w:start w:val="1"/>
      <w:numFmt w:val="decimal"/>
      <w:lvlText w:val="%3."/>
      <w:lvlJc w:val="left"/>
      <w:pPr>
        <w:tabs>
          <w:tab w:val="num" w:pos="1800"/>
        </w:tabs>
        <w:ind w:left="1800" w:hanging="360"/>
      </w:pPr>
    </w:lvl>
    <w:lvl w:ilvl="3" w:tplc="39CCCF32" w:tentative="1">
      <w:start w:val="1"/>
      <w:numFmt w:val="decimal"/>
      <w:lvlText w:val="%4."/>
      <w:lvlJc w:val="left"/>
      <w:pPr>
        <w:tabs>
          <w:tab w:val="num" w:pos="2520"/>
        </w:tabs>
        <w:ind w:left="2520" w:hanging="360"/>
      </w:pPr>
    </w:lvl>
    <w:lvl w:ilvl="4" w:tplc="42507790" w:tentative="1">
      <w:start w:val="1"/>
      <w:numFmt w:val="decimal"/>
      <w:lvlText w:val="%5."/>
      <w:lvlJc w:val="left"/>
      <w:pPr>
        <w:tabs>
          <w:tab w:val="num" w:pos="3240"/>
        </w:tabs>
        <w:ind w:left="3240" w:hanging="360"/>
      </w:pPr>
    </w:lvl>
    <w:lvl w:ilvl="5" w:tplc="43EC021A" w:tentative="1">
      <w:start w:val="1"/>
      <w:numFmt w:val="decimal"/>
      <w:lvlText w:val="%6."/>
      <w:lvlJc w:val="left"/>
      <w:pPr>
        <w:tabs>
          <w:tab w:val="num" w:pos="3960"/>
        </w:tabs>
        <w:ind w:left="3960" w:hanging="360"/>
      </w:pPr>
    </w:lvl>
    <w:lvl w:ilvl="6" w:tplc="11124FEC" w:tentative="1">
      <w:start w:val="1"/>
      <w:numFmt w:val="decimal"/>
      <w:lvlText w:val="%7."/>
      <w:lvlJc w:val="left"/>
      <w:pPr>
        <w:tabs>
          <w:tab w:val="num" w:pos="4680"/>
        </w:tabs>
        <w:ind w:left="4680" w:hanging="360"/>
      </w:pPr>
    </w:lvl>
    <w:lvl w:ilvl="7" w:tplc="98CC5796" w:tentative="1">
      <w:start w:val="1"/>
      <w:numFmt w:val="decimal"/>
      <w:lvlText w:val="%8."/>
      <w:lvlJc w:val="left"/>
      <w:pPr>
        <w:tabs>
          <w:tab w:val="num" w:pos="5400"/>
        </w:tabs>
        <w:ind w:left="5400" w:hanging="360"/>
      </w:pPr>
    </w:lvl>
    <w:lvl w:ilvl="8" w:tplc="6BA8628C" w:tentative="1">
      <w:start w:val="1"/>
      <w:numFmt w:val="decimal"/>
      <w:lvlText w:val="%9."/>
      <w:lvlJc w:val="left"/>
      <w:pPr>
        <w:tabs>
          <w:tab w:val="num" w:pos="6120"/>
        </w:tabs>
        <w:ind w:left="6120" w:hanging="360"/>
      </w:pPr>
    </w:lvl>
  </w:abstractNum>
  <w:num w:numId="1" w16cid:durableId="2087458470">
    <w:abstractNumId w:val="14"/>
  </w:num>
  <w:num w:numId="2" w16cid:durableId="543063209">
    <w:abstractNumId w:val="5"/>
  </w:num>
  <w:num w:numId="3" w16cid:durableId="641887578">
    <w:abstractNumId w:val="6"/>
  </w:num>
  <w:num w:numId="4" w16cid:durableId="1554851023">
    <w:abstractNumId w:val="12"/>
  </w:num>
  <w:num w:numId="5" w16cid:durableId="1355380187">
    <w:abstractNumId w:val="8"/>
  </w:num>
  <w:num w:numId="6" w16cid:durableId="896235060">
    <w:abstractNumId w:val="2"/>
  </w:num>
  <w:num w:numId="7" w16cid:durableId="1936817682">
    <w:abstractNumId w:val="7"/>
  </w:num>
  <w:num w:numId="8" w16cid:durableId="1366100644">
    <w:abstractNumId w:val="3"/>
  </w:num>
  <w:num w:numId="9" w16cid:durableId="1727877134">
    <w:abstractNumId w:val="11"/>
  </w:num>
  <w:num w:numId="10" w16cid:durableId="1717120920">
    <w:abstractNumId w:val="13"/>
  </w:num>
  <w:num w:numId="11" w16cid:durableId="175047401">
    <w:abstractNumId w:val="1"/>
  </w:num>
  <w:num w:numId="12" w16cid:durableId="1516770302">
    <w:abstractNumId w:val="0"/>
  </w:num>
  <w:num w:numId="13" w16cid:durableId="899554109">
    <w:abstractNumId w:val="9"/>
  </w:num>
  <w:num w:numId="14" w16cid:durableId="685524327">
    <w:abstractNumId w:val="4"/>
  </w:num>
  <w:num w:numId="15" w16cid:durableId="1081098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78"/>
    <w:rsid w:val="0000087D"/>
    <w:rsid w:val="00000AA4"/>
    <w:rsid w:val="00003D1B"/>
    <w:rsid w:val="00006AE3"/>
    <w:rsid w:val="00006E10"/>
    <w:rsid w:val="00006F89"/>
    <w:rsid w:val="000074C1"/>
    <w:rsid w:val="00010321"/>
    <w:rsid w:val="00010906"/>
    <w:rsid w:val="0001150F"/>
    <w:rsid w:val="00012575"/>
    <w:rsid w:val="00012924"/>
    <w:rsid w:val="00016AFE"/>
    <w:rsid w:val="000203F9"/>
    <w:rsid w:val="00021B7C"/>
    <w:rsid w:val="00023C2F"/>
    <w:rsid w:val="00025A73"/>
    <w:rsid w:val="000263E8"/>
    <w:rsid w:val="00027912"/>
    <w:rsid w:val="00030C26"/>
    <w:rsid w:val="00032179"/>
    <w:rsid w:val="000326F9"/>
    <w:rsid w:val="00033281"/>
    <w:rsid w:val="00035065"/>
    <w:rsid w:val="0003721D"/>
    <w:rsid w:val="00041825"/>
    <w:rsid w:val="00046108"/>
    <w:rsid w:val="0004615A"/>
    <w:rsid w:val="0005072F"/>
    <w:rsid w:val="00050BDC"/>
    <w:rsid w:val="0005229C"/>
    <w:rsid w:val="00052FD7"/>
    <w:rsid w:val="00053368"/>
    <w:rsid w:val="000533A2"/>
    <w:rsid w:val="00053A98"/>
    <w:rsid w:val="00053DD5"/>
    <w:rsid w:val="0005444F"/>
    <w:rsid w:val="00054BE7"/>
    <w:rsid w:val="00055E5C"/>
    <w:rsid w:val="0005605C"/>
    <w:rsid w:val="0005645B"/>
    <w:rsid w:val="00057241"/>
    <w:rsid w:val="000620DE"/>
    <w:rsid w:val="0006235C"/>
    <w:rsid w:val="00062AC0"/>
    <w:rsid w:val="00063273"/>
    <w:rsid w:val="00063F49"/>
    <w:rsid w:val="00064BFC"/>
    <w:rsid w:val="000652E2"/>
    <w:rsid w:val="00065725"/>
    <w:rsid w:val="00067475"/>
    <w:rsid w:val="000701CB"/>
    <w:rsid w:val="00070984"/>
    <w:rsid w:val="00070C5D"/>
    <w:rsid w:val="0007144C"/>
    <w:rsid w:val="0007348E"/>
    <w:rsid w:val="000736F8"/>
    <w:rsid w:val="0007404D"/>
    <w:rsid w:val="00076444"/>
    <w:rsid w:val="00076AA6"/>
    <w:rsid w:val="00076ACF"/>
    <w:rsid w:val="0008041D"/>
    <w:rsid w:val="00080D9B"/>
    <w:rsid w:val="00081186"/>
    <w:rsid w:val="000811E6"/>
    <w:rsid w:val="00081539"/>
    <w:rsid w:val="000833EA"/>
    <w:rsid w:val="00083FBD"/>
    <w:rsid w:val="00084A4F"/>
    <w:rsid w:val="000907B6"/>
    <w:rsid w:val="00090B0F"/>
    <w:rsid w:val="00091A6B"/>
    <w:rsid w:val="0009477C"/>
    <w:rsid w:val="00097C91"/>
    <w:rsid w:val="000A01EC"/>
    <w:rsid w:val="000A1F30"/>
    <w:rsid w:val="000A2E1A"/>
    <w:rsid w:val="000A307B"/>
    <w:rsid w:val="000A38B6"/>
    <w:rsid w:val="000A467E"/>
    <w:rsid w:val="000A4BAE"/>
    <w:rsid w:val="000A514C"/>
    <w:rsid w:val="000A581E"/>
    <w:rsid w:val="000A6199"/>
    <w:rsid w:val="000B0D60"/>
    <w:rsid w:val="000B23BA"/>
    <w:rsid w:val="000B30EA"/>
    <w:rsid w:val="000B3792"/>
    <w:rsid w:val="000B6190"/>
    <w:rsid w:val="000B6BE0"/>
    <w:rsid w:val="000C0606"/>
    <w:rsid w:val="000C123E"/>
    <w:rsid w:val="000C1D5A"/>
    <w:rsid w:val="000C35C5"/>
    <w:rsid w:val="000C46EA"/>
    <w:rsid w:val="000C6DEA"/>
    <w:rsid w:val="000C7880"/>
    <w:rsid w:val="000D0D62"/>
    <w:rsid w:val="000D1687"/>
    <w:rsid w:val="000D2DDB"/>
    <w:rsid w:val="000D34DE"/>
    <w:rsid w:val="000D3E91"/>
    <w:rsid w:val="000D584A"/>
    <w:rsid w:val="000D5E0A"/>
    <w:rsid w:val="000D7C48"/>
    <w:rsid w:val="000E0310"/>
    <w:rsid w:val="000E043A"/>
    <w:rsid w:val="000E0DF8"/>
    <w:rsid w:val="000E13A4"/>
    <w:rsid w:val="000E1F0C"/>
    <w:rsid w:val="000E4B64"/>
    <w:rsid w:val="000E6AB0"/>
    <w:rsid w:val="000F0B33"/>
    <w:rsid w:val="000F1167"/>
    <w:rsid w:val="000F14AF"/>
    <w:rsid w:val="000F1B30"/>
    <w:rsid w:val="000F3399"/>
    <w:rsid w:val="000F5CE5"/>
    <w:rsid w:val="00101EDB"/>
    <w:rsid w:val="00104AB2"/>
    <w:rsid w:val="001055A7"/>
    <w:rsid w:val="00105780"/>
    <w:rsid w:val="00106E32"/>
    <w:rsid w:val="0011087C"/>
    <w:rsid w:val="001108FC"/>
    <w:rsid w:val="00110E1F"/>
    <w:rsid w:val="00111059"/>
    <w:rsid w:val="001115C1"/>
    <w:rsid w:val="00112214"/>
    <w:rsid w:val="001147FB"/>
    <w:rsid w:val="00117511"/>
    <w:rsid w:val="001234CE"/>
    <w:rsid w:val="00125054"/>
    <w:rsid w:val="00125D53"/>
    <w:rsid w:val="00130A2B"/>
    <w:rsid w:val="00131A56"/>
    <w:rsid w:val="00131E51"/>
    <w:rsid w:val="00133E87"/>
    <w:rsid w:val="00135795"/>
    <w:rsid w:val="00137171"/>
    <w:rsid w:val="00137DB1"/>
    <w:rsid w:val="0014013E"/>
    <w:rsid w:val="0014074D"/>
    <w:rsid w:val="001424C9"/>
    <w:rsid w:val="00142569"/>
    <w:rsid w:val="001445E6"/>
    <w:rsid w:val="00144D26"/>
    <w:rsid w:val="0014580B"/>
    <w:rsid w:val="001459D7"/>
    <w:rsid w:val="00147FCE"/>
    <w:rsid w:val="001500AF"/>
    <w:rsid w:val="00150872"/>
    <w:rsid w:val="00150A83"/>
    <w:rsid w:val="001513BC"/>
    <w:rsid w:val="0015161E"/>
    <w:rsid w:val="00152563"/>
    <w:rsid w:val="001527E5"/>
    <w:rsid w:val="00153AC8"/>
    <w:rsid w:val="001542AB"/>
    <w:rsid w:val="0015644F"/>
    <w:rsid w:val="0015693E"/>
    <w:rsid w:val="00162697"/>
    <w:rsid w:val="00164E9B"/>
    <w:rsid w:val="00164EF4"/>
    <w:rsid w:val="00166043"/>
    <w:rsid w:val="0016628B"/>
    <w:rsid w:val="001701B0"/>
    <w:rsid w:val="001706A3"/>
    <w:rsid w:val="00170CE7"/>
    <w:rsid w:val="001719C6"/>
    <w:rsid w:val="00173C07"/>
    <w:rsid w:val="00175657"/>
    <w:rsid w:val="00176052"/>
    <w:rsid w:val="00180B09"/>
    <w:rsid w:val="00182F15"/>
    <w:rsid w:val="00182FBB"/>
    <w:rsid w:val="00187E41"/>
    <w:rsid w:val="00190A86"/>
    <w:rsid w:val="00191076"/>
    <w:rsid w:val="001912A4"/>
    <w:rsid w:val="00192F16"/>
    <w:rsid w:val="001933D2"/>
    <w:rsid w:val="00194EE6"/>
    <w:rsid w:val="001954EB"/>
    <w:rsid w:val="001962B9"/>
    <w:rsid w:val="00196324"/>
    <w:rsid w:val="00197B6A"/>
    <w:rsid w:val="001A1178"/>
    <w:rsid w:val="001A13BC"/>
    <w:rsid w:val="001A140C"/>
    <w:rsid w:val="001A2B33"/>
    <w:rsid w:val="001A2BB4"/>
    <w:rsid w:val="001A2BEB"/>
    <w:rsid w:val="001A3DC1"/>
    <w:rsid w:val="001A517D"/>
    <w:rsid w:val="001A6B52"/>
    <w:rsid w:val="001A6C1E"/>
    <w:rsid w:val="001A7969"/>
    <w:rsid w:val="001B063A"/>
    <w:rsid w:val="001B199A"/>
    <w:rsid w:val="001B3716"/>
    <w:rsid w:val="001B38C3"/>
    <w:rsid w:val="001B4759"/>
    <w:rsid w:val="001B5942"/>
    <w:rsid w:val="001B5ADB"/>
    <w:rsid w:val="001B60A2"/>
    <w:rsid w:val="001B6AE8"/>
    <w:rsid w:val="001B70D9"/>
    <w:rsid w:val="001C0576"/>
    <w:rsid w:val="001C05F1"/>
    <w:rsid w:val="001C0AF6"/>
    <w:rsid w:val="001C13FB"/>
    <w:rsid w:val="001C21E4"/>
    <w:rsid w:val="001C2CEA"/>
    <w:rsid w:val="001C2DE7"/>
    <w:rsid w:val="001C30E9"/>
    <w:rsid w:val="001C3B9A"/>
    <w:rsid w:val="001C3FB2"/>
    <w:rsid w:val="001C4708"/>
    <w:rsid w:val="001C4E3B"/>
    <w:rsid w:val="001C4EE2"/>
    <w:rsid w:val="001C511D"/>
    <w:rsid w:val="001C6E57"/>
    <w:rsid w:val="001C727E"/>
    <w:rsid w:val="001C764F"/>
    <w:rsid w:val="001D0ADF"/>
    <w:rsid w:val="001D0B3F"/>
    <w:rsid w:val="001D1524"/>
    <w:rsid w:val="001D22E5"/>
    <w:rsid w:val="001D5157"/>
    <w:rsid w:val="001D5F40"/>
    <w:rsid w:val="001D6259"/>
    <w:rsid w:val="001E24CB"/>
    <w:rsid w:val="001E2953"/>
    <w:rsid w:val="001E2A78"/>
    <w:rsid w:val="001E2CC8"/>
    <w:rsid w:val="001E3EBD"/>
    <w:rsid w:val="001E3F04"/>
    <w:rsid w:val="001E743B"/>
    <w:rsid w:val="001E7551"/>
    <w:rsid w:val="001F01A4"/>
    <w:rsid w:val="001F0A87"/>
    <w:rsid w:val="001F1BEB"/>
    <w:rsid w:val="001F50E6"/>
    <w:rsid w:val="001F5131"/>
    <w:rsid w:val="001F555D"/>
    <w:rsid w:val="00202C3B"/>
    <w:rsid w:val="00205732"/>
    <w:rsid w:val="002059E5"/>
    <w:rsid w:val="002071B0"/>
    <w:rsid w:val="00210AE9"/>
    <w:rsid w:val="00214908"/>
    <w:rsid w:val="00216E9A"/>
    <w:rsid w:val="00216F3D"/>
    <w:rsid w:val="002214BE"/>
    <w:rsid w:val="00221BFA"/>
    <w:rsid w:val="00223EF8"/>
    <w:rsid w:val="0022767B"/>
    <w:rsid w:val="00227DDA"/>
    <w:rsid w:val="00230206"/>
    <w:rsid w:val="00230CEF"/>
    <w:rsid w:val="00231F7E"/>
    <w:rsid w:val="00233557"/>
    <w:rsid w:val="0023356C"/>
    <w:rsid w:val="002339BE"/>
    <w:rsid w:val="00234942"/>
    <w:rsid w:val="00235938"/>
    <w:rsid w:val="0023675A"/>
    <w:rsid w:val="002375C5"/>
    <w:rsid w:val="002407E5"/>
    <w:rsid w:val="00240BB7"/>
    <w:rsid w:val="00240FED"/>
    <w:rsid w:val="00241FB3"/>
    <w:rsid w:val="00242185"/>
    <w:rsid w:val="0024376F"/>
    <w:rsid w:val="00244CA6"/>
    <w:rsid w:val="00246D78"/>
    <w:rsid w:val="00250167"/>
    <w:rsid w:val="00251D98"/>
    <w:rsid w:val="002527AD"/>
    <w:rsid w:val="00252A7A"/>
    <w:rsid w:val="00253FAA"/>
    <w:rsid w:val="00254E09"/>
    <w:rsid w:val="0025550B"/>
    <w:rsid w:val="0025629D"/>
    <w:rsid w:val="0025676D"/>
    <w:rsid w:val="00260AE2"/>
    <w:rsid w:val="002618B5"/>
    <w:rsid w:val="002626F9"/>
    <w:rsid w:val="00262EB8"/>
    <w:rsid w:val="00264022"/>
    <w:rsid w:val="0026428E"/>
    <w:rsid w:val="00264932"/>
    <w:rsid w:val="00270BB2"/>
    <w:rsid w:val="00271311"/>
    <w:rsid w:val="002713C6"/>
    <w:rsid w:val="00271A1E"/>
    <w:rsid w:val="00271DFC"/>
    <w:rsid w:val="00271E7D"/>
    <w:rsid w:val="002734A4"/>
    <w:rsid w:val="0027390B"/>
    <w:rsid w:val="00274EB7"/>
    <w:rsid w:val="002764D8"/>
    <w:rsid w:val="002766A5"/>
    <w:rsid w:val="002809F0"/>
    <w:rsid w:val="00280C02"/>
    <w:rsid w:val="0028279B"/>
    <w:rsid w:val="00282CA8"/>
    <w:rsid w:val="00287E5C"/>
    <w:rsid w:val="00292584"/>
    <w:rsid w:val="00292C2E"/>
    <w:rsid w:val="00292C49"/>
    <w:rsid w:val="00294B91"/>
    <w:rsid w:val="00294F99"/>
    <w:rsid w:val="00296BD4"/>
    <w:rsid w:val="002A1574"/>
    <w:rsid w:val="002A24EF"/>
    <w:rsid w:val="002A33FB"/>
    <w:rsid w:val="002A606A"/>
    <w:rsid w:val="002B021C"/>
    <w:rsid w:val="002B043C"/>
    <w:rsid w:val="002B09B7"/>
    <w:rsid w:val="002B2647"/>
    <w:rsid w:val="002B2807"/>
    <w:rsid w:val="002B2CAD"/>
    <w:rsid w:val="002B3461"/>
    <w:rsid w:val="002B3BE1"/>
    <w:rsid w:val="002B3EE8"/>
    <w:rsid w:val="002B5822"/>
    <w:rsid w:val="002B6426"/>
    <w:rsid w:val="002B6903"/>
    <w:rsid w:val="002C0FCB"/>
    <w:rsid w:val="002C3996"/>
    <w:rsid w:val="002C3BED"/>
    <w:rsid w:val="002C3F55"/>
    <w:rsid w:val="002C436B"/>
    <w:rsid w:val="002C455B"/>
    <w:rsid w:val="002C5757"/>
    <w:rsid w:val="002C57CE"/>
    <w:rsid w:val="002C5915"/>
    <w:rsid w:val="002D14A0"/>
    <w:rsid w:val="002D178A"/>
    <w:rsid w:val="002D22D4"/>
    <w:rsid w:val="002D2F27"/>
    <w:rsid w:val="002D39C6"/>
    <w:rsid w:val="002D4BEA"/>
    <w:rsid w:val="002D4E2F"/>
    <w:rsid w:val="002D4FAD"/>
    <w:rsid w:val="002D662F"/>
    <w:rsid w:val="002D6B7A"/>
    <w:rsid w:val="002D6C0A"/>
    <w:rsid w:val="002D739A"/>
    <w:rsid w:val="002D78A6"/>
    <w:rsid w:val="002E0B39"/>
    <w:rsid w:val="002E19F3"/>
    <w:rsid w:val="002E2FBF"/>
    <w:rsid w:val="002E335A"/>
    <w:rsid w:val="002E5259"/>
    <w:rsid w:val="002E58ED"/>
    <w:rsid w:val="002F0108"/>
    <w:rsid w:val="002F075F"/>
    <w:rsid w:val="002F0A0C"/>
    <w:rsid w:val="002F107B"/>
    <w:rsid w:val="002F1721"/>
    <w:rsid w:val="002F24F8"/>
    <w:rsid w:val="002F28C2"/>
    <w:rsid w:val="002F2CAB"/>
    <w:rsid w:val="002F2F6F"/>
    <w:rsid w:val="002F3353"/>
    <w:rsid w:val="002F3707"/>
    <w:rsid w:val="002F3ED5"/>
    <w:rsid w:val="002F45F7"/>
    <w:rsid w:val="002F54D1"/>
    <w:rsid w:val="002F5BAC"/>
    <w:rsid w:val="002F7BBF"/>
    <w:rsid w:val="002F7CA4"/>
    <w:rsid w:val="002F7F36"/>
    <w:rsid w:val="003016D6"/>
    <w:rsid w:val="00301732"/>
    <w:rsid w:val="00302C0D"/>
    <w:rsid w:val="00303F2C"/>
    <w:rsid w:val="003055BC"/>
    <w:rsid w:val="00312670"/>
    <w:rsid w:val="003142A6"/>
    <w:rsid w:val="0031555D"/>
    <w:rsid w:val="00315613"/>
    <w:rsid w:val="00317323"/>
    <w:rsid w:val="003200FB"/>
    <w:rsid w:val="003207D6"/>
    <w:rsid w:val="00320EBF"/>
    <w:rsid w:val="00321C80"/>
    <w:rsid w:val="00324371"/>
    <w:rsid w:val="0032609D"/>
    <w:rsid w:val="00327199"/>
    <w:rsid w:val="003275FE"/>
    <w:rsid w:val="003300BB"/>
    <w:rsid w:val="00331F1C"/>
    <w:rsid w:val="0033265C"/>
    <w:rsid w:val="00332672"/>
    <w:rsid w:val="00333803"/>
    <w:rsid w:val="00334D2B"/>
    <w:rsid w:val="00335A7D"/>
    <w:rsid w:val="00337B06"/>
    <w:rsid w:val="00337B71"/>
    <w:rsid w:val="00340C2B"/>
    <w:rsid w:val="00341A60"/>
    <w:rsid w:val="0034212E"/>
    <w:rsid w:val="00343B29"/>
    <w:rsid w:val="003458B6"/>
    <w:rsid w:val="003471F3"/>
    <w:rsid w:val="00350059"/>
    <w:rsid w:val="00350625"/>
    <w:rsid w:val="00351E4E"/>
    <w:rsid w:val="00352D92"/>
    <w:rsid w:val="003531B8"/>
    <w:rsid w:val="00354A47"/>
    <w:rsid w:val="00355F4B"/>
    <w:rsid w:val="003571A3"/>
    <w:rsid w:val="003571BF"/>
    <w:rsid w:val="00357702"/>
    <w:rsid w:val="00360ED2"/>
    <w:rsid w:val="00361966"/>
    <w:rsid w:val="00362350"/>
    <w:rsid w:val="00362F57"/>
    <w:rsid w:val="003638DE"/>
    <w:rsid w:val="003642BB"/>
    <w:rsid w:val="0036565E"/>
    <w:rsid w:val="00366632"/>
    <w:rsid w:val="00367755"/>
    <w:rsid w:val="00367FCB"/>
    <w:rsid w:val="00372613"/>
    <w:rsid w:val="00377131"/>
    <w:rsid w:val="003777A2"/>
    <w:rsid w:val="00380BF4"/>
    <w:rsid w:val="003827F2"/>
    <w:rsid w:val="003901E1"/>
    <w:rsid w:val="00390A55"/>
    <w:rsid w:val="00392F03"/>
    <w:rsid w:val="003956EF"/>
    <w:rsid w:val="00395BB3"/>
    <w:rsid w:val="00395D57"/>
    <w:rsid w:val="00396BC4"/>
    <w:rsid w:val="0039718A"/>
    <w:rsid w:val="0039753F"/>
    <w:rsid w:val="00397ADC"/>
    <w:rsid w:val="003A31B7"/>
    <w:rsid w:val="003A3613"/>
    <w:rsid w:val="003A5CAD"/>
    <w:rsid w:val="003A74E1"/>
    <w:rsid w:val="003B1FF6"/>
    <w:rsid w:val="003B5186"/>
    <w:rsid w:val="003B5CA8"/>
    <w:rsid w:val="003B6E35"/>
    <w:rsid w:val="003C09A2"/>
    <w:rsid w:val="003C12FB"/>
    <w:rsid w:val="003C38F8"/>
    <w:rsid w:val="003C3B98"/>
    <w:rsid w:val="003C3C31"/>
    <w:rsid w:val="003C52E0"/>
    <w:rsid w:val="003C5FF4"/>
    <w:rsid w:val="003C7B2B"/>
    <w:rsid w:val="003D17AD"/>
    <w:rsid w:val="003D2090"/>
    <w:rsid w:val="003D2483"/>
    <w:rsid w:val="003D2B75"/>
    <w:rsid w:val="003D34AE"/>
    <w:rsid w:val="003D44F6"/>
    <w:rsid w:val="003E29C9"/>
    <w:rsid w:val="003E2D3D"/>
    <w:rsid w:val="003E48F5"/>
    <w:rsid w:val="003E6975"/>
    <w:rsid w:val="003E7B39"/>
    <w:rsid w:val="003F099B"/>
    <w:rsid w:val="003F201E"/>
    <w:rsid w:val="003F5031"/>
    <w:rsid w:val="003F54D6"/>
    <w:rsid w:val="003F570B"/>
    <w:rsid w:val="003F62B7"/>
    <w:rsid w:val="003F6893"/>
    <w:rsid w:val="003F70DB"/>
    <w:rsid w:val="0040251E"/>
    <w:rsid w:val="004056EB"/>
    <w:rsid w:val="004061B9"/>
    <w:rsid w:val="0040620C"/>
    <w:rsid w:val="004064DB"/>
    <w:rsid w:val="004072A7"/>
    <w:rsid w:val="00407803"/>
    <w:rsid w:val="00407871"/>
    <w:rsid w:val="0041109C"/>
    <w:rsid w:val="00411914"/>
    <w:rsid w:val="00411F39"/>
    <w:rsid w:val="00413084"/>
    <w:rsid w:val="00413DE6"/>
    <w:rsid w:val="00414811"/>
    <w:rsid w:val="0041552F"/>
    <w:rsid w:val="0041688D"/>
    <w:rsid w:val="00416B49"/>
    <w:rsid w:val="0042017D"/>
    <w:rsid w:val="00425510"/>
    <w:rsid w:val="00425A83"/>
    <w:rsid w:val="00426836"/>
    <w:rsid w:val="00426D30"/>
    <w:rsid w:val="00430405"/>
    <w:rsid w:val="0043154C"/>
    <w:rsid w:val="00434728"/>
    <w:rsid w:val="004353A8"/>
    <w:rsid w:val="00435452"/>
    <w:rsid w:val="004354EE"/>
    <w:rsid w:val="00441537"/>
    <w:rsid w:val="004431EE"/>
    <w:rsid w:val="004447CB"/>
    <w:rsid w:val="004448DA"/>
    <w:rsid w:val="004449C3"/>
    <w:rsid w:val="0044506B"/>
    <w:rsid w:val="00445DEC"/>
    <w:rsid w:val="0044741A"/>
    <w:rsid w:val="00453660"/>
    <w:rsid w:val="004552DC"/>
    <w:rsid w:val="00456E38"/>
    <w:rsid w:val="0045710A"/>
    <w:rsid w:val="00457F05"/>
    <w:rsid w:val="00461069"/>
    <w:rsid w:val="004614DC"/>
    <w:rsid w:val="00463140"/>
    <w:rsid w:val="004648F1"/>
    <w:rsid w:val="00464A11"/>
    <w:rsid w:val="00467873"/>
    <w:rsid w:val="0047028F"/>
    <w:rsid w:val="00471125"/>
    <w:rsid w:val="00472085"/>
    <w:rsid w:val="00472180"/>
    <w:rsid w:val="004732A1"/>
    <w:rsid w:val="00474523"/>
    <w:rsid w:val="00475DF7"/>
    <w:rsid w:val="00476475"/>
    <w:rsid w:val="00476AE9"/>
    <w:rsid w:val="004775E9"/>
    <w:rsid w:val="004803C1"/>
    <w:rsid w:val="00480623"/>
    <w:rsid w:val="00480C9E"/>
    <w:rsid w:val="00481694"/>
    <w:rsid w:val="00481FE6"/>
    <w:rsid w:val="00484D72"/>
    <w:rsid w:val="0048681E"/>
    <w:rsid w:val="00487140"/>
    <w:rsid w:val="00490AE1"/>
    <w:rsid w:val="00491F74"/>
    <w:rsid w:val="00492BB9"/>
    <w:rsid w:val="0049321A"/>
    <w:rsid w:val="0049341C"/>
    <w:rsid w:val="00494C54"/>
    <w:rsid w:val="00496589"/>
    <w:rsid w:val="00496FD0"/>
    <w:rsid w:val="00497019"/>
    <w:rsid w:val="00497319"/>
    <w:rsid w:val="00497735"/>
    <w:rsid w:val="004A2491"/>
    <w:rsid w:val="004A54C5"/>
    <w:rsid w:val="004A645F"/>
    <w:rsid w:val="004A6882"/>
    <w:rsid w:val="004B1E20"/>
    <w:rsid w:val="004B30C9"/>
    <w:rsid w:val="004B3A45"/>
    <w:rsid w:val="004B42D9"/>
    <w:rsid w:val="004B525E"/>
    <w:rsid w:val="004B5348"/>
    <w:rsid w:val="004B5A52"/>
    <w:rsid w:val="004B5C7A"/>
    <w:rsid w:val="004B67BE"/>
    <w:rsid w:val="004B7F46"/>
    <w:rsid w:val="004C09BD"/>
    <w:rsid w:val="004C0BF4"/>
    <w:rsid w:val="004C1B2F"/>
    <w:rsid w:val="004C1C47"/>
    <w:rsid w:val="004C2656"/>
    <w:rsid w:val="004C29D0"/>
    <w:rsid w:val="004C2B99"/>
    <w:rsid w:val="004C3038"/>
    <w:rsid w:val="004C3928"/>
    <w:rsid w:val="004C4F3B"/>
    <w:rsid w:val="004C69AB"/>
    <w:rsid w:val="004C75D8"/>
    <w:rsid w:val="004C7DF9"/>
    <w:rsid w:val="004D2692"/>
    <w:rsid w:val="004D2913"/>
    <w:rsid w:val="004D5121"/>
    <w:rsid w:val="004D5232"/>
    <w:rsid w:val="004D5A20"/>
    <w:rsid w:val="004D60B5"/>
    <w:rsid w:val="004D6661"/>
    <w:rsid w:val="004E0D17"/>
    <w:rsid w:val="004E37F8"/>
    <w:rsid w:val="004E4E3E"/>
    <w:rsid w:val="004E558A"/>
    <w:rsid w:val="004E5FF4"/>
    <w:rsid w:val="004E670E"/>
    <w:rsid w:val="004F0407"/>
    <w:rsid w:val="004F0783"/>
    <w:rsid w:val="004F203F"/>
    <w:rsid w:val="004F33B0"/>
    <w:rsid w:val="004F3A88"/>
    <w:rsid w:val="004F5016"/>
    <w:rsid w:val="004F5B7E"/>
    <w:rsid w:val="004F7626"/>
    <w:rsid w:val="00500308"/>
    <w:rsid w:val="00502A4E"/>
    <w:rsid w:val="00502F9A"/>
    <w:rsid w:val="00505BA0"/>
    <w:rsid w:val="00506350"/>
    <w:rsid w:val="005070D2"/>
    <w:rsid w:val="00511EEF"/>
    <w:rsid w:val="00513908"/>
    <w:rsid w:val="00514960"/>
    <w:rsid w:val="00514AD0"/>
    <w:rsid w:val="0051599A"/>
    <w:rsid w:val="00516B78"/>
    <w:rsid w:val="0052030F"/>
    <w:rsid w:val="0052049B"/>
    <w:rsid w:val="005206B2"/>
    <w:rsid w:val="005217AF"/>
    <w:rsid w:val="00521F82"/>
    <w:rsid w:val="005229E6"/>
    <w:rsid w:val="00522B28"/>
    <w:rsid w:val="0052431C"/>
    <w:rsid w:val="00524625"/>
    <w:rsid w:val="005261CE"/>
    <w:rsid w:val="00527ABD"/>
    <w:rsid w:val="005304E9"/>
    <w:rsid w:val="005309A9"/>
    <w:rsid w:val="005313EA"/>
    <w:rsid w:val="00532E78"/>
    <w:rsid w:val="00533068"/>
    <w:rsid w:val="00534D99"/>
    <w:rsid w:val="00536A51"/>
    <w:rsid w:val="00537184"/>
    <w:rsid w:val="00537C44"/>
    <w:rsid w:val="00540920"/>
    <w:rsid w:val="005417B2"/>
    <w:rsid w:val="005431A6"/>
    <w:rsid w:val="00544768"/>
    <w:rsid w:val="005447B5"/>
    <w:rsid w:val="0054551C"/>
    <w:rsid w:val="00547D2E"/>
    <w:rsid w:val="00551874"/>
    <w:rsid w:val="00553235"/>
    <w:rsid w:val="00553768"/>
    <w:rsid w:val="00553959"/>
    <w:rsid w:val="00553F07"/>
    <w:rsid w:val="00557D3D"/>
    <w:rsid w:val="0056060C"/>
    <w:rsid w:val="00560774"/>
    <w:rsid w:val="005609C1"/>
    <w:rsid w:val="005617FB"/>
    <w:rsid w:val="0056438E"/>
    <w:rsid w:val="0056470B"/>
    <w:rsid w:val="00566783"/>
    <w:rsid w:val="0056714B"/>
    <w:rsid w:val="00571217"/>
    <w:rsid w:val="00571D62"/>
    <w:rsid w:val="00573D35"/>
    <w:rsid w:val="00575016"/>
    <w:rsid w:val="005762DC"/>
    <w:rsid w:val="005763EB"/>
    <w:rsid w:val="00576935"/>
    <w:rsid w:val="00576979"/>
    <w:rsid w:val="00580B18"/>
    <w:rsid w:val="00587832"/>
    <w:rsid w:val="0059200D"/>
    <w:rsid w:val="0059607B"/>
    <w:rsid w:val="005967A6"/>
    <w:rsid w:val="005A16CE"/>
    <w:rsid w:val="005A2EE6"/>
    <w:rsid w:val="005A3AD3"/>
    <w:rsid w:val="005A3EEF"/>
    <w:rsid w:val="005A4CC8"/>
    <w:rsid w:val="005B2328"/>
    <w:rsid w:val="005B39E8"/>
    <w:rsid w:val="005B59E0"/>
    <w:rsid w:val="005B6947"/>
    <w:rsid w:val="005B6BEE"/>
    <w:rsid w:val="005B6D70"/>
    <w:rsid w:val="005C0DC7"/>
    <w:rsid w:val="005C19CB"/>
    <w:rsid w:val="005C1C53"/>
    <w:rsid w:val="005C40FA"/>
    <w:rsid w:val="005C4ECB"/>
    <w:rsid w:val="005C6041"/>
    <w:rsid w:val="005D0666"/>
    <w:rsid w:val="005D072A"/>
    <w:rsid w:val="005D0F5D"/>
    <w:rsid w:val="005D244E"/>
    <w:rsid w:val="005D349F"/>
    <w:rsid w:val="005D4FCC"/>
    <w:rsid w:val="005D6F04"/>
    <w:rsid w:val="005D7135"/>
    <w:rsid w:val="005D7FAD"/>
    <w:rsid w:val="005E0E0F"/>
    <w:rsid w:val="005E0ECC"/>
    <w:rsid w:val="005E1011"/>
    <w:rsid w:val="005E182C"/>
    <w:rsid w:val="005E2B58"/>
    <w:rsid w:val="005E36E4"/>
    <w:rsid w:val="005E3974"/>
    <w:rsid w:val="005E4F3B"/>
    <w:rsid w:val="005E6697"/>
    <w:rsid w:val="005E7C20"/>
    <w:rsid w:val="005F0B32"/>
    <w:rsid w:val="005F20DC"/>
    <w:rsid w:val="005F215F"/>
    <w:rsid w:val="005F365F"/>
    <w:rsid w:val="005F4937"/>
    <w:rsid w:val="005F6C6D"/>
    <w:rsid w:val="00600142"/>
    <w:rsid w:val="00602ACF"/>
    <w:rsid w:val="0060447C"/>
    <w:rsid w:val="006054A6"/>
    <w:rsid w:val="00605698"/>
    <w:rsid w:val="006059A4"/>
    <w:rsid w:val="00614E28"/>
    <w:rsid w:val="006170C5"/>
    <w:rsid w:val="00620D7F"/>
    <w:rsid w:val="00621C1D"/>
    <w:rsid w:val="00621CD0"/>
    <w:rsid w:val="0062366D"/>
    <w:rsid w:val="006236A0"/>
    <w:rsid w:val="00624520"/>
    <w:rsid w:val="00624E62"/>
    <w:rsid w:val="00625AE8"/>
    <w:rsid w:val="00625EF6"/>
    <w:rsid w:val="006261C0"/>
    <w:rsid w:val="00626292"/>
    <w:rsid w:val="006270BB"/>
    <w:rsid w:val="00630561"/>
    <w:rsid w:val="00631537"/>
    <w:rsid w:val="006336A7"/>
    <w:rsid w:val="00633EBD"/>
    <w:rsid w:val="00634641"/>
    <w:rsid w:val="0063670D"/>
    <w:rsid w:val="00637221"/>
    <w:rsid w:val="0063788F"/>
    <w:rsid w:val="00642AAE"/>
    <w:rsid w:val="00646441"/>
    <w:rsid w:val="00647129"/>
    <w:rsid w:val="006530B2"/>
    <w:rsid w:val="00653C89"/>
    <w:rsid w:val="00654F8B"/>
    <w:rsid w:val="0065651C"/>
    <w:rsid w:val="006565D0"/>
    <w:rsid w:val="00657B6E"/>
    <w:rsid w:val="0066123B"/>
    <w:rsid w:val="0066214A"/>
    <w:rsid w:val="0066230F"/>
    <w:rsid w:val="0066241E"/>
    <w:rsid w:val="00664102"/>
    <w:rsid w:val="006648B8"/>
    <w:rsid w:val="0066594D"/>
    <w:rsid w:val="00666B99"/>
    <w:rsid w:val="00666FC0"/>
    <w:rsid w:val="0066711E"/>
    <w:rsid w:val="00667888"/>
    <w:rsid w:val="00670A41"/>
    <w:rsid w:val="006725C5"/>
    <w:rsid w:val="00672BE5"/>
    <w:rsid w:val="00675021"/>
    <w:rsid w:val="00675447"/>
    <w:rsid w:val="00675761"/>
    <w:rsid w:val="00675F75"/>
    <w:rsid w:val="00680FA8"/>
    <w:rsid w:val="00680FAF"/>
    <w:rsid w:val="006817E6"/>
    <w:rsid w:val="006820B8"/>
    <w:rsid w:val="00683B91"/>
    <w:rsid w:val="00683EDB"/>
    <w:rsid w:val="00684885"/>
    <w:rsid w:val="0068531F"/>
    <w:rsid w:val="006910E0"/>
    <w:rsid w:val="0069160C"/>
    <w:rsid w:val="00694D34"/>
    <w:rsid w:val="00696861"/>
    <w:rsid w:val="00697293"/>
    <w:rsid w:val="006A1849"/>
    <w:rsid w:val="006A353A"/>
    <w:rsid w:val="006A3DB5"/>
    <w:rsid w:val="006A3F78"/>
    <w:rsid w:val="006A4638"/>
    <w:rsid w:val="006A5895"/>
    <w:rsid w:val="006B1C1C"/>
    <w:rsid w:val="006B2385"/>
    <w:rsid w:val="006B5161"/>
    <w:rsid w:val="006B6F38"/>
    <w:rsid w:val="006C1A28"/>
    <w:rsid w:val="006C1CF6"/>
    <w:rsid w:val="006C1D41"/>
    <w:rsid w:val="006C3DB3"/>
    <w:rsid w:val="006C47B8"/>
    <w:rsid w:val="006C55B6"/>
    <w:rsid w:val="006C6317"/>
    <w:rsid w:val="006D6FEA"/>
    <w:rsid w:val="006E018E"/>
    <w:rsid w:val="006E390E"/>
    <w:rsid w:val="006E74A0"/>
    <w:rsid w:val="006E7A2A"/>
    <w:rsid w:val="006F1017"/>
    <w:rsid w:val="006F1A8F"/>
    <w:rsid w:val="006F30C7"/>
    <w:rsid w:val="006F462E"/>
    <w:rsid w:val="006F48BC"/>
    <w:rsid w:val="006F4CC4"/>
    <w:rsid w:val="006F4FE1"/>
    <w:rsid w:val="006F65B2"/>
    <w:rsid w:val="007010D9"/>
    <w:rsid w:val="00701FD1"/>
    <w:rsid w:val="00703F6F"/>
    <w:rsid w:val="00705E7B"/>
    <w:rsid w:val="00707A6B"/>
    <w:rsid w:val="00710526"/>
    <w:rsid w:val="00710560"/>
    <w:rsid w:val="00710B50"/>
    <w:rsid w:val="0071457C"/>
    <w:rsid w:val="00714638"/>
    <w:rsid w:val="00714711"/>
    <w:rsid w:val="00714FA3"/>
    <w:rsid w:val="007156AE"/>
    <w:rsid w:val="00717167"/>
    <w:rsid w:val="007219DD"/>
    <w:rsid w:val="00722B34"/>
    <w:rsid w:val="00724A3A"/>
    <w:rsid w:val="00725321"/>
    <w:rsid w:val="00726759"/>
    <w:rsid w:val="00726DDB"/>
    <w:rsid w:val="0072716F"/>
    <w:rsid w:val="00730201"/>
    <w:rsid w:val="00732ADC"/>
    <w:rsid w:val="007400AE"/>
    <w:rsid w:val="00740A32"/>
    <w:rsid w:val="00740BF1"/>
    <w:rsid w:val="00741475"/>
    <w:rsid w:val="00745D0C"/>
    <w:rsid w:val="0074627A"/>
    <w:rsid w:val="00746536"/>
    <w:rsid w:val="00746B4A"/>
    <w:rsid w:val="00747941"/>
    <w:rsid w:val="00747D91"/>
    <w:rsid w:val="00750CB4"/>
    <w:rsid w:val="007511AB"/>
    <w:rsid w:val="007517C9"/>
    <w:rsid w:val="0075196C"/>
    <w:rsid w:val="00753EE2"/>
    <w:rsid w:val="007542FB"/>
    <w:rsid w:val="0075449E"/>
    <w:rsid w:val="00755973"/>
    <w:rsid w:val="00755B3D"/>
    <w:rsid w:val="007566A5"/>
    <w:rsid w:val="007570D3"/>
    <w:rsid w:val="00760642"/>
    <w:rsid w:val="0076140E"/>
    <w:rsid w:val="00761B09"/>
    <w:rsid w:val="00761B0C"/>
    <w:rsid w:val="00763398"/>
    <w:rsid w:val="007633ED"/>
    <w:rsid w:val="00765BEB"/>
    <w:rsid w:val="00765FCE"/>
    <w:rsid w:val="00767738"/>
    <w:rsid w:val="00767DBB"/>
    <w:rsid w:val="007755BA"/>
    <w:rsid w:val="00775F78"/>
    <w:rsid w:val="0077677A"/>
    <w:rsid w:val="00776F51"/>
    <w:rsid w:val="00777B19"/>
    <w:rsid w:val="00780268"/>
    <w:rsid w:val="00781414"/>
    <w:rsid w:val="0078171C"/>
    <w:rsid w:val="0078201B"/>
    <w:rsid w:val="00782350"/>
    <w:rsid w:val="007832DC"/>
    <w:rsid w:val="00783904"/>
    <w:rsid w:val="00786997"/>
    <w:rsid w:val="00787128"/>
    <w:rsid w:val="00787CED"/>
    <w:rsid w:val="00787FF0"/>
    <w:rsid w:val="00790BBE"/>
    <w:rsid w:val="007924F9"/>
    <w:rsid w:val="00792FEE"/>
    <w:rsid w:val="007943F4"/>
    <w:rsid w:val="007947A9"/>
    <w:rsid w:val="0079797A"/>
    <w:rsid w:val="00797EED"/>
    <w:rsid w:val="007A039C"/>
    <w:rsid w:val="007A0F5C"/>
    <w:rsid w:val="007A11F1"/>
    <w:rsid w:val="007A12D3"/>
    <w:rsid w:val="007A3AE2"/>
    <w:rsid w:val="007A6E01"/>
    <w:rsid w:val="007B153A"/>
    <w:rsid w:val="007B3109"/>
    <w:rsid w:val="007B56C0"/>
    <w:rsid w:val="007B5C73"/>
    <w:rsid w:val="007B7114"/>
    <w:rsid w:val="007C0B1E"/>
    <w:rsid w:val="007C157F"/>
    <w:rsid w:val="007C2ACF"/>
    <w:rsid w:val="007C3471"/>
    <w:rsid w:val="007C35CC"/>
    <w:rsid w:val="007C5FD1"/>
    <w:rsid w:val="007C7868"/>
    <w:rsid w:val="007D0243"/>
    <w:rsid w:val="007D3E06"/>
    <w:rsid w:val="007D4B01"/>
    <w:rsid w:val="007D4DF7"/>
    <w:rsid w:val="007D633C"/>
    <w:rsid w:val="007D6444"/>
    <w:rsid w:val="007E1689"/>
    <w:rsid w:val="007E4138"/>
    <w:rsid w:val="007E4BF7"/>
    <w:rsid w:val="007E5DFD"/>
    <w:rsid w:val="007E6C17"/>
    <w:rsid w:val="007F1511"/>
    <w:rsid w:val="007F1E56"/>
    <w:rsid w:val="00800D0A"/>
    <w:rsid w:val="00801771"/>
    <w:rsid w:val="00801E13"/>
    <w:rsid w:val="0080318F"/>
    <w:rsid w:val="00803DE9"/>
    <w:rsid w:val="0080558A"/>
    <w:rsid w:val="0080686D"/>
    <w:rsid w:val="00813B99"/>
    <w:rsid w:val="00814629"/>
    <w:rsid w:val="00814A2E"/>
    <w:rsid w:val="00820B1D"/>
    <w:rsid w:val="00821EF9"/>
    <w:rsid w:val="008221E4"/>
    <w:rsid w:val="0082266A"/>
    <w:rsid w:val="0082278B"/>
    <w:rsid w:val="00822C6D"/>
    <w:rsid w:val="008237D5"/>
    <w:rsid w:val="00823A63"/>
    <w:rsid w:val="0082443F"/>
    <w:rsid w:val="00825ED4"/>
    <w:rsid w:val="00827ACA"/>
    <w:rsid w:val="008308D0"/>
    <w:rsid w:val="00831C6F"/>
    <w:rsid w:val="00832087"/>
    <w:rsid w:val="00833251"/>
    <w:rsid w:val="00833594"/>
    <w:rsid w:val="00833731"/>
    <w:rsid w:val="008342CB"/>
    <w:rsid w:val="00835C1C"/>
    <w:rsid w:val="00837783"/>
    <w:rsid w:val="00843824"/>
    <w:rsid w:val="00846333"/>
    <w:rsid w:val="00846DE4"/>
    <w:rsid w:val="00847028"/>
    <w:rsid w:val="00850CF8"/>
    <w:rsid w:val="008512B8"/>
    <w:rsid w:val="00853D60"/>
    <w:rsid w:val="00853DF7"/>
    <w:rsid w:val="00856A12"/>
    <w:rsid w:val="00856A5C"/>
    <w:rsid w:val="00856B4C"/>
    <w:rsid w:val="008570F7"/>
    <w:rsid w:val="00861175"/>
    <w:rsid w:val="00864C98"/>
    <w:rsid w:val="008661D0"/>
    <w:rsid w:val="00867480"/>
    <w:rsid w:val="00867B57"/>
    <w:rsid w:val="008702C1"/>
    <w:rsid w:val="0087120C"/>
    <w:rsid w:val="008731B2"/>
    <w:rsid w:val="00875BF5"/>
    <w:rsid w:val="00881187"/>
    <w:rsid w:val="00882BB2"/>
    <w:rsid w:val="00882D93"/>
    <w:rsid w:val="008850FA"/>
    <w:rsid w:val="00885524"/>
    <w:rsid w:val="008939A7"/>
    <w:rsid w:val="00894106"/>
    <w:rsid w:val="008948B5"/>
    <w:rsid w:val="00894F82"/>
    <w:rsid w:val="00895203"/>
    <w:rsid w:val="0089772A"/>
    <w:rsid w:val="008A01E1"/>
    <w:rsid w:val="008A0838"/>
    <w:rsid w:val="008A1251"/>
    <w:rsid w:val="008A7AA6"/>
    <w:rsid w:val="008B00B6"/>
    <w:rsid w:val="008B013F"/>
    <w:rsid w:val="008B025A"/>
    <w:rsid w:val="008B2A27"/>
    <w:rsid w:val="008B7763"/>
    <w:rsid w:val="008B77B4"/>
    <w:rsid w:val="008C0157"/>
    <w:rsid w:val="008C1421"/>
    <w:rsid w:val="008C2E2A"/>
    <w:rsid w:val="008C4D29"/>
    <w:rsid w:val="008C550E"/>
    <w:rsid w:val="008D1139"/>
    <w:rsid w:val="008D1654"/>
    <w:rsid w:val="008D27AF"/>
    <w:rsid w:val="008D36C7"/>
    <w:rsid w:val="008D3713"/>
    <w:rsid w:val="008D413C"/>
    <w:rsid w:val="008E2B1D"/>
    <w:rsid w:val="008E3485"/>
    <w:rsid w:val="008E34FC"/>
    <w:rsid w:val="008E37BD"/>
    <w:rsid w:val="008E38E5"/>
    <w:rsid w:val="008E3D31"/>
    <w:rsid w:val="008E50E4"/>
    <w:rsid w:val="008E56D4"/>
    <w:rsid w:val="008E6E68"/>
    <w:rsid w:val="008F1AE8"/>
    <w:rsid w:val="008F2098"/>
    <w:rsid w:val="008F2C75"/>
    <w:rsid w:val="008F5F1A"/>
    <w:rsid w:val="008F6E24"/>
    <w:rsid w:val="00902EB6"/>
    <w:rsid w:val="00902F87"/>
    <w:rsid w:val="00903ED3"/>
    <w:rsid w:val="0090512B"/>
    <w:rsid w:val="00905442"/>
    <w:rsid w:val="00905B9E"/>
    <w:rsid w:val="00906C57"/>
    <w:rsid w:val="00907F5B"/>
    <w:rsid w:val="00910E96"/>
    <w:rsid w:val="00910EA5"/>
    <w:rsid w:val="00912189"/>
    <w:rsid w:val="0091369B"/>
    <w:rsid w:val="00913A21"/>
    <w:rsid w:val="0091582F"/>
    <w:rsid w:val="0091676E"/>
    <w:rsid w:val="00917C62"/>
    <w:rsid w:val="00917F6A"/>
    <w:rsid w:val="00920ABC"/>
    <w:rsid w:val="009218DE"/>
    <w:rsid w:val="00921BE5"/>
    <w:rsid w:val="009228CD"/>
    <w:rsid w:val="00923B7C"/>
    <w:rsid w:val="00923ECF"/>
    <w:rsid w:val="00924F0E"/>
    <w:rsid w:val="00924F8C"/>
    <w:rsid w:val="00925CFD"/>
    <w:rsid w:val="0092636D"/>
    <w:rsid w:val="00926B76"/>
    <w:rsid w:val="009309DD"/>
    <w:rsid w:val="00931376"/>
    <w:rsid w:val="00931FA6"/>
    <w:rsid w:val="00932EE5"/>
    <w:rsid w:val="009344F0"/>
    <w:rsid w:val="0093488C"/>
    <w:rsid w:val="009348DE"/>
    <w:rsid w:val="00936008"/>
    <w:rsid w:val="009367FA"/>
    <w:rsid w:val="00937F5E"/>
    <w:rsid w:val="00940305"/>
    <w:rsid w:val="0094074D"/>
    <w:rsid w:val="0094097F"/>
    <w:rsid w:val="0094191A"/>
    <w:rsid w:val="009420DC"/>
    <w:rsid w:val="00945432"/>
    <w:rsid w:val="0094666F"/>
    <w:rsid w:val="00950315"/>
    <w:rsid w:val="00951290"/>
    <w:rsid w:val="009513F2"/>
    <w:rsid w:val="00951739"/>
    <w:rsid w:val="00952269"/>
    <w:rsid w:val="009537E1"/>
    <w:rsid w:val="00953972"/>
    <w:rsid w:val="00954AA2"/>
    <w:rsid w:val="00956091"/>
    <w:rsid w:val="0095651C"/>
    <w:rsid w:val="009570DB"/>
    <w:rsid w:val="0095738A"/>
    <w:rsid w:val="0096065B"/>
    <w:rsid w:val="00961440"/>
    <w:rsid w:val="00961E6E"/>
    <w:rsid w:val="00962575"/>
    <w:rsid w:val="00962BCC"/>
    <w:rsid w:val="00962DAD"/>
    <w:rsid w:val="0096721E"/>
    <w:rsid w:val="0096779C"/>
    <w:rsid w:val="00970418"/>
    <w:rsid w:val="0097313B"/>
    <w:rsid w:val="00974245"/>
    <w:rsid w:val="00975358"/>
    <w:rsid w:val="009755E2"/>
    <w:rsid w:val="00976496"/>
    <w:rsid w:val="0097672C"/>
    <w:rsid w:val="0098039D"/>
    <w:rsid w:val="00981B01"/>
    <w:rsid w:val="0098458E"/>
    <w:rsid w:val="00986443"/>
    <w:rsid w:val="0098738B"/>
    <w:rsid w:val="009918C5"/>
    <w:rsid w:val="00991E86"/>
    <w:rsid w:val="009932C8"/>
    <w:rsid w:val="00993714"/>
    <w:rsid w:val="0099592E"/>
    <w:rsid w:val="0099629E"/>
    <w:rsid w:val="009964CA"/>
    <w:rsid w:val="00996F6F"/>
    <w:rsid w:val="009A03FD"/>
    <w:rsid w:val="009A087F"/>
    <w:rsid w:val="009A099D"/>
    <w:rsid w:val="009A1524"/>
    <w:rsid w:val="009A1CF7"/>
    <w:rsid w:val="009A1FC2"/>
    <w:rsid w:val="009A28A3"/>
    <w:rsid w:val="009A2DE5"/>
    <w:rsid w:val="009A37BF"/>
    <w:rsid w:val="009A3966"/>
    <w:rsid w:val="009B0945"/>
    <w:rsid w:val="009B1C12"/>
    <w:rsid w:val="009B225C"/>
    <w:rsid w:val="009B54FC"/>
    <w:rsid w:val="009B6BE4"/>
    <w:rsid w:val="009C2140"/>
    <w:rsid w:val="009C2743"/>
    <w:rsid w:val="009C5677"/>
    <w:rsid w:val="009C7E2E"/>
    <w:rsid w:val="009D0974"/>
    <w:rsid w:val="009D1354"/>
    <w:rsid w:val="009D1383"/>
    <w:rsid w:val="009D44DC"/>
    <w:rsid w:val="009D507F"/>
    <w:rsid w:val="009D60BC"/>
    <w:rsid w:val="009D644C"/>
    <w:rsid w:val="009E152E"/>
    <w:rsid w:val="009E3228"/>
    <w:rsid w:val="009E7367"/>
    <w:rsid w:val="009E780A"/>
    <w:rsid w:val="009E7B6B"/>
    <w:rsid w:val="009F0AC7"/>
    <w:rsid w:val="009F0BD1"/>
    <w:rsid w:val="009F1241"/>
    <w:rsid w:val="009F1E0A"/>
    <w:rsid w:val="009F2148"/>
    <w:rsid w:val="009F2826"/>
    <w:rsid w:val="009F43AD"/>
    <w:rsid w:val="009F5C39"/>
    <w:rsid w:val="009F5D4E"/>
    <w:rsid w:val="00A014EF"/>
    <w:rsid w:val="00A02086"/>
    <w:rsid w:val="00A04224"/>
    <w:rsid w:val="00A04317"/>
    <w:rsid w:val="00A04B9F"/>
    <w:rsid w:val="00A064C3"/>
    <w:rsid w:val="00A11143"/>
    <w:rsid w:val="00A12DF1"/>
    <w:rsid w:val="00A148EB"/>
    <w:rsid w:val="00A17797"/>
    <w:rsid w:val="00A17DB2"/>
    <w:rsid w:val="00A2046E"/>
    <w:rsid w:val="00A21CCB"/>
    <w:rsid w:val="00A22A0E"/>
    <w:rsid w:val="00A22E4C"/>
    <w:rsid w:val="00A22E74"/>
    <w:rsid w:val="00A23146"/>
    <w:rsid w:val="00A24560"/>
    <w:rsid w:val="00A2504F"/>
    <w:rsid w:val="00A25E20"/>
    <w:rsid w:val="00A26265"/>
    <w:rsid w:val="00A266AA"/>
    <w:rsid w:val="00A26EAC"/>
    <w:rsid w:val="00A31270"/>
    <w:rsid w:val="00A31955"/>
    <w:rsid w:val="00A32213"/>
    <w:rsid w:val="00A32F98"/>
    <w:rsid w:val="00A33012"/>
    <w:rsid w:val="00A344F6"/>
    <w:rsid w:val="00A418FA"/>
    <w:rsid w:val="00A424FB"/>
    <w:rsid w:val="00A4274F"/>
    <w:rsid w:val="00A433D5"/>
    <w:rsid w:val="00A43596"/>
    <w:rsid w:val="00A43871"/>
    <w:rsid w:val="00A45CC8"/>
    <w:rsid w:val="00A4779F"/>
    <w:rsid w:val="00A5001D"/>
    <w:rsid w:val="00A523D5"/>
    <w:rsid w:val="00A5249A"/>
    <w:rsid w:val="00A556A8"/>
    <w:rsid w:val="00A56216"/>
    <w:rsid w:val="00A56523"/>
    <w:rsid w:val="00A56E93"/>
    <w:rsid w:val="00A57B5B"/>
    <w:rsid w:val="00A6311D"/>
    <w:rsid w:val="00A63F89"/>
    <w:rsid w:val="00A6474A"/>
    <w:rsid w:val="00A659F6"/>
    <w:rsid w:val="00A713DB"/>
    <w:rsid w:val="00A74D9F"/>
    <w:rsid w:val="00A757B9"/>
    <w:rsid w:val="00A76709"/>
    <w:rsid w:val="00A809BE"/>
    <w:rsid w:val="00A8190B"/>
    <w:rsid w:val="00A8216C"/>
    <w:rsid w:val="00A83DD8"/>
    <w:rsid w:val="00A85F15"/>
    <w:rsid w:val="00A870C8"/>
    <w:rsid w:val="00A90902"/>
    <w:rsid w:val="00A940EB"/>
    <w:rsid w:val="00A96DDA"/>
    <w:rsid w:val="00AA0B60"/>
    <w:rsid w:val="00AA17D3"/>
    <w:rsid w:val="00AA23D2"/>
    <w:rsid w:val="00AA2AD9"/>
    <w:rsid w:val="00AA2DCC"/>
    <w:rsid w:val="00AA3BB0"/>
    <w:rsid w:val="00AA3F6B"/>
    <w:rsid w:val="00AA6CE7"/>
    <w:rsid w:val="00AA795B"/>
    <w:rsid w:val="00AB08BA"/>
    <w:rsid w:val="00AB14C6"/>
    <w:rsid w:val="00AB5489"/>
    <w:rsid w:val="00AB5706"/>
    <w:rsid w:val="00AB65A8"/>
    <w:rsid w:val="00AB76E6"/>
    <w:rsid w:val="00AC1106"/>
    <w:rsid w:val="00AC1958"/>
    <w:rsid w:val="00AC1D25"/>
    <w:rsid w:val="00AC283A"/>
    <w:rsid w:val="00AC3378"/>
    <w:rsid w:val="00AC3CFD"/>
    <w:rsid w:val="00AC3D78"/>
    <w:rsid w:val="00AC6C6A"/>
    <w:rsid w:val="00AD00AE"/>
    <w:rsid w:val="00AD1930"/>
    <w:rsid w:val="00AD4A78"/>
    <w:rsid w:val="00AE29E9"/>
    <w:rsid w:val="00AE2D32"/>
    <w:rsid w:val="00AE4E5A"/>
    <w:rsid w:val="00AE5CBC"/>
    <w:rsid w:val="00AE5E86"/>
    <w:rsid w:val="00AE71A9"/>
    <w:rsid w:val="00AE7AFF"/>
    <w:rsid w:val="00AF0750"/>
    <w:rsid w:val="00AF23DC"/>
    <w:rsid w:val="00AF4F5B"/>
    <w:rsid w:val="00B01A04"/>
    <w:rsid w:val="00B02740"/>
    <w:rsid w:val="00B02DD0"/>
    <w:rsid w:val="00B051CF"/>
    <w:rsid w:val="00B05991"/>
    <w:rsid w:val="00B05F5E"/>
    <w:rsid w:val="00B06EAC"/>
    <w:rsid w:val="00B073D4"/>
    <w:rsid w:val="00B10015"/>
    <w:rsid w:val="00B10A52"/>
    <w:rsid w:val="00B115EC"/>
    <w:rsid w:val="00B1241D"/>
    <w:rsid w:val="00B1484F"/>
    <w:rsid w:val="00B17BBB"/>
    <w:rsid w:val="00B17C88"/>
    <w:rsid w:val="00B20EAE"/>
    <w:rsid w:val="00B248B6"/>
    <w:rsid w:val="00B24DB4"/>
    <w:rsid w:val="00B274A6"/>
    <w:rsid w:val="00B3192E"/>
    <w:rsid w:val="00B31FF8"/>
    <w:rsid w:val="00B3210C"/>
    <w:rsid w:val="00B32A1E"/>
    <w:rsid w:val="00B336BC"/>
    <w:rsid w:val="00B34878"/>
    <w:rsid w:val="00B361FD"/>
    <w:rsid w:val="00B414E1"/>
    <w:rsid w:val="00B435B8"/>
    <w:rsid w:val="00B446D5"/>
    <w:rsid w:val="00B4558A"/>
    <w:rsid w:val="00B45EF6"/>
    <w:rsid w:val="00B45F0A"/>
    <w:rsid w:val="00B4633C"/>
    <w:rsid w:val="00B4727F"/>
    <w:rsid w:val="00B50E7D"/>
    <w:rsid w:val="00B511F9"/>
    <w:rsid w:val="00B515DA"/>
    <w:rsid w:val="00B52981"/>
    <w:rsid w:val="00B52EE6"/>
    <w:rsid w:val="00B54A75"/>
    <w:rsid w:val="00B56581"/>
    <w:rsid w:val="00B5774B"/>
    <w:rsid w:val="00B578AA"/>
    <w:rsid w:val="00B61524"/>
    <w:rsid w:val="00B616F2"/>
    <w:rsid w:val="00B61C58"/>
    <w:rsid w:val="00B62BFA"/>
    <w:rsid w:val="00B62DB8"/>
    <w:rsid w:val="00B65448"/>
    <w:rsid w:val="00B65489"/>
    <w:rsid w:val="00B66C62"/>
    <w:rsid w:val="00B75449"/>
    <w:rsid w:val="00B75EEE"/>
    <w:rsid w:val="00B76AB3"/>
    <w:rsid w:val="00B80349"/>
    <w:rsid w:val="00B816BD"/>
    <w:rsid w:val="00B84709"/>
    <w:rsid w:val="00B8495D"/>
    <w:rsid w:val="00B849FA"/>
    <w:rsid w:val="00B8734A"/>
    <w:rsid w:val="00B914CA"/>
    <w:rsid w:val="00B91F97"/>
    <w:rsid w:val="00B93372"/>
    <w:rsid w:val="00B93EAC"/>
    <w:rsid w:val="00B97349"/>
    <w:rsid w:val="00BA0BAC"/>
    <w:rsid w:val="00BA1362"/>
    <w:rsid w:val="00BA23E0"/>
    <w:rsid w:val="00BA2FA3"/>
    <w:rsid w:val="00BA49E7"/>
    <w:rsid w:val="00BA4A21"/>
    <w:rsid w:val="00BA7BCE"/>
    <w:rsid w:val="00BA7DE2"/>
    <w:rsid w:val="00BB1B96"/>
    <w:rsid w:val="00BB1BA1"/>
    <w:rsid w:val="00BB1E48"/>
    <w:rsid w:val="00BB2418"/>
    <w:rsid w:val="00BB2641"/>
    <w:rsid w:val="00BB433B"/>
    <w:rsid w:val="00BB4642"/>
    <w:rsid w:val="00BB478D"/>
    <w:rsid w:val="00BB51FE"/>
    <w:rsid w:val="00BC139A"/>
    <w:rsid w:val="00BC26DC"/>
    <w:rsid w:val="00BC343B"/>
    <w:rsid w:val="00BC3A06"/>
    <w:rsid w:val="00BC501E"/>
    <w:rsid w:val="00BD02C3"/>
    <w:rsid w:val="00BD1AB0"/>
    <w:rsid w:val="00BD2356"/>
    <w:rsid w:val="00BD2E46"/>
    <w:rsid w:val="00BD4FD5"/>
    <w:rsid w:val="00BD53DB"/>
    <w:rsid w:val="00BD694F"/>
    <w:rsid w:val="00BE2B40"/>
    <w:rsid w:val="00BE30E2"/>
    <w:rsid w:val="00BE3113"/>
    <w:rsid w:val="00BE33E8"/>
    <w:rsid w:val="00BE5435"/>
    <w:rsid w:val="00BE5DEB"/>
    <w:rsid w:val="00BE6278"/>
    <w:rsid w:val="00BE7466"/>
    <w:rsid w:val="00BF1CA1"/>
    <w:rsid w:val="00BF2A48"/>
    <w:rsid w:val="00BF446A"/>
    <w:rsid w:val="00BF6427"/>
    <w:rsid w:val="00BF7C5D"/>
    <w:rsid w:val="00C05993"/>
    <w:rsid w:val="00C07094"/>
    <w:rsid w:val="00C07B3B"/>
    <w:rsid w:val="00C150DF"/>
    <w:rsid w:val="00C15399"/>
    <w:rsid w:val="00C17250"/>
    <w:rsid w:val="00C1782F"/>
    <w:rsid w:val="00C22D96"/>
    <w:rsid w:val="00C22FF3"/>
    <w:rsid w:val="00C25333"/>
    <w:rsid w:val="00C31301"/>
    <w:rsid w:val="00C313D5"/>
    <w:rsid w:val="00C314AE"/>
    <w:rsid w:val="00C32CE5"/>
    <w:rsid w:val="00C35C31"/>
    <w:rsid w:val="00C37BF2"/>
    <w:rsid w:val="00C40FA2"/>
    <w:rsid w:val="00C418ED"/>
    <w:rsid w:val="00C41FB8"/>
    <w:rsid w:val="00C42F72"/>
    <w:rsid w:val="00C43AF4"/>
    <w:rsid w:val="00C44558"/>
    <w:rsid w:val="00C462A8"/>
    <w:rsid w:val="00C47351"/>
    <w:rsid w:val="00C5081B"/>
    <w:rsid w:val="00C50BA5"/>
    <w:rsid w:val="00C523C7"/>
    <w:rsid w:val="00C523E5"/>
    <w:rsid w:val="00C527EB"/>
    <w:rsid w:val="00C54411"/>
    <w:rsid w:val="00C56C15"/>
    <w:rsid w:val="00C60E63"/>
    <w:rsid w:val="00C610A7"/>
    <w:rsid w:val="00C613F9"/>
    <w:rsid w:val="00C61412"/>
    <w:rsid w:val="00C62AD6"/>
    <w:rsid w:val="00C64CEA"/>
    <w:rsid w:val="00C66E4F"/>
    <w:rsid w:val="00C66F98"/>
    <w:rsid w:val="00C67415"/>
    <w:rsid w:val="00C67751"/>
    <w:rsid w:val="00C75583"/>
    <w:rsid w:val="00C763A5"/>
    <w:rsid w:val="00C765EC"/>
    <w:rsid w:val="00C77B8B"/>
    <w:rsid w:val="00C80915"/>
    <w:rsid w:val="00C8385D"/>
    <w:rsid w:val="00C853E9"/>
    <w:rsid w:val="00C86880"/>
    <w:rsid w:val="00C87608"/>
    <w:rsid w:val="00C876E9"/>
    <w:rsid w:val="00C87F45"/>
    <w:rsid w:val="00C9342B"/>
    <w:rsid w:val="00C94310"/>
    <w:rsid w:val="00C94ABD"/>
    <w:rsid w:val="00C95CC8"/>
    <w:rsid w:val="00C965A2"/>
    <w:rsid w:val="00CA12F1"/>
    <w:rsid w:val="00CA1D0D"/>
    <w:rsid w:val="00CA327D"/>
    <w:rsid w:val="00CA3324"/>
    <w:rsid w:val="00CA5469"/>
    <w:rsid w:val="00CA61F1"/>
    <w:rsid w:val="00CA65C3"/>
    <w:rsid w:val="00CB0349"/>
    <w:rsid w:val="00CB1228"/>
    <w:rsid w:val="00CB355C"/>
    <w:rsid w:val="00CB3F56"/>
    <w:rsid w:val="00CC4976"/>
    <w:rsid w:val="00CC51F1"/>
    <w:rsid w:val="00CC5AD5"/>
    <w:rsid w:val="00CD0BB1"/>
    <w:rsid w:val="00CD0E90"/>
    <w:rsid w:val="00CD18FE"/>
    <w:rsid w:val="00CD1DB4"/>
    <w:rsid w:val="00CD2428"/>
    <w:rsid w:val="00CD4507"/>
    <w:rsid w:val="00CD58AE"/>
    <w:rsid w:val="00CD60CA"/>
    <w:rsid w:val="00CE174C"/>
    <w:rsid w:val="00CE20CE"/>
    <w:rsid w:val="00CE2377"/>
    <w:rsid w:val="00CE526C"/>
    <w:rsid w:val="00CE6662"/>
    <w:rsid w:val="00CE6970"/>
    <w:rsid w:val="00CE70B7"/>
    <w:rsid w:val="00CF3B4C"/>
    <w:rsid w:val="00CF3FD8"/>
    <w:rsid w:val="00CF6305"/>
    <w:rsid w:val="00CF7DE9"/>
    <w:rsid w:val="00D0035D"/>
    <w:rsid w:val="00D021BC"/>
    <w:rsid w:val="00D03CC0"/>
    <w:rsid w:val="00D04C98"/>
    <w:rsid w:val="00D06B1B"/>
    <w:rsid w:val="00D071C5"/>
    <w:rsid w:val="00D11CA7"/>
    <w:rsid w:val="00D11E68"/>
    <w:rsid w:val="00D11E9D"/>
    <w:rsid w:val="00D13291"/>
    <w:rsid w:val="00D15104"/>
    <w:rsid w:val="00D1644B"/>
    <w:rsid w:val="00D16E43"/>
    <w:rsid w:val="00D16F0C"/>
    <w:rsid w:val="00D1769F"/>
    <w:rsid w:val="00D2163C"/>
    <w:rsid w:val="00D2221F"/>
    <w:rsid w:val="00D25384"/>
    <w:rsid w:val="00D256AD"/>
    <w:rsid w:val="00D25B0D"/>
    <w:rsid w:val="00D26E48"/>
    <w:rsid w:val="00D3053B"/>
    <w:rsid w:val="00D31A2E"/>
    <w:rsid w:val="00D329D8"/>
    <w:rsid w:val="00D32D2F"/>
    <w:rsid w:val="00D35BFF"/>
    <w:rsid w:val="00D44220"/>
    <w:rsid w:val="00D446F7"/>
    <w:rsid w:val="00D455ED"/>
    <w:rsid w:val="00D4602B"/>
    <w:rsid w:val="00D4620F"/>
    <w:rsid w:val="00D478C3"/>
    <w:rsid w:val="00D505C8"/>
    <w:rsid w:val="00D506C0"/>
    <w:rsid w:val="00D51CC3"/>
    <w:rsid w:val="00D51E7E"/>
    <w:rsid w:val="00D53B7B"/>
    <w:rsid w:val="00D54B15"/>
    <w:rsid w:val="00D5596A"/>
    <w:rsid w:val="00D5650E"/>
    <w:rsid w:val="00D614DC"/>
    <w:rsid w:val="00D663FA"/>
    <w:rsid w:val="00D67F9D"/>
    <w:rsid w:val="00D71AB6"/>
    <w:rsid w:val="00D72CC4"/>
    <w:rsid w:val="00D7486C"/>
    <w:rsid w:val="00D74D37"/>
    <w:rsid w:val="00D7502E"/>
    <w:rsid w:val="00D76781"/>
    <w:rsid w:val="00D76CEA"/>
    <w:rsid w:val="00D772AE"/>
    <w:rsid w:val="00D77868"/>
    <w:rsid w:val="00D81675"/>
    <w:rsid w:val="00D82B96"/>
    <w:rsid w:val="00D84A35"/>
    <w:rsid w:val="00D87D1A"/>
    <w:rsid w:val="00D90020"/>
    <w:rsid w:val="00D90088"/>
    <w:rsid w:val="00D91375"/>
    <w:rsid w:val="00D92D20"/>
    <w:rsid w:val="00D949EF"/>
    <w:rsid w:val="00D955C1"/>
    <w:rsid w:val="00D95891"/>
    <w:rsid w:val="00D96356"/>
    <w:rsid w:val="00DA0000"/>
    <w:rsid w:val="00DA0AD2"/>
    <w:rsid w:val="00DA2D37"/>
    <w:rsid w:val="00DA2E81"/>
    <w:rsid w:val="00DA342F"/>
    <w:rsid w:val="00DA3464"/>
    <w:rsid w:val="00DA4E70"/>
    <w:rsid w:val="00DA607C"/>
    <w:rsid w:val="00DA698A"/>
    <w:rsid w:val="00DB0711"/>
    <w:rsid w:val="00DB114E"/>
    <w:rsid w:val="00DB32BA"/>
    <w:rsid w:val="00DB3389"/>
    <w:rsid w:val="00DB3AC1"/>
    <w:rsid w:val="00DB417F"/>
    <w:rsid w:val="00DB4C3F"/>
    <w:rsid w:val="00DB50F9"/>
    <w:rsid w:val="00DB5295"/>
    <w:rsid w:val="00DB74A9"/>
    <w:rsid w:val="00DB7FCD"/>
    <w:rsid w:val="00DC0B51"/>
    <w:rsid w:val="00DC1EFE"/>
    <w:rsid w:val="00DC2531"/>
    <w:rsid w:val="00DC35EB"/>
    <w:rsid w:val="00DC444A"/>
    <w:rsid w:val="00DC6360"/>
    <w:rsid w:val="00DC7243"/>
    <w:rsid w:val="00DC7377"/>
    <w:rsid w:val="00DC7D2F"/>
    <w:rsid w:val="00DD101F"/>
    <w:rsid w:val="00DD127E"/>
    <w:rsid w:val="00DD227A"/>
    <w:rsid w:val="00DD3719"/>
    <w:rsid w:val="00DD3D3D"/>
    <w:rsid w:val="00DD471D"/>
    <w:rsid w:val="00DD4CA0"/>
    <w:rsid w:val="00DD6096"/>
    <w:rsid w:val="00DD7209"/>
    <w:rsid w:val="00DD732B"/>
    <w:rsid w:val="00DE08C7"/>
    <w:rsid w:val="00DE0A16"/>
    <w:rsid w:val="00DE1441"/>
    <w:rsid w:val="00DE176A"/>
    <w:rsid w:val="00DE2D7A"/>
    <w:rsid w:val="00DE6BB3"/>
    <w:rsid w:val="00DE7C22"/>
    <w:rsid w:val="00DF2861"/>
    <w:rsid w:val="00DF41AF"/>
    <w:rsid w:val="00DF548A"/>
    <w:rsid w:val="00DF5C9F"/>
    <w:rsid w:val="00DF6E67"/>
    <w:rsid w:val="00E05027"/>
    <w:rsid w:val="00E06460"/>
    <w:rsid w:val="00E06BEB"/>
    <w:rsid w:val="00E077C9"/>
    <w:rsid w:val="00E1026B"/>
    <w:rsid w:val="00E11A08"/>
    <w:rsid w:val="00E11BC3"/>
    <w:rsid w:val="00E11E54"/>
    <w:rsid w:val="00E12747"/>
    <w:rsid w:val="00E134DE"/>
    <w:rsid w:val="00E140DC"/>
    <w:rsid w:val="00E155A3"/>
    <w:rsid w:val="00E16A9F"/>
    <w:rsid w:val="00E16B45"/>
    <w:rsid w:val="00E16C91"/>
    <w:rsid w:val="00E173D5"/>
    <w:rsid w:val="00E176DB"/>
    <w:rsid w:val="00E17D50"/>
    <w:rsid w:val="00E21B7C"/>
    <w:rsid w:val="00E22F9B"/>
    <w:rsid w:val="00E237C6"/>
    <w:rsid w:val="00E2611D"/>
    <w:rsid w:val="00E26564"/>
    <w:rsid w:val="00E26BB6"/>
    <w:rsid w:val="00E2758A"/>
    <w:rsid w:val="00E27E36"/>
    <w:rsid w:val="00E27FF0"/>
    <w:rsid w:val="00E309FC"/>
    <w:rsid w:val="00E3267E"/>
    <w:rsid w:val="00E33604"/>
    <w:rsid w:val="00E3423F"/>
    <w:rsid w:val="00E351FE"/>
    <w:rsid w:val="00E35F04"/>
    <w:rsid w:val="00E40A1C"/>
    <w:rsid w:val="00E40E4A"/>
    <w:rsid w:val="00E4150A"/>
    <w:rsid w:val="00E44A0D"/>
    <w:rsid w:val="00E45C6C"/>
    <w:rsid w:val="00E50EF4"/>
    <w:rsid w:val="00E51DE7"/>
    <w:rsid w:val="00E520CC"/>
    <w:rsid w:val="00E53BA0"/>
    <w:rsid w:val="00E54102"/>
    <w:rsid w:val="00E54C67"/>
    <w:rsid w:val="00E5544A"/>
    <w:rsid w:val="00E5606C"/>
    <w:rsid w:val="00E5614C"/>
    <w:rsid w:val="00E609FA"/>
    <w:rsid w:val="00E618E2"/>
    <w:rsid w:val="00E63660"/>
    <w:rsid w:val="00E677C7"/>
    <w:rsid w:val="00E67C86"/>
    <w:rsid w:val="00E7224D"/>
    <w:rsid w:val="00E738D5"/>
    <w:rsid w:val="00E73C85"/>
    <w:rsid w:val="00E741CB"/>
    <w:rsid w:val="00E7593F"/>
    <w:rsid w:val="00E763CB"/>
    <w:rsid w:val="00E8098C"/>
    <w:rsid w:val="00E81C76"/>
    <w:rsid w:val="00E82613"/>
    <w:rsid w:val="00E84A09"/>
    <w:rsid w:val="00E84E22"/>
    <w:rsid w:val="00E8584A"/>
    <w:rsid w:val="00E86075"/>
    <w:rsid w:val="00E87489"/>
    <w:rsid w:val="00E90D3B"/>
    <w:rsid w:val="00E931F0"/>
    <w:rsid w:val="00E93C17"/>
    <w:rsid w:val="00E940D9"/>
    <w:rsid w:val="00E953CB"/>
    <w:rsid w:val="00E97FBF"/>
    <w:rsid w:val="00EA35D7"/>
    <w:rsid w:val="00EA376A"/>
    <w:rsid w:val="00EA3A49"/>
    <w:rsid w:val="00EA4DD3"/>
    <w:rsid w:val="00EA59E1"/>
    <w:rsid w:val="00EA5F97"/>
    <w:rsid w:val="00EA6DDF"/>
    <w:rsid w:val="00EA7240"/>
    <w:rsid w:val="00EB0775"/>
    <w:rsid w:val="00EB2F1F"/>
    <w:rsid w:val="00EB5694"/>
    <w:rsid w:val="00EB5C8F"/>
    <w:rsid w:val="00EB6017"/>
    <w:rsid w:val="00EB6EE7"/>
    <w:rsid w:val="00EB6F4B"/>
    <w:rsid w:val="00EC05AB"/>
    <w:rsid w:val="00EC1639"/>
    <w:rsid w:val="00EC1F3E"/>
    <w:rsid w:val="00EC36BB"/>
    <w:rsid w:val="00EC4DD0"/>
    <w:rsid w:val="00EC694A"/>
    <w:rsid w:val="00EC7569"/>
    <w:rsid w:val="00EC769C"/>
    <w:rsid w:val="00ED0FA8"/>
    <w:rsid w:val="00ED2511"/>
    <w:rsid w:val="00ED2B31"/>
    <w:rsid w:val="00ED2EA0"/>
    <w:rsid w:val="00ED3057"/>
    <w:rsid w:val="00ED322F"/>
    <w:rsid w:val="00ED34AE"/>
    <w:rsid w:val="00ED3A77"/>
    <w:rsid w:val="00ED5A58"/>
    <w:rsid w:val="00ED6528"/>
    <w:rsid w:val="00EE111E"/>
    <w:rsid w:val="00EE22CA"/>
    <w:rsid w:val="00EE233E"/>
    <w:rsid w:val="00EE4265"/>
    <w:rsid w:val="00EE4497"/>
    <w:rsid w:val="00EE512A"/>
    <w:rsid w:val="00EE7F73"/>
    <w:rsid w:val="00EF17BB"/>
    <w:rsid w:val="00EF4BA1"/>
    <w:rsid w:val="00EF4DA3"/>
    <w:rsid w:val="00F00EE4"/>
    <w:rsid w:val="00F01AB0"/>
    <w:rsid w:val="00F02CB6"/>
    <w:rsid w:val="00F0386B"/>
    <w:rsid w:val="00F0551C"/>
    <w:rsid w:val="00F07E79"/>
    <w:rsid w:val="00F117BD"/>
    <w:rsid w:val="00F11F67"/>
    <w:rsid w:val="00F1546E"/>
    <w:rsid w:val="00F15C5D"/>
    <w:rsid w:val="00F16B83"/>
    <w:rsid w:val="00F16F50"/>
    <w:rsid w:val="00F17EB5"/>
    <w:rsid w:val="00F205AF"/>
    <w:rsid w:val="00F205DB"/>
    <w:rsid w:val="00F2142F"/>
    <w:rsid w:val="00F2334B"/>
    <w:rsid w:val="00F25E9E"/>
    <w:rsid w:val="00F26DFF"/>
    <w:rsid w:val="00F26E52"/>
    <w:rsid w:val="00F271DB"/>
    <w:rsid w:val="00F274D5"/>
    <w:rsid w:val="00F31F86"/>
    <w:rsid w:val="00F32F52"/>
    <w:rsid w:val="00F347EE"/>
    <w:rsid w:val="00F34FFB"/>
    <w:rsid w:val="00F36223"/>
    <w:rsid w:val="00F372C5"/>
    <w:rsid w:val="00F37304"/>
    <w:rsid w:val="00F40304"/>
    <w:rsid w:val="00F40A3D"/>
    <w:rsid w:val="00F41568"/>
    <w:rsid w:val="00F4369F"/>
    <w:rsid w:val="00F43B07"/>
    <w:rsid w:val="00F44FE2"/>
    <w:rsid w:val="00F459A2"/>
    <w:rsid w:val="00F4680A"/>
    <w:rsid w:val="00F46C7D"/>
    <w:rsid w:val="00F5149E"/>
    <w:rsid w:val="00F53893"/>
    <w:rsid w:val="00F54B2D"/>
    <w:rsid w:val="00F54C69"/>
    <w:rsid w:val="00F55526"/>
    <w:rsid w:val="00F56229"/>
    <w:rsid w:val="00F60AFD"/>
    <w:rsid w:val="00F61710"/>
    <w:rsid w:val="00F6204E"/>
    <w:rsid w:val="00F6271A"/>
    <w:rsid w:val="00F64F6B"/>
    <w:rsid w:val="00F66218"/>
    <w:rsid w:val="00F6659A"/>
    <w:rsid w:val="00F66A29"/>
    <w:rsid w:val="00F71745"/>
    <w:rsid w:val="00F72549"/>
    <w:rsid w:val="00F7523E"/>
    <w:rsid w:val="00F80E8B"/>
    <w:rsid w:val="00F845CA"/>
    <w:rsid w:val="00F85741"/>
    <w:rsid w:val="00F870C7"/>
    <w:rsid w:val="00F91195"/>
    <w:rsid w:val="00F92FC4"/>
    <w:rsid w:val="00F93025"/>
    <w:rsid w:val="00F933CD"/>
    <w:rsid w:val="00F94885"/>
    <w:rsid w:val="00F95559"/>
    <w:rsid w:val="00F955A5"/>
    <w:rsid w:val="00F95887"/>
    <w:rsid w:val="00FA10B4"/>
    <w:rsid w:val="00FA12CC"/>
    <w:rsid w:val="00FA16D5"/>
    <w:rsid w:val="00FA2301"/>
    <w:rsid w:val="00FA2DE5"/>
    <w:rsid w:val="00FA41A6"/>
    <w:rsid w:val="00FA43CD"/>
    <w:rsid w:val="00FA4BDE"/>
    <w:rsid w:val="00FA5D03"/>
    <w:rsid w:val="00FA6911"/>
    <w:rsid w:val="00FA747C"/>
    <w:rsid w:val="00FB0F3C"/>
    <w:rsid w:val="00FB1D05"/>
    <w:rsid w:val="00FB2358"/>
    <w:rsid w:val="00FB24D0"/>
    <w:rsid w:val="00FB296D"/>
    <w:rsid w:val="00FB4971"/>
    <w:rsid w:val="00FB4D0A"/>
    <w:rsid w:val="00FB64EA"/>
    <w:rsid w:val="00FC21E6"/>
    <w:rsid w:val="00FC25A7"/>
    <w:rsid w:val="00FC5223"/>
    <w:rsid w:val="00FC57B9"/>
    <w:rsid w:val="00FC648F"/>
    <w:rsid w:val="00FC77F4"/>
    <w:rsid w:val="00FD0C2A"/>
    <w:rsid w:val="00FD0DCB"/>
    <w:rsid w:val="00FD2B07"/>
    <w:rsid w:val="00FD3B94"/>
    <w:rsid w:val="00FD4716"/>
    <w:rsid w:val="00FD77C4"/>
    <w:rsid w:val="00FE01D5"/>
    <w:rsid w:val="00FE195B"/>
    <w:rsid w:val="00FE26FF"/>
    <w:rsid w:val="00FE2C78"/>
    <w:rsid w:val="00FE59F3"/>
    <w:rsid w:val="00FE6D65"/>
    <w:rsid w:val="00FF0EE0"/>
    <w:rsid w:val="00FF140D"/>
    <w:rsid w:val="00FF1E66"/>
    <w:rsid w:val="00FF1ECB"/>
    <w:rsid w:val="00FF20F1"/>
    <w:rsid w:val="00FF2E2A"/>
    <w:rsid w:val="00FF4E3D"/>
    <w:rsid w:val="00FF5747"/>
    <w:rsid w:val="00FF7104"/>
    <w:rsid w:val="00FF7B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BEC1DB"/>
  <w15:chartTrackingRefBased/>
  <w15:docId w15:val="{6686DA6F-049C-4886-8751-E5DF115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table" w:styleId="Tabel-Gitter">
    <w:name w:val="Table Grid"/>
    <w:basedOn w:val="Tabel-Normal"/>
    <w:rsid w:val="00FD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8F2098"/>
    <w:pPr>
      <w:tabs>
        <w:tab w:val="center" w:pos="4819"/>
        <w:tab w:val="right" w:pos="9638"/>
      </w:tabs>
    </w:pPr>
  </w:style>
  <w:style w:type="character" w:customStyle="1" w:styleId="SidehovedTegn">
    <w:name w:val="Sidehoved Tegn"/>
    <w:link w:val="Sidehoved"/>
    <w:rsid w:val="008F2098"/>
    <w:rPr>
      <w:sz w:val="24"/>
      <w:szCs w:val="24"/>
    </w:rPr>
  </w:style>
  <w:style w:type="paragraph" w:styleId="Sidefod">
    <w:name w:val="footer"/>
    <w:basedOn w:val="Normal"/>
    <w:link w:val="SidefodTegn"/>
    <w:uiPriority w:val="99"/>
    <w:rsid w:val="008F2098"/>
    <w:pPr>
      <w:tabs>
        <w:tab w:val="center" w:pos="4819"/>
        <w:tab w:val="right" w:pos="9638"/>
      </w:tabs>
    </w:pPr>
  </w:style>
  <w:style w:type="character" w:customStyle="1" w:styleId="SidefodTegn">
    <w:name w:val="Sidefod Tegn"/>
    <w:link w:val="Sidefod"/>
    <w:uiPriority w:val="99"/>
    <w:rsid w:val="008F2098"/>
    <w:rPr>
      <w:sz w:val="24"/>
      <w:szCs w:val="24"/>
    </w:rPr>
  </w:style>
  <w:style w:type="character" w:styleId="Hyperlink">
    <w:name w:val="Hyperlink"/>
    <w:rsid w:val="008F2098"/>
    <w:rPr>
      <w:color w:val="0563C1"/>
      <w:u w:val="single"/>
    </w:rPr>
  </w:style>
  <w:style w:type="character" w:styleId="Ulstomtale">
    <w:name w:val="Unresolved Mention"/>
    <w:uiPriority w:val="99"/>
    <w:semiHidden/>
    <w:unhideWhenUsed/>
    <w:rsid w:val="008F2098"/>
    <w:rPr>
      <w:color w:val="605E5C"/>
      <w:shd w:val="clear" w:color="auto" w:fill="E1DFDD"/>
    </w:rPr>
  </w:style>
  <w:style w:type="paragraph" w:styleId="Listeafsnit">
    <w:name w:val="List Paragraph"/>
    <w:basedOn w:val="Normal"/>
    <w:uiPriority w:val="34"/>
    <w:qFormat/>
    <w:rsid w:val="00E7593F"/>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250882">
      <w:bodyDiv w:val="1"/>
      <w:marLeft w:val="0"/>
      <w:marRight w:val="0"/>
      <w:marTop w:val="0"/>
      <w:marBottom w:val="0"/>
      <w:divBdr>
        <w:top w:val="none" w:sz="0" w:space="0" w:color="auto"/>
        <w:left w:val="none" w:sz="0" w:space="0" w:color="auto"/>
        <w:bottom w:val="none" w:sz="0" w:space="0" w:color="auto"/>
        <w:right w:val="none" w:sz="0" w:space="0" w:color="auto"/>
      </w:divBdr>
      <w:divsChild>
        <w:div w:id="2129004703">
          <w:marLeft w:val="0"/>
          <w:marRight w:val="0"/>
          <w:marTop w:val="0"/>
          <w:marBottom w:val="0"/>
          <w:divBdr>
            <w:top w:val="none" w:sz="0" w:space="0" w:color="auto"/>
            <w:left w:val="none" w:sz="0" w:space="0" w:color="auto"/>
            <w:bottom w:val="none" w:sz="0" w:space="0" w:color="auto"/>
            <w:right w:val="none" w:sz="0" w:space="0" w:color="auto"/>
          </w:divBdr>
          <w:divsChild>
            <w:div w:id="2634138">
              <w:marLeft w:val="0"/>
              <w:marRight w:val="0"/>
              <w:marTop w:val="0"/>
              <w:marBottom w:val="0"/>
              <w:divBdr>
                <w:top w:val="none" w:sz="0" w:space="0" w:color="auto"/>
                <w:left w:val="none" w:sz="0" w:space="0" w:color="auto"/>
                <w:bottom w:val="none" w:sz="0" w:space="0" w:color="auto"/>
                <w:right w:val="none" w:sz="0" w:space="0" w:color="auto"/>
              </w:divBdr>
            </w:div>
            <w:div w:id="103691272">
              <w:marLeft w:val="0"/>
              <w:marRight w:val="0"/>
              <w:marTop w:val="0"/>
              <w:marBottom w:val="0"/>
              <w:divBdr>
                <w:top w:val="none" w:sz="0" w:space="0" w:color="auto"/>
                <w:left w:val="none" w:sz="0" w:space="0" w:color="auto"/>
                <w:bottom w:val="none" w:sz="0" w:space="0" w:color="auto"/>
                <w:right w:val="none" w:sz="0" w:space="0" w:color="auto"/>
              </w:divBdr>
            </w:div>
            <w:div w:id="128523174">
              <w:marLeft w:val="0"/>
              <w:marRight w:val="0"/>
              <w:marTop w:val="0"/>
              <w:marBottom w:val="0"/>
              <w:divBdr>
                <w:top w:val="none" w:sz="0" w:space="0" w:color="auto"/>
                <w:left w:val="none" w:sz="0" w:space="0" w:color="auto"/>
                <w:bottom w:val="none" w:sz="0" w:space="0" w:color="auto"/>
                <w:right w:val="none" w:sz="0" w:space="0" w:color="auto"/>
              </w:divBdr>
            </w:div>
            <w:div w:id="374887165">
              <w:marLeft w:val="0"/>
              <w:marRight w:val="0"/>
              <w:marTop w:val="0"/>
              <w:marBottom w:val="0"/>
              <w:divBdr>
                <w:top w:val="none" w:sz="0" w:space="0" w:color="auto"/>
                <w:left w:val="none" w:sz="0" w:space="0" w:color="auto"/>
                <w:bottom w:val="none" w:sz="0" w:space="0" w:color="auto"/>
                <w:right w:val="none" w:sz="0" w:space="0" w:color="auto"/>
              </w:divBdr>
            </w:div>
            <w:div w:id="651058042">
              <w:marLeft w:val="0"/>
              <w:marRight w:val="0"/>
              <w:marTop w:val="0"/>
              <w:marBottom w:val="0"/>
              <w:divBdr>
                <w:top w:val="none" w:sz="0" w:space="0" w:color="auto"/>
                <w:left w:val="none" w:sz="0" w:space="0" w:color="auto"/>
                <w:bottom w:val="none" w:sz="0" w:space="0" w:color="auto"/>
                <w:right w:val="none" w:sz="0" w:space="0" w:color="auto"/>
              </w:divBdr>
            </w:div>
            <w:div w:id="846142486">
              <w:marLeft w:val="0"/>
              <w:marRight w:val="0"/>
              <w:marTop w:val="0"/>
              <w:marBottom w:val="0"/>
              <w:divBdr>
                <w:top w:val="none" w:sz="0" w:space="0" w:color="auto"/>
                <w:left w:val="none" w:sz="0" w:space="0" w:color="auto"/>
                <w:bottom w:val="none" w:sz="0" w:space="0" w:color="auto"/>
                <w:right w:val="none" w:sz="0" w:space="0" w:color="auto"/>
              </w:divBdr>
            </w:div>
            <w:div w:id="894200547">
              <w:marLeft w:val="0"/>
              <w:marRight w:val="0"/>
              <w:marTop w:val="0"/>
              <w:marBottom w:val="0"/>
              <w:divBdr>
                <w:top w:val="none" w:sz="0" w:space="0" w:color="auto"/>
                <w:left w:val="none" w:sz="0" w:space="0" w:color="auto"/>
                <w:bottom w:val="none" w:sz="0" w:space="0" w:color="auto"/>
                <w:right w:val="none" w:sz="0" w:space="0" w:color="auto"/>
              </w:divBdr>
            </w:div>
            <w:div w:id="936016303">
              <w:marLeft w:val="0"/>
              <w:marRight w:val="0"/>
              <w:marTop w:val="0"/>
              <w:marBottom w:val="0"/>
              <w:divBdr>
                <w:top w:val="none" w:sz="0" w:space="0" w:color="auto"/>
                <w:left w:val="none" w:sz="0" w:space="0" w:color="auto"/>
                <w:bottom w:val="none" w:sz="0" w:space="0" w:color="auto"/>
                <w:right w:val="none" w:sz="0" w:space="0" w:color="auto"/>
              </w:divBdr>
            </w:div>
            <w:div w:id="981619909">
              <w:marLeft w:val="0"/>
              <w:marRight w:val="0"/>
              <w:marTop w:val="0"/>
              <w:marBottom w:val="0"/>
              <w:divBdr>
                <w:top w:val="none" w:sz="0" w:space="0" w:color="auto"/>
                <w:left w:val="none" w:sz="0" w:space="0" w:color="auto"/>
                <w:bottom w:val="none" w:sz="0" w:space="0" w:color="auto"/>
                <w:right w:val="none" w:sz="0" w:space="0" w:color="auto"/>
              </w:divBdr>
            </w:div>
            <w:div w:id="999192167">
              <w:marLeft w:val="0"/>
              <w:marRight w:val="0"/>
              <w:marTop w:val="0"/>
              <w:marBottom w:val="0"/>
              <w:divBdr>
                <w:top w:val="none" w:sz="0" w:space="0" w:color="auto"/>
                <w:left w:val="none" w:sz="0" w:space="0" w:color="auto"/>
                <w:bottom w:val="none" w:sz="0" w:space="0" w:color="auto"/>
                <w:right w:val="none" w:sz="0" w:space="0" w:color="auto"/>
              </w:divBdr>
            </w:div>
            <w:div w:id="1200509002">
              <w:marLeft w:val="0"/>
              <w:marRight w:val="0"/>
              <w:marTop w:val="0"/>
              <w:marBottom w:val="0"/>
              <w:divBdr>
                <w:top w:val="none" w:sz="0" w:space="0" w:color="auto"/>
                <w:left w:val="none" w:sz="0" w:space="0" w:color="auto"/>
                <w:bottom w:val="none" w:sz="0" w:space="0" w:color="auto"/>
                <w:right w:val="none" w:sz="0" w:space="0" w:color="auto"/>
              </w:divBdr>
            </w:div>
            <w:div w:id="1439133263">
              <w:marLeft w:val="0"/>
              <w:marRight w:val="0"/>
              <w:marTop w:val="0"/>
              <w:marBottom w:val="0"/>
              <w:divBdr>
                <w:top w:val="none" w:sz="0" w:space="0" w:color="auto"/>
                <w:left w:val="none" w:sz="0" w:space="0" w:color="auto"/>
                <w:bottom w:val="none" w:sz="0" w:space="0" w:color="auto"/>
                <w:right w:val="none" w:sz="0" w:space="0" w:color="auto"/>
              </w:divBdr>
            </w:div>
            <w:div w:id="1526748037">
              <w:marLeft w:val="0"/>
              <w:marRight w:val="0"/>
              <w:marTop w:val="0"/>
              <w:marBottom w:val="0"/>
              <w:divBdr>
                <w:top w:val="none" w:sz="0" w:space="0" w:color="auto"/>
                <w:left w:val="none" w:sz="0" w:space="0" w:color="auto"/>
                <w:bottom w:val="none" w:sz="0" w:space="0" w:color="auto"/>
                <w:right w:val="none" w:sz="0" w:space="0" w:color="auto"/>
              </w:divBdr>
            </w:div>
            <w:div w:id="1688868755">
              <w:marLeft w:val="0"/>
              <w:marRight w:val="0"/>
              <w:marTop w:val="0"/>
              <w:marBottom w:val="0"/>
              <w:divBdr>
                <w:top w:val="none" w:sz="0" w:space="0" w:color="auto"/>
                <w:left w:val="none" w:sz="0" w:space="0" w:color="auto"/>
                <w:bottom w:val="none" w:sz="0" w:space="0" w:color="auto"/>
                <w:right w:val="none" w:sz="0" w:space="0" w:color="auto"/>
              </w:divBdr>
            </w:div>
            <w:div w:id="1835564681">
              <w:marLeft w:val="0"/>
              <w:marRight w:val="0"/>
              <w:marTop w:val="0"/>
              <w:marBottom w:val="0"/>
              <w:divBdr>
                <w:top w:val="none" w:sz="0" w:space="0" w:color="auto"/>
                <w:left w:val="none" w:sz="0" w:space="0" w:color="auto"/>
                <w:bottom w:val="none" w:sz="0" w:space="0" w:color="auto"/>
                <w:right w:val="none" w:sz="0" w:space="0" w:color="auto"/>
              </w:divBdr>
            </w:div>
            <w:div w:id="1855225677">
              <w:marLeft w:val="0"/>
              <w:marRight w:val="0"/>
              <w:marTop w:val="0"/>
              <w:marBottom w:val="0"/>
              <w:divBdr>
                <w:top w:val="none" w:sz="0" w:space="0" w:color="auto"/>
                <w:left w:val="none" w:sz="0" w:space="0" w:color="auto"/>
                <w:bottom w:val="none" w:sz="0" w:space="0" w:color="auto"/>
                <w:right w:val="none" w:sz="0" w:space="0" w:color="auto"/>
              </w:divBdr>
            </w:div>
            <w:div w:id="2056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uljer@cisu.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6235F-721D-4924-995D-FEE60DCCC145}"/>
</file>

<file path=customXml/itemProps2.xml><?xml version="1.0" encoding="utf-8"?>
<ds:datastoreItem xmlns:ds="http://schemas.openxmlformats.org/officeDocument/2006/customXml" ds:itemID="{0221A5C0-5146-446E-9D00-E4CC7E18D286}">
  <ds:schemaRefs>
    <ds:schemaRef ds:uri="http://schemas.microsoft.com/sharepoint/v3/contenttype/forms"/>
  </ds:schemaRefs>
</ds:datastoreItem>
</file>

<file path=customXml/itemProps3.xml><?xml version="1.0" encoding="utf-8"?>
<ds:datastoreItem xmlns:ds="http://schemas.openxmlformats.org/officeDocument/2006/customXml" ds:itemID="{D247D94F-C7F6-4DA5-A035-6192786540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8232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Samarbejdsaftale med lokal partner – ideer til generelt indhold:</vt:lpstr>
    </vt:vector>
  </TitlesOfParts>
  <Company>PRNGO</Company>
  <LinksUpToDate>false</LinksUpToDate>
  <CharactersWithSpaces>9589</CharactersWithSpaces>
  <SharedDoc>false</SharedDoc>
  <HLinks>
    <vt:vector size="6" baseType="variant">
      <vt:variant>
        <vt:i4>2293785</vt:i4>
      </vt:variant>
      <vt:variant>
        <vt:i4>0</vt:i4>
      </vt:variant>
      <vt:variant>
        <vt:i4>0</vt:i4>
      </vt:variant>
      <vt:variant>
        <vt:i4>5</vt:i4>
      </vt:variant>
      <vt:variant>
        <vt:lpwstr>mailto:puljer@cisu.dk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med lokal partner – ideer til generelt indhold:</dc:title>
  <dc:subject/>
  <dc:creator>Solveig Nielsen</dc:creator>
  <cp:keywords/>
  <dc:description/>
  <cp:lastModifiedBy>Marie Kirketerp Frandsen</cp:lastModifiedBy>
  <cp:revision>2</cp:revision>
  <cp:lastPrinted>2010-07-06T07:58:00Z</cp:lastPrinted>
  <dcterms:created xsi:type="dcterms:W3CDTF">2025-02-12T13:47:00Z</dcterms:created>
  <dcterms:modified xsi:type="dcterms:W3CDTF">2025-02-12T13:47:00Z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ies>
</file>