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AC2F" w14:textId="77777777" w:rsidR="000A2DC6" w:rsidRDefault="000A2DC6" w:rsidP="000A2DC6">
      <w:pPr>
        <w:pStyle w:val="Overskrift1"/>
      </w:pPr>
      <w:r>
        <w:t>Bestyrelsens beretning</w:t>
      </w:r>
    </w:p>
    <w:p w14:paraId="7E5F0AB8" w14:textId="77777777" w:rsidR="00FE42C6" w:rsidRDefault="00FE42C6" w:rsidP="000A2DC6">
      <w:pPr>
        <w:spacing w:line="276" w:lineRule="auto"/>
        <w:rPr>
          <w:rFonts w:ascii="Calibri" w:hAnsi="Calibri" w:cs="Calibri"/>
        </w:rPr>
      </w:pPr>
    </w:p>
    <w:p w14:paraId="61E545A3" w14:textId="0B98C234" w:rsidR="000A2DC6" w:rsidRPr="00C5515D" w:rsidRDefault="000A2DC6" w:rsidP="000A2DC6">
      <w:pPr>
        <w:spacing w:line="276" w:lineRule="auto"/>
        <w:rPr>
          <w:rFonts w:ascii="Calibri" w:hAnsi="Calibri" w:cs="Calibri"/>
        </w:rPr>
      </w:pPr>
      <w:r w:rsidRPr="00DF4A28">
        <w:rPr>
          <w:rFonts w:ascii="Calibri" w:hAnsi="Calibri" w:cs="Calibri"/>
        </w:rPr>
        <w:t xml:space="preserve">På </w:t>
      </w:r>
      <w:proofErr w:type="spellStart"/>
      <w:r w:rsidRPr="00DF4A28">
        <w:rPr>
          <w:rFonts w:ascii="Calibri" w:hAnsi="Calibri" w:cs="Calibri"/>
        </w:rPr>
        <w:t>CISUs</w:t>
      </w:r>
      <w:proofErr w:type="spellEnd"/>
      <w:r w:rsidRPr="00DF4A28">
        <w:rPr>
          <w:rFonts w:ascii="Calibri" w:hAnsi="Calibri" w:cs="Calibri"/>
        </w:rPr>
        <w:t xml:space="preserve"> generalforsamling i maj 2024 blev det strategiske fokus for året godkendt. Det skete dog ikke uden </w:t>
      </w:r>
      <w:r>
        <w:rPr>
          <w:rFonts w:ascii="Calibri" w:hAnsi="Calibri" w:cs="Calibri"/>
        </w:rPr>
        <w:t xml:space="preserve">en </w:t>
      </w:r>
      <w:r w:rsidRPr="00DF4A28">
        <w:rPr>
          <w:rFonts w:ascii="Calibri" w:hAnsi="Calibri" w:cs="Calibri"/>
        </w:rPr>
        <w:t xml:space="preserve">livlig debat. Grundlæggende mente nogle deltagere, at man burde udskyde udarbejdelsen af puljereformen. Efter en længere diskussion blev forslaget stemt ned, og det strategiske fokus for de næste tre år blev: 1) Aktualisering af </w:t>
      </w:r>
      <w:proofErr w:type="spellStart"/>
      <w:r w:rsidRPr="00DF4A28">
        <w:rPr>
          <w:rFonts w:ascii="Calibri" w:hAnsi="Calibri" w:cs="Calibri"/>
        </w:rPr>
        <w:t>CISUs</w:t>
      </w:r>
      <w:proofErr w:type="spellEnd"/>
      <w:r w:rsidRPr="00DF4A28">
        <w:rPr>
          <w:rFonts w:ascii="Calibri" w:hAnsi="Calibri" w:cs="Calibri"/>
        </w:rPr>
        <w:t xml:space="preserve"> kernefortælling, 2) Gennemførelse af reform af Civilsamfundspuljen og 3) Fortsat ressourcemobilisering. Bestyrelsen har fortrinsvis været optaget af at arbejde med disse tre hovedtemaer</w:t>
      </w:r>
      <w:r w:rsidRPr="00C5515D">
        <w:rPr>
          <w:rFonts w:ascii="Calibri" w:hAnsi="Calibri" w:cs="Calibri"/>
        </w:rPr>
        <w:t>.</w:t>
      </w:r>
    </w:p>
    <w:p w14:paraId="33AD71C1" w14:textId="77777777" w:rsidR="000A2DC6" w:rsidRPr="00C5515D" w:rsidRDefault="000A2DC6" w:rsidP="000A2DC6">
      <w:pPr>
        <w:pStyle w:val="Overskrift2"/>
        <w:rPr>
          <w:rFonts w:ascii="Calibri" w:hAnsi="Calibri" w:cs="Calibri"/>
        </w:rPr>
      </w:pPr>
      <w:r w:rsidRPr="00C5515D">
        <w:rPr>
          <w:rFonts w:ascii="Calibri" w:hAnsi="Calibri" w:cs="Calibri"/>
        </w:rPr>
        <w:t xml:space="preserve">Aktualisering af kernefortællingen </w:t>
      </w:r>
    </w:p>
    <w:p w14:paraId="1FF1D667" w14:textId="77777777" w:rsidR="000A2DC6" w:rsidRDefault="000A2DC6" w:rsidP="000A2DC6">
      <w:pPr>
        <w:spacing w:line="276" w:lineRule="auto"/>
        <w:rPr>
          <w:rFonts w:ascii="Calibri" w:hAnsi="Calibri" w:cs="Calibri"/>
        </w:rPr>
      </w:pPr>
      <w:r w:rsidRPr="00DF4A28">
        <w:rPr>
          <w:rFonts w:ascii="Calibri" w:hAnsi="Calibri" w:cs="Calibri"/>
        </w:rPr>
        <w:t xml:space="preserve">En aktualisering af </w:t>
      </w:r>
      <w:proofErr w:type="spellStart"/>
      <w:r w:rsidRPr="00DF4A28">
        <w:rPr>
          <w:rFonts w:ascii="Calibri" w:hAnsi="Calibri" w:cs="Calibri"/>
        </w:rPr>
        <w:t>CISUs</w:t>
      </w:r>
      <w:proofErr w:type="spellEnd"/>
      <w:r w:rsidRPr="00DF4A28">
        <w:rPr>
          <w:rFonts w:ascii="Calibri" w:hAnsi="Calibri" w:cs="Calibri"/>
        </w:rPr>
        <w:t xml:space="preserve"> kernefortælling blev på </w:t>
      </w:r>
      <w:r>
        <w:rPr>
          <w:rFonts w:ascii="Calibri" w:hAnsi="Calibri" w:cs="Calibri"/>
        </w:rPr>
        <w:t>generalforsamlingen i</w:t>
      </w:r>
      <w:r w:rsidRPr="00DF4A28">
        <w:rPr>
          <w:rFonts w:ascii="Calibri" w:hAnsi="Calibri" w:cs="Calibri"/>
        </w:rPr>
        <w:t xml:space="preserve"> 2024 anset for vigtig, fordi den internationale kontekst, som CISU opererer i, forandrer sig hastigt. Inden for de sidste</w:t>
      </w:r>
      <w:r>
        <w:rPr>
          <w:rFonts w:ascii="Calibri" w:hAnsi="Calibri" w:cs="Calibri"/>
        </w:rPr>
        <w:t xml:space="preserve"> to-tre</w:t>
      </w:r>
      <w:r w:rsidRPr="00DF4A28">
        <w:rPr>
          <w:rFonts w:ascii="Calibri" w:hAnsi="Calibri" w:cs="Calibri"/>
        </w:rPr>
        <w:t xml:space="preserve"> år er </w:t>
      </w:r>
      <w:r>
        <w:rPr>
          <w:rFonts w:ascii="Calibri" w:hAnsi="Calibri" w:cs="Calibri"/>
        </w:rPr>
        <w:t xml:space="preserve">det blevet mere sandsynligt, at den </w:t>
      </w:r>
      <w:r w:rsidRPr="00DF4A28">
        <w:rPr>
          <w:rFonts w:ascii="Calibri" w:hAnsi="Calibri" w:cs="Calibri"/>
        </w:rPr>
        <w:t>verdensorden</w:t>
      </w:r>
      <w:r>
        <w:rPr>
          <w:rFonts w:ascii="Calibri" w:hAnsi="Calibri" w:cs="Calibri"/>
        </w:rPr>
        <w:t>,</w:t>
      </w:r>
      <w:r w:rsidRPr="00DF4A28">
        <w:rPr>
          <w:rFonts w:ascii="Calibri" w:hAnsi="Calibri" w:cs="Calibri"/>
        </w:rPr>
        <w:t xml:space="preserve"> som vi kender</w:t>
      </w:r>
      <w:r>
        <w:rPr>
          <w:rFonts w:ascii="Calibri" w:hAnsi="Calibri" w:cs="Calibri"/>
        </w:rPr>
        <w:t>,</w:t>
      </w:r>
      <w:r w:rsidRPr="00DF4A28">
        <w:rPr>
          <w:rFonts w:ascii="Calibri" w:hAnsi="Calibri" w:cs="Calibri"/>
        </w:rPr>
        <w:t xml:space="preserve"> og som </w:t>
      </w:r>
      <w:r>
        <w:rPr>
          <w:rFonts w:ascii="Calibri" w:hAnsi="Calibri" w:cs="Calibri"/>
        </w:rPr>
        <w:t xml:space="preserve">danner grundlag for </w:t>
      </w:r>
      <w:proofErr w:type="spellStart"/>
      <w:r w:rsidRPr="00DF4A28">
        <w:rPr>
          <w:rFonts w:ascii="Calibri" w:hAnsi="Calibri" w:cs="Calibri"/>
        </w:rPr>
        <w:t>CISUs</w:t>
      </w:r>
      <w:proofErr w:type="spellEnd"/>
      <w:r w:rsidRPr="00DF4A28">
        <w:rPr>
          <w:rFonts w:ascii="Calibri" w:hAnsi="Calibri" w:cs="Calibri"/>
        </w:rPr>
        <w:t xml:space="preserve"> selvforståelse, bl</w:t>
      </w:r>
      <w:r>
        <w:rPr>
          <w:rFonts w:ascii="Calibri" w:hAnsi="Calibri" w:cs="Calibri"/>
        </w:rPr>
        <w:t>iver erstattet af en ny</w:t>
      </w:r>
      <w:r w:rsidRPr="00DF4A28">
        <w:rPr>
          <w:rFonts w:ascii="Calibri" w:hAnsi="Calibri" w:cs="Calibri"/>
        </w:rPr>
        <w:t xml:space="preserve">. Den eksterne fortælling er vigtig, fordi signalerne fra Danmarks samarbejdspartnere i FN, EU, </w:t>
      </w:r>
      <w:r w:rsidRPr="00447F38">
        <w:rPr>
          <w:rFonts w:ascii="Calibri" w:hAnsi="Calibri" w:cs="Calibri"/>
        </w:rPr>
        <w:t>OSCE (</w:t>
      </w:r>
      <w:r>
        <w:rPr>
          <w:rFonts w:ascii="Calibri" w:hAnsi="Calibri" w:cs="Calibri"/>
        </w:rPr>
        <w:t xml:space="preserve">Organisationen for sikkerhed og samarbejde i Europa) </w:t>
      </w:r>
      <w:r w:rsidRPr="00DF4A28">
        <w:rPr>
          <w:rFonts w:ascii="Calibri" w:hAnsi="Calibri" w:cs="Calibri"/>
        </w:rPr>
        <w:t>og en række andre organisationer peger på</w:t>
      </w:r>
      <w:r>
        <w:rPr>
          <w:rFonts w:ascii="Calibri" w:hAnsi="Calibri" w:cs="Calibri"/>
        </w:rPr>
        <w:t>,</w:t>
      </w:r>
      <w:r w:rsidRPr="00DF4A28">
        <w:rPr>
          <w:rFonts w:ascii="Calibri" w:hAnsi="Calibri" w:cs="Calibri"/>
        </w:rPr>
        <w:t xml:space="preserve"> at </w:t>
      </w:r>
      <w:r>
        <w:rPr>
          <w:rFonts w:ascii="Calibri" w:hAnsi="Calibri" w:cs="Calibri"/>
        </w:rPr>
        <w:t>tilpasning</w:t>
      </w:r>
      <w:r w:rsidRPr="00DF4A28">
        <w:rPr>
          <w:rFonts w:ascii="Calibri" w:hAnsi="Calibri" w:cs="Calibri"/>
        </w:rPr>
        <w:t xml:space="preserve"> er nødvendig: både i </w:t>
      </w:r>
      <w:proofErr w:type="spellStart"/>
      <w:r w:rsidRPr="00DF4A28">
        <w:rPr>
          <w:rFonts w:ascii="Calibri" w:hAnsi="Calibri" w:cs="Calibri"/>
        </w:rPr>
        <w:t>CISUs</w:t>
      </w:r>
      <w:proofErr w:type="spellEnd"/>
      <w:r w:rsidRPr="00DF4A28">
        <w:rPr>
          <w:rFonts w:ascii="Calibri" w:hAnsi="Calibri" w:cs="Calibri"/>
        </w:rPr>
        <w:t xml:space="preserve"> opfattelse af sin egen og Danmarks rolle over for det globale Syd og i måden CISU arbejder på</w:t>
      </w:r>
      <w:r>
        <w:rPr>
          <w:rFonts w:ascii="Calibri" w:hAnsi="Calibri" w:cs="Calibri"/>
        </w:rPr>
        <w:t xml:space="preserve">. </w:t>
      </w:r>
      <w:r w:rsidRPr="00D56945">
        <w:rPr>
          <w:rFonts w:ascii="Calibri" w:hAnsi="Calibri" w:cs="Calibri"/>
        </w:rPr>
        <w:t xml:space="preserve">Det gælder for eksempel den traditionelle opfattelse af Danmark og de øvrige vestlige lande som donorer, hvor det har været et accepteret faktum hos både organisationer i DK og partner-organisationer i Syd, at bevillinger skal redegøres for, og anvendelsen af dem skal kunne kontrolleres i donorlandet. </w:t>
      </w:r>
      <w:r>
        <w:rPr>
          <w:rFonts w:ascii="Calibri" w:hAnsi="Calibri" w:cs="Calibri"/>
        </w:rPr>
        <w:t xml:space="preserve">Her er signalerne nu stillet lidt anderledes. Inden for de sidste tre år er en øget bekymring for den globale sikkerhed og balance kommet til, og der bliver fra landene i Syd kaldt på nye samarbejdsformer. </w:t>
      </w:r>
    </w:p>
    <w:p w14:paraId="1BBAE65E" w14:textId="77777777" w:rsidR="000A2DC6" w:rsidRPr="00DF4A28" w:rsidRDefault="000A2DC6" w:rsidP="000A2DC6">
      <w:pPr>
        <w:rPr>
          <w:rFonts w:ascii="Calibri" w:hAnsi="Calibri" w:cs="Calibri"/>
        </w:rPr>
      </w:pPr>
    </w:p>
    <w:p w14:paraId="6C24596C" w14:textId="77777777" w:rsidR="000A2DC6" w:rsidRDefault="000A2DC6" w:rsidP="000A2DC6">
      <w:pPr>
        <w:spacing w:line="276" w:lineRule="auto"/>
        <w:rPr>
          <w:rFonts w:ascii="Calibri" w:hAnsi="Calibri" w:cs="Calibri"/>
        </w:rPr>
      </w:pPr>
      <w:r w:rsidRPr="00DF4A28">
        <w:rPr>
          <w:rFonts w:ascii="Calibri" w:hAnsi="Calibri" w:cs="Calibri"/>
        </w:rPr>
        <w:t xml:space="preserve">Samtidig er der fra alle dele af det politiske spektrum kommet et kraftigt fokus på vigtigheden af </w:t>
      </w:r>
      <w:r w:rsidRPr="00C5515D">
        <w:rPr>
          <w:rFonts w:ascii="Calibri" w:hAnsi="Calibri" w:cs="Calibri"/>
        </w:rPr>
        <w:t>frivillighed</w:t>
      </w:r>
      <w:r>
        <w:rPr>
          <w:rFonts w:ascii="Calibri" w:hAnsi="Calibri" w:cs="Calibri"/>
        </w:rPr>
        <w:t xml:space="preserve">, retten til at organisere sig og </w:t>
      </w:r>
      <w:r w:rsidRPr="00C5515D">
        <w:rPr>
          <w:rFonts w:ascii="Calibri" w:hAnsi="Calibri" w:cs="Calibri"/>
        </w:rPr>
        <w:t xml:space="preserve">lokalt lederskab </w:t>
      </w:r>
      <w:r w:rsidRPr="00DF4A28">
        <w:rPr>
          <w:rFonts w:ascii="Calibri" w:hAnsi="Calibri" w:cs="Calibri"/>
        </w:rPr>
        <w:t xml:space="preserve">som </w:t>
      </w:r>
      <w:r>
        <w:rPr>
          <w:rFonts w:ascii="Calibri" w:hAnsi="Calibri" w:cs="Calibri"/>
        </w:rPr>
        <w:t>en del af fundamentet for dannelse i</w:t>
      </w:r>
      <w:r w:rsidRPr="00DF4A28">
        <w:rPr>
          <w:rFonts w:ascii="Calibri" w:hAnsi="Calibri" w:cs="Calibri"/>
        </w:rPr>
        <w:t xml:space="preserve"> demokratiske samfund, samt på interessentrettigheder, f</w:t>
      </w:r>
      <w:r>
        <w:rPr>
          <w:rFonts w:ascii="Calibri" w:hAnsi="Calibri" w:cs="Calibri"/>
        </w:rPr>
        <w:t>or eksempel</w:t>
      </w:r>
      <w:r w:rsidRPr="00DF4A28">
        <w:rPr>
          <w:rFonts w:ascii="Calibri" w:hAnsi="Calibri" w:cs="Calibri"/>
        </w:rPr>
        <w:t xml:space="preserve"> partnerorganisationernes </w:t>
      </w:r>
      <w:r>
        <w:rPr>
          <w:rFonts w:ascii="Calibri" w:hAnsi="Calibri" w:cs="Calibri"/>
        </w:rPr>
        <w:t>r</w:t>
      </w:r>
      <w:r w:rsidRPr="00DF4A28">
        <w:rPr>
          <w:rFonts w:ascii="Calibri" w:hAnsi="Calibri" w:cs="Calibri"/>
        </w:rPr>
        <w:t xml:space="preserve">et til at definere sig selv og deres </w:t>
      </w:r>
      <w:r>
        <w:rPr>
          <w:rFonts w:ascii="Calibri" w:hAnsi="Calibri" w:cs="Calibri"/>
        </w:rPr>
        <w:t xml:space="preserve">såvel </w:t>
      </w:r>
      <w:r w:rsidRPr="00DF4A28">
        <w:rPr>
          <w:rFonts w:ascii="Calibri" w:hAnsi="Calibri" w:cs="Calibri"/>
        </w:rPr>
        <w:t xml:space="preserve">langsigtede </w:t>
      </w:r>
      <w:r>
        <w:rPr>
          <w:rFonts w:ascii="Calibri" w:hAnsi="Calibri" w:cs="Calibri"/>
        </w:rPr>
        <w:t>som</w:t>
      </w:r>
      <w:r w:rsidRPr="00DF4A28">
        <w:rPr>
          <w:rFonts w:ascii="Calibri" w:hAnsi="Calibri" w:cs="Calibri"/>
        </w:rPr>
        <w:t xml:space="preserve"> kortsigtede</w:t>
      </w:r>
      <w:r>
        <w:rPr>
          <w:rFonts w:ascii="Calibri" w:hAnsi="Calibri" w:cs="Calibri"/>
        </w:rPr>
        <w:t xml:space="preserve"> mål</w:t>
      </w:r>
      <w:r w:rsidRPr="00DF4A28">
        <w:rPr>
          <w:rFonts w:ascii="Calibri" w:hAnsi="Calibri" w:cs="Calibri"/>
        </w:rPr>
        <w:t xml:space="preserve">. </w:t>
      </w:r>
      <w:r>
        <w:rPr>
          <w:rFonts w:ascii="Calibri" w:hAnsi="Calibri" w:cs="Calibri"/>
        </w:rPr>
        <w:t>U</w:t>
      </w:r>
      <w:r w:rsidRPr="00DF4A28">
        <w:rPr>
          <w:rFonts w:ascii="Calibri" w:hAnsi="Calibri" w:cs="Calibri"/>
        </w:rPr>
        <w:t>dvikling</w:t>
      </w:r>
      <w:r>
        <w:rPr>
          <w:rFonts w:ascii="Calibri" w:hAnsi="Calibri" w:cs="Calibri"/>
        </w:rPr>
        <w:t>en</w:t>
      </w:r>
      <w:r w:rsidRPr="00DF4A28">
        <w:rPr>
          <w:rFonts w:ascii="Calibri" w:hAnsi="Calibri" w:cs="Calibri"/>
        </w:rPr>
        <w:t xml:space="preserve"> mod højere niveauer i uddannelse, sundhed </w:t>
      </w:r>
      <w:r>
        <w:rPr>
          <w:rFonts w:ascii="Calibri" w:hAnsi="Calibri" w:cs="Calibri"/>
        </w:rPr>
        <w:t xml:space="preserve">og </w:t>
      </w:r>
      <w:r w:rsidRPr="00DF4A28">
        <w:rPr>
          <w:rFonts w:ascii="Calibri" w:hAnsi="Calibri" w:cs="Calibri"/>
        </w:rPr>
        <w:t xml:space="preserve">generel levestandard i </w:t>
      </w:r>
      <w:r>
        <w:rPr>
          <w:rFonts w:ascii="Calibri" w:hAnsi="Calibri" w:cs="Calibri"/>
        </w:rPr>
        <w:t xml:space="preserve">det globale </w:t>
      </w:r>
      <w:r w:rsidRPr="00DF4A28">
        <w:rPr>
          <w:rFonts w:ascii="Calibri" w:hAnsi="Calibri" w:cs="Calibri"/>
        </w:rPr>
        <w:t xml:space="preserve">Syd har skabt situationer, hvor danske organisationer og partner-organisationer </w:t>
      </w:r>
      <w:r>
        <w:rPr>
          <w:rFonts w:ascii="Calibri" w:hAnsi="Calibri" w:cs="Calibri"/>
        </w:rPr>
        <w:t>ikke altid har været fuldstændig enige om metoder og mål.</w:t>
      </w:r>
    </w:p>
    <w:p w14:paraId="498763B1" w14:textId="77777777" w:rsidR="000A2DC6" w:rsidRPr="007E0194" w:rsidRDefault="000A2DC6" w:rsidP="000A2DC6">
      <w:pPr>
        <w:rPr>
          <w:rFonts w:ascii="Calibri" w:hAnsi="Calibri" w:cs="Calibri"/>
        </w:rPr>
      </w:pPr>
    </w:p>
    <w:p w14:paraId="6A086706" w14:textId="77777777" w:rsidR="000A2DC6" w:rsidRPr="00DF4A28" w:rsidRDefault="000A2DC6" w:rsidP="000A2DC6">
      <w:pPr>
        <w:spacing w:after="160" w:line="276" w:lineRule="auto"/>
        <w:rPr>
          <w:rFonts w:ascii="Calibri" w:hAnsi="Calibri" w:cs="Calibri"/>
        </w:rPr>
      </w:pPr>
      <w:r w:rsidRPr="00E24A32">
        <w:rPr>
          <w:rFonts w:ascii="Calibri" w:hAnsi="Calibri" w:cs="Calibri"/>
        </w:rPr>
        <w:t xml:space="preserve">Der er mange måder at reagere på </w:t>
      </w:r>
      <w:r>
        <w:rPr>
          <w:rFonts w:ascii="Calibri" w:hAnsi="Calibri" w:cs="Calibri"/>
        </w:rPr>
        <w:t>under</w:t>
      </w:r>
      <w:r w:rsidRPr="00E24A32">
        <w:rPr>
          <w:rFonts w:ascii="Calibri" w:hAnsi="Calibri" w:cs="Calibri"/>
        </w:rPr>
        <w:t xml:space="preserve"> de givne omstændigheder. I CISU omfavner vi verden. Vi skal finde løsninger og veje frem sammen</w:t>
      </w:r>
      <w:r>
        <w:rPr>
          <w:rFonts w:ascii="Calibri" w:hAnsi="Calibri" w:cs="Calibri"/>
        </w:rPr>
        <w:t>,</w:t>
      </w:r>
      <w:r w:rsidRPr="00E24A32">
        <w:rPr>
          <w:rFonts w:ascii="Calibri" w:hAnsi="Calibri" w:cs="Calibri"/>
        </w:rPr>
        <w:t xml:space="preserve"> og når verden presser os, er der grund til at være mere ambitiøse og opmærksomme, så vi sammen kan bidrage til at skabe positi</w:t>
      </w:r>
      <w:r>
        <w:rPr>
          <w:rFonts w:ascii="Calibri" w:hAnsi="Calibri" w:cs="Calibri"/>
        </w:rPr>
        <w:t xml:space="preserve">ve forandringer. </w:t>
      </w:r>
      <w:r w:rsidRPr="00AC1576">
        <w:rPr>
          <w:rFonts w:ascii="Calibri" w:hAnsi="Calibri" w:cs="Calibri"/>
        </w:rPr>
        <w:t xml:space="preserve"> </w:t>
      </w:r>
      <w:r w:rsidRPr="00E24A32">
        <w:rPr>
          <w:rFonts w:ascii="Calibri" w:hAnsi="Calibri" w:cs="Calibri"/>
        </w:rPr>
        <w:t xml:space="preserve">Demokrati, </w:t>
      </w:r>
      <w:r>
        <w:rPr>
          <w:rFonts w:ascii="Calibri" w:hAnsi="Calibri" w:cs="Calibri"/>
        </w:rPr>
        <w:t xml:space="preserve">individuelle </w:t>
      </w:r>
      <w:r w:rsidRPr="00E24A32">
        <w:rPr>
          <w:rFonts w:ascii="Calibri" w:hAnsi="Calibri" w:cs="Calibri"/>
        </w:rPr>
        <w:t xml:space="preserve">rettigheder og frihed til at organisere sig </w:t>
      </w:r>
      <w:r>
        <w:rPr>
          <w:rFonts w:ascii="Calibri" w:hAnsi="Calibri" w:cs="Calibri"/>
        </w:rPr>
        <w:t>vil fortsat</w:t>
      </w:r>
      <w:r w:rsidRPr="00E24A32">
        <w:rPr>
          <w:rFonts w:ascii="Calibri" w:hAnsi="Calibri" w:cs="Calibri"/>
        </w:rPr>
        <w:t xml:space="preserve"> være vores vigtigste opmærksomhedspunkte</w:t>
      </w:r>
      <w:r w:rsidRPr="00967EC2">
        <w:rPr>
          <w:rFonts w:ascii="Calibri" w:hAnsi="Calibri" w:cs="Calibri"/>
        </w:rPr>
        <w:t>r.</w:t>
      </w:r>
      <w:r w:rsidRPr="002569D4">
        <w:rPr>
          <w:rFonts w:ascii="Calibri" w:hAnsi="Calibri" w:cs="Calibri"/>
        </w:rPr>
        <w:t>  </w:t>
      </w:r>
      <w:r w:rsidRPr="00DF4A28">
        <w:rPr>
          <w:rFonts w:ascii="Calibri" w:hAnsi="Calibri" w:cs="Calibri"/>
        </w:rPr>
        <w:t xml:space="preserve">Samtidig er det </w:t>
      </w:r>
      <w:r>
        <w:rPr>
          <w:rFonts w:ascii="Calibri" w:hAnsi="Calibri" w:cs="Calibri"/>
        </w:rPr>
        <w:t>nødvendigt</w:t>
      </w:r>
      <w:r w:rsidRPr="00DF4A28">
        <w:rPr>
          <w:rFonts w:ascii="Calibri" w:hAnsi="Calibri" w:cs="Calibri"/>
        </w:rPr>
        <w:t xml:space="preserve"> at tage nye skridt for at højne omverdenens forståelse </w:t>
      </w:r>
      <w:r>
        <w:rPr>
          <w:rFonts w:ascii="Calibri" w:hAnsi="Calibri" w:cs="Calibri"/>
        </w:rPr>
        <w:t>af, hvad</w:t>
      </w:r>
      <w:r w:rsidRPr="00DF4A28">
        <w:rPr>
          <w:rFonts w:ascii="Calibri" w:hAnsi="Calibri" w:cs="Calibri"/>
        </w:rPr>
        <w:t xml:space="preserve"> CISU er</w:t>
      </w:r>
      <w:r>
        <w:rPr>
          <w:rFonts w:ascii="Calibri" w:hAnsi="Calibri" w:cs="Calibri"/>
        </w:rPr>
        <w:t>,</w:t>
      </w:r>
      <w:r w:rsidRPr="00DF4A28">
        <w:rPr>
          <w:rFonts w:ascii="Calibri" w:hAnsi="Calibri" w:cs="Calibri"/>
        </w:rPr>
        <w:t xml:space="preserve"> og hvad CISU gør.</w:t>
      </w:r>
    </w:p>
    <w:p w14:paraId="5F653655" w14:textId="77777777" w:rsidR="000A2DC6" w:rsidRPr="00C5515D" w:rsidRDefault="000A2DC6" w:rsidP="000A2DC6">
      <w:pPr>
        <w:pStyle w:val="Overskrift2"/>
      </w:pPr>
      <w:r w:rsidRPr="00C5515D">
        <w:lastRenderedPageBreak/>
        <w:t>Reform af civ</w:t>
      </w:r>
      <w:r>
        <w:t>i</w:t>
      </w:r>
      <w:r w:rsidRPr="00C5515D">
        <w:t>lsamfundspuljen</w:t>
      </w:r>
    </w:p>
    <w:p w14:paraId="48E23CF6" w14:textId="77777777" w:rsidR="000A2DC6" w:rsidRDefault="000A2DC6" w:rsidP="000A2DC6">
      <w:pPr>
        <w:rPr>
          <w:rFonts w:ascii="Calibri" w:hAnsi="Calibri" w:cs="Calibri"/>
        </w:rPr>
      </w:pPr>
      <w:r w:rsidRPr="00DF4A28">
        <w:rPr>
          <w:rFonts w:ascii="Calibri" w:hAnsi="Calibri" w:cs="Calibri"/>
        </w:rPr>
        <w:t xml:space="preserve">I praksis har overvejelserne omkring en ny, nødvendig vinkling af kernefortællingen spillet en vigtig rolle for bestyrelsens arbejde i det forgangne år. Mest fordi </w:t>
      </w:r>
      <w:r>
        <w:rPr>
          <w:rFonts w:ascii="Calibri" w:hAnsi="Calibri" w:cs="Calibri"/>
        </w:rPr>
        <w:t>den fælles opfattelse af</w:t>
      </w:r>
      <w:r w:rsidRPr="00DF4A28">
        <w:rPr>
          <w:rFonts w:ascii="Calibri" w:hAnsi="Calibri" w:cs="Calibri"/>
        </w:rPr>
        <w:t xml:space="preserve"> </w:t>
      </w:r>
      <w:proofErr w:type="spellStart"/>
      <w:r w:rsidRPr="00DF4A28">
        <w:rPr>
          <w:rFonts w:ascii="Calibri" w:hAnsi="Calibri" w:cs="Calibri"/>
        </w:rPr>
        <w:t>CISU</w:t>
      </w:r>
      <w:r>
        <w:rPr>
          <w:rFonts w:ascii="Calibri" w:hAnsi="Calibri" w:cs="Calibri"/>
        </w:rPr>
        <w:t>s</w:t>
      </w:r>
      <w:proofErr w:type="spellEnd"/>
      <w:r>
        <w:rPr>
          <w:rFonts w:ascii="Calibri" w:hAnsi="Calibri" w:cs="Calibri"/>
        </w:rPr>
        <w:t xml:space="preserve"> mål og virke</w:t>
      </w:r>
      <w:r w:rsidRPr="00DF4A28">
        <w:rPr>
          <w:rFonts w:ascii="Calibri" w:hAnsi="Calibri" w:cs="Calibri"/>
        </w:rPr>
        <w:t xml:space="preserve"> har stor betydning for, </w:t>
      </w:r>
      <w:r>
        <w:rPr>
          <w:rFonts w:ascii="Calibri" w:hAnsi="Calibri" w:cs="Calibri"/>
        </w:rPr>
        <w:t>hvordan</w:t>
      </w:r>
      <w:r w:rsidRPr="00DF4A28">
        <w:rPr>
          <w:rFonts w:ascii="Calibri" w:hAnsi="Calibri" w:cs="Calibri"/>
        </w:rPr>
        <w:t xml:space="preserve"> </w:t>
      </w:r>
      <w:proofErr w:type="spellStart"/>
      <w:r w:rsidRPr="00DF4A28">
        <w:rPr>
          <w:rFonts w:ascii="Calibri" w:hAnsi="Calibri" w:cs="Calibri"/>
        </w:rPr>
        <w:t>CISUs</w:t>
      </w:r>
      <w:proofErr w:type="spellEnd"/>
      <w:r w:rsidRPr="00DF4A28">
        <w:rPr>
          <w:rFonts w:ascii="Calibri" w:hAnsi="Calibri" w:cs="Calibri"/>
        </w:rPr>
        <w:t xml:space="preserve"> medlemsorganisationer </w:t>
      </w:r>
      <w:r>
        <w:rPr>
          <w:rFonts w:ascii="Calibri" w:hAnsi="Calibri" w:cs="Calibri"/>
        </w:rPr>
        <w:t xml:space="preserve">i fremtiden </w:t>
      </w:r>
      <w:r w:rsidRPr="00DF4A28">
        <w:rPr>
          <w:rFonts w:ascii="Calibri" w:hAnsi="Calibri" w:cs="Calibri"/>
        </w:rPr>
        <w:t xml:space="preserve">kan blive tvunget til at gå ud af deres naturlige </w:t>
      </w:r>
      <w:r>
        <w:rPr>
          <w:rFonts w:ascii="Calibri" w:hAnsi="Calibri" w:cs="Calibri"/>
        </w:rPr>
        <w:t>komfortzone,</w:t>
      </w:r>
      <w:r w:rsidRPr="00DF4A28">
        <w:rPr>
          <w:rFonts w:ascii="Calibri" w:hAnsi="Calibri" w:cs="Calibri"/>
        </w:rPr>
        <w:t xml:space="preserve"> når de skal ansøge om midler. </w:t>
      </w:r>
      <w:r>
        <w:rPr>
          <w:rFonts w:ascii="Calibri" w:hAnsi="Calibri" w:cs="Calibri"/>
        </w:rPr>
        <w:t>Kernefortællingen har også</w:t>
      </w:r>
      <w:r w:rsidRPr="00DF4A28">
        <w:rPr>
          <w:rFonts w:ascii="Calibri" w:hAnsi="Calibri" w:cs="Calibri"/>
        </w:rPr>
        <w:t xml:space="preserve"> haft konsekvenser for bestyrelse</w:t>
      </w:r>
      <w:r>
        <w:rPr>
          <w:rFonts w:ascii="Calibri" w:hAnsi="Calibri" w:cs="Calibri"/>
        </w:rPr>
        <w:t xml:space="preserve">ns arbejde med </w:t>
      </w:r>
      <w:r w:rsidRPr="00C5515D">
        <w:rPr>
          <w:rFonts w:ascii="Calibri" w:hAnsi="Calibri" w:cs="Calibri"/>
          <w:b/>
          <w:bCs/>
        </w:rPr>
        <w:t>puljereformen</w:t>
      </w:r>
      <w:r>
        <w:rPr>
          <w:rFonts w:ascii="Calibri" w:hAnsi="Calibri" w:cs="Calibri"/>
        </w:rPr>
        <w:t xml:space="preserve">, </w:t>
      </w:r>
      <w:r w:rsidRPr="00DF4A28">
        <w:rPr>
          <w:rFonts w:ascii="Calibri" w:hAnsi="Calibri" w:cs="Calibri"/>
        </w:rPr>
        <w:t>det andet meget store tema i årets strategiske bestyrelsesarbejde</w:t>
      </w:r>
      <w:r>
        <w:rPr>
          <w:rFonts w:ascii="Calibri" w:hAnsi="Calibri" w:cs="Calibri"/>
        </w:rPr>
        <w:t>,</w:t>
      </w:r>
      <w:r w:rsidRPr="00DF4A28">
        <w:rPr>
          <w:rFonts w:ascii="Calibri" w:hAnsi="Calibri" w:cs="Calibri"/>
        </w:rPr>
        <w:t xml:space="preserve"> </w:t>
      </w:r>
      <w:r>
        <w:rPr>
          <w:rFonts w:ascii="Calibri" w:hAnsi="Calibri" w:cs="Calibri"/>
        </w:rPr>
        <w:t xml:space="preserve">og hvordan Civilsamfundspuljen </w:t>
      </w:r>
      <w:r w:rsidRPr="00DF4A28">
        <w:rPr>
          <w:rFonts w:ascii="Calibri" w:hAnsi="Calibri" w:cs="Calibri"/>
        </w:rPr>
        <w:t xml:space="preserve">bør </w:t>
      </w:r>
      <w:r>
        <w:rPr>
          <w:rFonts w:ascii="Calibri" w:hAnsi="Calibri" w:cs="Calibri"/>
        </w:rPr>
        <w:t>skæres til for at kunne fungere i fremtiden</w:t>
      </w:r>
      <w:r w:rsidRPr="00DF4A28">
        <w:rPr>
          <w:rFonts w:ascii="Calibri" w:hAnsi="Calibri" w:cs="Calibri"/>
        </w:rPr>
        <w:t xml:space="preserve">. Bestyrelsen har gentagne gange </w:t>
      </w:r>
      <w:r>
        <w:rPr>
          <w:rFonts w:ascii="Calibri" w:hAnsi="Calibri" w:cs="Calibri"/>
        </w:rPr>
        <w:t>be</w:t>
      </w:r>
      <w:r w:rsidRPr="00DF4A28">
        <w:rPr>
          <w:rFonts w:ascii="Calibri" w:hAnsi="Calibri" w:cs="Calibri"/>
        </w:rPr>
        <w:t xml:space="preserve">fundet sig i situationer, hvor </w:t>
      </w:r>
      <w:r>
        <w:rPr>
          <w:rFonts w:ascii="Calibri" w:hAnsi="Calibri" w:cs="Calibri"/>
        </w:rPr>
        <w:t xml:space="preserve">den generelle mangel på midler har gjort </w:t>
      </w:r>
      <w:r w:rsidRPr="00DF4A28">
        <w:rPr>
          <w:rFonts w:ascii="Calibri" w:hAnsi="Calibri" w:cs="Calibri"/>
        </w:rPr>
        <w:t xml:space="preserve">det </w:t>
      </w:r>
      <w:r>
        <w:rPr>
          <w:rFonts w:ascii="Calibri" w:hAnsi="Calibri" w:cs="Calibri"/>
        </w:rPr>
        <w:t>vanskeligt</w:t>
      </w:r>
      <w:r w:rsidRPr="00DF4A28">
        <w:rPr>
          <w:rFonts w:ascii="Calibri" w:hAnsi="Calibri" w:cs="Calibri"/>
        </w:rPr>
        <w:t xml:space="preserve"> at nå </w:t>
      </w:r>
      <w:r>
        <w:rPr>
          <w:rFonts w:ascii="Calibri" w:hAnsi="Calibri" w:cs="Calibri"/>
        </w:rPr>
        <w:t xml:space="preserve">til </w:t>
      </w:r>
      <w:r w:rsidRPr="00DF4A28">
        <w:rPr>
          <w:rFonts w:ascii="Calibri" w:hAnsi="Calibri" w:cs="Calibri"/>
        </w:rPr>
        <w:t xml:space="preserve">enighed om stort set alt, der angår </w:t>
      </w:r>
      <w:proofErr w:type="spellStart"/>
      <w:r w:rsidRPr="00DF4A28">
        <w:rPr>
          <w:rFonts w:ascii="Calibri" w:hAnsi="Calibri" w:cs="Calibri"/>
        </w:rPr>
        <w:t>CISUs</w:t>
      </w:r>
      <w:proofErr w:type="spellEnd"/>
      <w:r w:rsidRPr="00DF4A28">
        <w:rPr>
          <w:rFonts w:ascii="Calibri" w:hAnsi="Calibri" w:cs="Calibri"/>
        </w:rPr>
        <w:t xml:space="preserve"> interne fordelingspolitik</w:t>
      </w:r>
      <w:r>
        <w:rPr>
          <w:rFonts w:ascii="Calibri" w:hAnsi="Calibri" w:cs="Calibri"/>
        </w:rPr>
        <w:t>. Det vedrører fordelingen af midler på modaliteter, samt de interne vurderinger af kvaliteten, den såkaldte ’</w:t>
      </w:r>
      <w:proofErr w:type="spellStart"/>
      <w:r>
        <w:rPr>
          <w:rFonts w:ascii="Calibri" w:hAnsi="Calibri" w:cs="Calibri"/>
        </w:rPr>
        <w:t>impact</w:t>
      </w:r>
      <w:proofErr w:type="spellEnd"/>
      <w:r>
        <w:rPr>
          <w:rFonts w:ascii="Calibri" w:hAnsi="Calibri" w:cs="Calibri"/>
        </w:rPr>
        <w:t>’, af det arbejde, der udføres i de forskellige typer og størrelser af organisationer i CISU.</w:t>
      </w:r>
    </w:p>
    <w:p w14:paraId="2A497A4B" w14:textId="77777777" w:rsidR="000A2DC6" w:rsidRDefault="000A2DC6" w:rsidP="000A2DC6">
      <w:pPr>
        <w:rPr>
          <w:rFonts w:ascii="Calibri" w:hAnsi="Calibri" w:cs="Calibri"/>
        </w:rPr>
      </w:pPr>
    </w:p>
    <w:p w14:paraId="5FE54950" w14:textId="77777777" w:rsidR="000A2DC6" w:rsidRDefault="000A2DC6" w:rsidP="000A2DC6">
      <w:pPr>
        <w:rPr>
          <w:rFonts w:ascii="Calibri" w:hAnsi="Calibri" w:cs="Calibri"/>
        </w:rPr>
      </w:pPr>
      <w:r>
        <w:rPr>
          <w:rFonts w:ascii="Calibri" w:hAnsi="Calibri" w:cs="Calibri"/>
        </w:rPr>
        <w:t>Det har derfor været en svær periode, som i langt højere grad end sædvanlig har været præget af interne diskussioner. Men diskussionerne har afspejlet virkeligheden omkring os og pointeret nødvendigheden af, at vi sammen kommer frem til løsninger, hvor ingen bliver ladt i stikken, om end heller ingen får alt, hvad de ansøger om. Samtidig har vi i bestyrelsen naturligvis måttet bøje os for de prioriteter, krav og ansvar, der i Danmark følger med administration af offentlige midler.</w:t>
      </w:r>
    </w:p>
    <w:p w14:paraId="7A3A797F" w14:textId="77777777" w:rsidR="000A2DC6" w:rsidRPr="00DF4A28" w:rsidRDefault="000A2DC6" w:rsidP="000A2DC6">
      <w:pPr>
        <w:rPr>
          <w:rFonts w:ascii="Calibri" w:hAnsi="Calibri" w:cs="Calibri"/>
        </w:rPr>
      </w:pPr>
    </w:p>
    <w:p w14:paraId="3053EB82" w14:textId="77777777" w:rsidR="000A2DC6" w:rsidRPr="00C5515D" w:rsidRDefault="000A2DC6" w:rsidP="000A2DC6">
      <w:pPr>
        <w:pStyle w:val="Overskrift2"/>
      </w:pPr>
      <w:r w:rsidRPr="00C5515D">
        <w:t>Ressourcemobilisering</w:t>
      </w:r>
    </w:p>
    <w:p w14:paraId="1E7EA322" w14:textId="77777777" w:rsidR="000A2DC6" w:rsidRDefault="000A2DC6" w:rsidP="000A2DC6">
      <w:pPr>
        <w:rPr>
          <w:rFonts w:ascii="Calibri" w:hAnsi="Calibri" w:cs="Calibri"/>
        </w:rPr>
      </w:pPr>
      <w:r w:rsidRPr="00342B88">
        <w:rPr>
          <w:rFonts w:ascii="Calibri" w:hAnsi="Calibri" w:cs="Calibri"/>
        </w:rPr>
        <w:t xml:space="preserve">Disse dilemmaer har igen ledt </w:t>
      </w:r>
      <w:r>
        <w:rPr>
          <w:rFonts w:ascii="Calibri" w:hAnsi="Calibri" w:cs="Calibri"/>
        </w:rPr>
        <w:t>frem</w:t>
      </w:r>
      <w:r w:rsidRPr="00342B88">
        <w:rPr>
          <w:rFonts w:ascii="Calibri" w:hAnsi="Calibri" w:cs="Calibri"/>
        </w:rPr>
        <w:t xml:space="preserve"> til diskussioner om årets tredje store tema: </w:t>
      </w:r>
      <w:r w:rsidRPr="00342B88">
        <w:rPr>
          <w:rFonts w:ascii="Calibri" w:hAnsi="Calibri" w:cs="Calibri"/>
          <w:b/>
          <w:bCs/>
        </w:rPr>
        <w:t>ressourcemobilisering.</w:t>
      </w:r>
      <w:r w:rsidRPr="00342B88">
        <w:rPr>
          <w:rFonts w:ascii="Calibri" w:hAnsi="Calibri" w:cs="Calibri"/>
        </w:rPr>
        <w:t xml:space="preserve"> </w:t>
      </w:r>
      <w:r>
        <w:rPr>
          <w:rFonts w:ascii="Calibri" w:hAnsi="Calibri" w:cs="Calibri"/>
        </w:rPr>
        <w:t>Da</w:t>
      </w:r>
      <w:r w:rsidRPr="00342B88">
        <w:rPr>
          <w:rFonts w:ascii="Calibri" w:hAnsi="Calibri" w:cs="Calibri"/>
        </w:rPr>
        <w:t xml:space="preserve"> landet – og verden – fattes penge, har der i de sidste år været et alt for stort antal </w:t>
      </w:r>
      <w:r>
        <w:rPr>
          <w:rFonts w:ascii="Calibri" w:hAnsi="Calibri" w:cs="Calibri"/>
        </w:rPr>
        <w:t xml:space="preserve">afslag på </w:t>
      </w:r>
      <w:r w:rsidRPr="00342B88">
        <w:rPr>
          <w:rFonts w:ascii="Calibri" w:hAnsi="Calibri" w:cs="Calibri"/>
        </w:rPr>
        <w:t>støtteværdig</w:t>
      </w:r>
      <w:r>
        <w:rPr>
          <w:rFonts w:ascii="Calibri" w:hAnsi="Calibri" w:cs="Calibri"/>
        </w:rPr>
        <w:t>e</w:t>
      </w:r>
      <w:r w:rsidRPr="00342B88">
        <w:rPr>
          <w:rFonts w:ascii="Calibri" w:hAnsi="Calibri" w:cs="Calibri"/>
        </w:rPr>
        <w:t xml:space="preserve"> ansøgninger. I </w:t>
      </w:r>
      <w:proofErr w:type="spellStart"/>
      <w:r w:rsidRPr="00342B88">
        <w:rPr>
          <w:rFonts w:ascii="Calibri" w:hAnsi="Calibri" w:cs="Calibri"/>
        </w:rPr>
        <w:t>CISUs</w:t>
      </w:r>
      <w:proofErr w:type="spellEnd"/>
      <w:r w:rsidRPr="00342B88">
        <w:rPr>
          <w:rFonts w:ascii="Calibri" w:hAnsi="Calibri" w:cs="Calibri"/>
        </w:rPr>
        <w:t xml:space="preserve"> bestyrelse har det naturligvis også været diskuteret, hvordan – og sammen med hvem – de midler, vi får stillet til rådighed via </w:t>
      </w:r>
      <w:r>
        <w:rPr>
          <w:rFonts w:ascii="Calibri" w:hAnsi="Calibri" w:cs="Calibri"/>
        </w:rPr>
        <w:t>f</w:t>
      </w:r>
      <w:r w:rsidRPr="00342B88">
        <w:rPr>
          <w:rFonts w:ascii="Calibri" w:hAnsi="Calibri" w:cs="Calibri"/>
        </w:rPr>
        <w:t>inansloven</w:t>
      </w:r>
      <w:r>
        <w:rPr>
          <w:rFonts w:ascii="Calibri" w:hAnsi="Calibri" w:cs="Calibri"/>
        </w:rPr>
        <w:t>,</w:t>
      </w:r>
      <w:r w:rsidRPr="00342B88">
        <w:rPr>
          <w:rFonts w:ascii="Calibri" w:hAnsi="Calibri" w:cs="Calibri"/>
        </w:rPr>
        <w:t xml:space="preserve"> bedst anvendes, samt om der er a</w:t>
      </w:r>
      <w:r>
        <w:rPr>
          <w:rFonts w:ascii="Calibri" w:hAnsi="Calibri" w:cs="Calibri"/>
        </w:rPr>
        <w:t>lternative</w:t>
      </w:r>
      <w:r w:rsidRPr="00342B88">
        <w:rPr>
          <w:rFonts w:ascii="Calibri" w:hAnsi="Calibri" w:cs="Calibri"/>
        </w:rPr>
        <w:t xml:space="preserve"> muligheder for finansiering, som CISU i højere grad kunne fokusere på.</w:t>
      </w:r>
    </w:p>
    <w:p w14:paraId="7B451F12" w14:textId="77777777" w:rsidR="000A2DC6" w:rsidRDefault="000A2DC6" w:rsidP="000A2DC6">
      <w:pPr>
        <w:rPr>
          <w:rFonts w:ascii="Calibri" w:hAnsi="Calibri" w:cs="Calibri"/>
        </w:rPr>
      </w:pPr>
    </w:p>
    <w:p w14:paraId="25C5FFEF" w14:textId="77777777" w:rsidR="000A2DC6" w:rsidRDefault="000A2DC6" w:rsidP="000A2DC6">
      <w:pPr>
        <w:rPr>
          <w:rFonts w:ascii="Calibri" w:hAnsi="Calibri" w:cs="Calibri"/>
        </w:rPr>
      </w:pPr>
      <w:r w:rsidRPr="00FF5A82">
        <w:rPr>
          <w:rFonts w:ascii="Calibri" w:hAnsi="Calibri" w:cs="Calibri"/>
        </w:rPr>
        <w:t>Ekstern ressourcemobilisering er et centralt fokus for bestyrelsen</w:t>
      </w:r>
      <w:r>
        <w:rPr>
          <w:rFonts w:ascii="Calibri" w:hAnsi="Calibri" w:cs="Calibri"/>
        </w:rPr>
        <w:t>,</w:t>
      </w:r>
      <w:r w:rsidRPr="00FF5A82">
        <w:rPr>
          <w:rFonts w:ascii="Calibri" w:hAnsi="Calibri" w:cs="Calibri"/>
        </w:rPr>
        <w:t xml:space="preserve"> og der er blevet arbejdet målrettet med at skabe større politisk opmærksomhed om civilsamfundets rolle i udviklingsarbejde. CISU engagerer sig aktivt i politisk interessevaretagelse for at sikre bedre rammevilkår for danske civilsamfundsorganisationer, der arbejder med globale udviklingsmål. Dette indebærer tæt dialog med beslutningstagere og myndigheder for at fremme forståelsen af civilsamfundets bidrag til udvikling, demokrati og bæredygtighed.</w:t>
      </w:r>
    </w:p>
    <w:p w14:paraId="37F83A2F" w14:textId="77777777" w:rsidR="000A2DC6" w:rsidRDefault="000A2DC6" w:rsidP="000A2DC6">
      <w:pPr>
        <w:rPr>
          <w:rFonts w:ascii="Calibri" w:hAnsi="Calibri" w:cs="Calibri"/>
        </w:rPr>
      </w:pPr>
    </w:p>
    <w:p w14:paraId="48DCE60E" w14:textId="77777777" w:rsidR="000A2DC6" w:rsidRPr="00074178" w:rsidRDefault="000A2DC6" w:rsidP="000A2DC6">
      <w:pPr>
        <w:rPr>
          <w:rFonts w:ascii="Calibri" w:hAnsi="Calibri" w:cs="Calibri"/>
        </w:rPr>
      </w:pPr>
      <w:r w:rsidRPr="00074178">
        <w:rPr>
          <w:rFonts w:ascii="Calibri" w:hAnsi="Calibri" w:cs="Calibri"/>
        </w:rPr>
        <w:t xml:space="preserve">På den baggrund er det lykkes CISU i dette </w:t>
      </w:r>
      <w:proofErr w:type="spellStart"/>
      <w:r w:rsidRPr="00074178">
        <w:rPr>
          <w:rFonts w:ascii="Calibri" w:hAnsi="Calibri" w:cs="Calibri"/>
        </w:rPr>
        <w:t>bestyrelsesår</w:t>
      </w:r>
      <w:proofErr w:type="spellEnd"/>
      <w:r w:rsidRPr="00074178">
        <w:rPr>
          <w:rFonts w:ascii="Calibri" w:hAnsi="Calibri" w:cs="Calibri"/>
        </w:rPr>
        <w:t xml:space="preserve"> at få tilført 68 mio. kr. til at udvikle og lancere to nye støtteformer nemlig Naboskabspuljen finansieret af UM og Connect for Global Change finansieret af EU. Derudover er det lykkes at få 100 mio. </w:t>
      </w:r>
      <w:proofErr w:type="spellStart"/>
      <w:r w:rsidRPr="00074178">
        <w:rPr>
          <w:rFonts w:ascii="Calibri" w:hAnsi="Calibri" w:cs="Calibri"/>
        </w:rPr>
        <w:t>kr</w:t>
      </w:r>
      <w:proofErr w:type="spellEnd"/>
      <w:r w:rsidRPr="00074178">
        <w:rPr>
          <w:rFonts w:ascii="Calibri" w:hAnsi="Calibri" w:cs="Calibri"/>
        </w:rPr>
        <w:t xml:space="preserve"> til forlængelse af DERF for perioden 2025-28 samt andre 100 mio. </w:t>
      </w:r>
      <w:proofErr w:type="spellStart"/>
      <w:r w:rsidRPr="00074178">
        <w:rPr>
          <w:rFonts w:ascii="Calibri" w:hAnsi="Calibri" w:cs="Calibri"/>
        </w:rPr>
        <w:t>kr</w:t>
      </w:r>
      <w:proofErr w:type="spellEnd"/>
      <w:r w:rsidRPr="00074178">
        <w:rPr>
          <w:rFonts w:ascii="Calibri" w:hAnsi="Calibri" w:cs="Calibri"/>
        </w:rPr>
        <w:t xml:space="preserve"> til forlængelse af </w:t>
      </w:r>
      <w:proofErr w:type="spellStart"/>
      <w:r w:rsidRPr="00074178">
        <w:rPr>
          <w:rFonts w:ascii="Calibri" w:hAnsi="Calibri" w:cs="Calibri"/>
        </w:rPr>
        <w:t>OpEn</w:t>
      </w:r>
      <w:proofErr w:type="spellEnd"/>
      <w:r w:rsidRPr="00074178">
        <w:rPr>
          <w:rFonts w:ascii="Calibri" w:hAnsi="Calibri" w:cs="Calibri"/>
        </w:rPr>
        <w:t xml:space="preserve"> 2026-29</w:t>
      </w:r>
    </w:p>
    <w:p w14:paraId="5D727DC7" w14:textId="77777777" w:rsidR="000A2DC6" w:rsidRPr="00074178" w:rsidRDefault="000A2DC6" w:rsidP="000A2DC6">
      <w:pPr>
        <w:rPr>
          <w:rFonts w:ascii="Calibri" w:hAnsi="Calibri" w:cs="Calibri"/>
        </w:rPr>
      </w:pPr>
      <w:r w:rsidRPr="00074178">
        <w:rPr>
          <w:rFonts w:ascii="Calibri" w:hAnsi="Calibri" w:cs="Calibri"/>
        </w:rPr>
        <w:t> </w:t>
      </w:r>
    </w:p>
    <w:p w14:paraId="7830608B" w14:textId="77777777" w:rsidR="000A2DC6" w:rsidRPr="0027112A" w:rsidRDefault="000A2DC6" w:rsidP="000A2DC6">
      <w:pPr>
        <w:rPr>
          <w:rFonts w:ascii="Calibri" w:hAnsi="Calibri" w:cs="Calibri"/>
        </w:rPr>
      </w:pPr>
      <w:proofErr w:type="spellStart"/>
      <w:r w:rsidRPr="00FF5A82">
        <w:rPr>
          <w:rFonts w:ascii="Calibri" w:hAnsi="Calibri" w:cs="Calibri"/>
        </w:rPr>
        <w:t>Relationsopbygning</w:t>
      </w:r>
      <w:proofErr w:type="spellEnd"/>
      <w:r w:rsidRPr="00FF5A82">
        <w:rPr>
          <w:rFonts w:ascii="Calibri" w:hAnsi="Calibri" w:cs="Calibri"/>
        </w:rPr>
        <w:t xml:space="preserve"> til danske fonde er et andet nøgleområde for CISU, da fonde spiller en stadig vigtigere rolle i at sikre finansiering til civilsamfundsprojekter. </w:t>
      </w:r>
      <w:r w:rsidRPr="00DF4A28">
        <w:rPr>
          <w:rFonts w:ascii="Calibri" w:hAnsi="Calibri" w:cs="Calibri"/>
        </w:rPr>
        <w:t>De</w:t>
      </w:r>
      <w:r>
        <w:rPr>
          <w:rFonts w:ascii="Calibri" w:hAnsi="Calibri" w:cs="Calibri"/>
        </w:rPr>
        <w:t xml:space="preserve">r har været talt meget i pressen om </w:t>
      </w:r>
      <w:r w:rsidRPr="00DF4A28">
        <w:rPr>
          <w:rFonts w:ascii="Calibri" w:hAnsi="Calibri" w:cs="Calibri"/>
        </w:rPr>
        <w:t xml:space="preserve">danske fondes del af landets </w:t>
      </w:r>
      <w:r>
        <w:rPr>
          <w:rFonts w:ascii="Calibri" w:hAnsi="Calibri" w:cs="Calibri"/>
        </w:rPr>
        <w:t xml:space="preserve">BNP. </w:t>
      </w:r>
      <w:r w:rsidRPr="00FF5A82">
        <w:rPr>
          <w:rFonts w:ascii="Calibri" w:hAnsi="Calibri" w:cs="Calibri"/>
        </w:rPr>
        <w:t xml:space="preserve">CISU arbejder </w:t>
      </w:r>
      <w:r>
        <w:rPr>
          <w:rFonts w:ascii="Calibri" w:hAnsi="Calibri" w:cs="Calibri"/>
        </w:rPr>
        <w:t xml:space="preserve">derfor </w:t>
      </w:r>
      <w:r w:rsidRPr="00FF5A82">
        <w:rPr>
          <w:rFonts w:ascii="Calibri" w:hAnsi="Calibri" w:cs="Calibri"/>
        </w:rPr>
        <w:t>strategisk på at styrke samarbejdet med danske fonde gennem netværksdannelse, viden</w:t>
      </w:r>
      <w:r>
        <w:rPr>
          <w:rFonts w:ascii="Calibri" w:hAnsi="Calibri" w:cs="Calibri"/>
        </w:rPr>
        <w:t>s</w:t>
      </w:r>
      <w:r w:rsidRPr="00FF5A82">
        <w:rPr>
          <w:rFonts w:ascii="Calibri" w:hAnsi="Calibri" w:cs="Calibri"/>
        </w:rPr>
        <w:t xml:space="preserve">deling og partnerskaber. Målet er at skabe fælles forståelse for og engagement i at støtte projekter, der er baseret på lokalt ejerskab og </w:t>
      </w:r>
      <w:r w:rsidRPr="00FF5A82">
        <w:rPr>
          <w:rFonts w:ascii="Calibri" w:hAnsi="Calibri" w:cs="Calibri"/>
        </w:rPr>
        <w:lastRenderedPageBreak/>
        <w:t>fremmer bæredygtige løsninger i det globale syd.</w:t>
      </w:r>
      <w:r>
        <w:rPr>
          <w:rFonts w:ascii="Calibri" w:hAnsi="Calibri" w:cs="Calibri"/>
        </w:rPr>
        <w:t xml:space="preserve"> Men det</w:t>
      </w:r>
      <w:r w:rsidRPr="00DF4A28">
        <w:rPr>
          <w:rFonts w:ascii="Calibri" w:hAnsi="Calibri" w:cs="Calibri"/>
        </w:rPr>
        <w:t xml:space="preserve"> har </w:t>
      </w:r>
      <w:r>
        <w:rPr>
          <w:rFonts w:ascii="Calibri" w:hAnsi="Calibri" w:cs="Calibri"/>
        </w:rPr>
        <w:t xml:space="preserve">også </w:t>
      </w:r>
      <w:r w:rsidRPr="00DF4A28">
        <w:rPr>
          <w:rFonts w:ascii="Calibri" w:hAnsi="Calibri" w:cs="Calibri"/>
        </w:rPr>
        <w:t xml:space="preserve">været oplagt at undersøge, om bedre relationer til enkelte fonde fra </w:t>
      </w:r>
      <w:proofErr w:type="spellStart"/>
      <w:r w:rsidRPr="00DF4A28">
        <w:rPr>
          <w:rFonts w:ascii="Calibri" w:hAnsi="Calibri" w:cs="Calibri"/>
        </w:rPr>
        <w:t>CISUs</w:t>
      </w:r>
      <w:proofErr w:type="spellEnd"/>
      <w:r w:rsidRPr="00DF4A28">
        <w:rPr>
          <w:rFonts w:ascii="Calibri" w:hAnsi="Calibri" w:cs="Calibri"/>
        </w:rPr>
        <w:t xml:space="preserve"> side kan skabe resultater</w:t>
      </w:r>
      <w:r>
        <w:rPr>
          <w:rFonts w:ascii="Calibri" w:hAnsi="Calibri" w:cs="Calibri"/>
        </w:rPr>
        <w:t xml:space="preserve">. Bestyrelsen har opfordret </w:t>
      </w:r>
      <w:r w:rsidRPr="0027112A">
        <w:rPr>
          <w:rFonts w:ascii="Calibri" w:hAnsi="Calibri" w:cs="Calibri"/>
        </w:rPr>
        <w:t>til</w:t>
      </w:r>
      <w:r w:rsidRPr="009E2545">
        <w:rPr>
          <w:rFonts w:ascii="Calibri" w:hAnsi="Calibri" w:cs="Calibri"/>
        </w:rPr>
        <w:t>,</w:t>
      </w:r>
      <w:r w:rsidRPr="0027112A">
        <w:rPr>
          <w:rFonts w:ascii="Calibri" w:hAnsi="Calibri" w:cs="Calibri"/>
        </w:rPr>
        <w:t xml:space="preserve"> at CISU i højere grad stiller sig til rådighed for fondene som formidlende mellemled, når fondene søger solide, handlekraftige modtagere til midler i bestemte lande</w:t>
      </w:r>
      <w:r>
        <w:rPr>
          <w:rFonts w:ascii="Calibri" w:hAnsi="Calibri" w:cs="Calibri"/>
        </w:rPr>
        <w:t>,</w:t>
      </w:r>
      <w:r w:rsidRPr="0027112A">
        <w:rPr>
          <w:rFonts w:ascii="Calibri" w:hAnsi="Calibri" w:cs="Calibri"/>
        </w:rPr>
        <w:t xml:space="preserve"> og derfor leder efter organisationer med langvarige og afprøvede partnerskaber i </w:t>
      </w:r>
      <w:r>
        <w:rPr>
          <w:rFonts w:ascii="Calibri" w:hAnsi="Calibri" w:cs="Calibri"/>
        </w:rPr>
        <w:t>Syd.</w:t>
      </w:r>
    </w:p>
    <w:p w14:paraId="72F4BFB6" w14:textId="77777777" w:rsidR="000A2DC6" w:rsidRPr="00FF5A82" w:rsidRDefault="000A2DC6" w:rsidP="000A2DC6">
      <w:pPr>
        <w:rPr>
          <w:rFonts w:ascii="Calibri" w:hAnsi="Calibri" w:cs="Calibri"/>
        </w:rPr>
      </w:pPr>
    </w:p>
    <w:p w14:paraId="326B95D7" w14:textId="77777777" w:rsidR="000A2DC6" w:rsidRPr="00DF4A28" w:rsidRDefault="000A2DC6" w:rsidP="000A2DC6">
      <w:pPr>
        <w:rPr>
          <w:rFonts w:ascii="Calibri" w:hAnsi="Calibri" w:cs="Calibri"/>
        </w:rPr>
      </w:pPr>
      <w:r w:rsidRPr="00FF5A82">
        <w:rPr>
          <w:rFonts w:ascii="Calibri" w:hAnsi="Calibri" w:cs="Calibri"/>
        </w:rPr>
        <w:t xml:space="preserve">For at styrke sin egen position og det samlede civilsamfunds synlighed har CISU intensiveret indsatsen for øget offentlig opmærksomhed. Ved at styrke sin kommunikation i medierne, afholde offentlige arrangementer og deltage i relevante debatter, søger CISU at positionere sig som en central aktør i udviklingsarbejdet. Dette skaber ikke kun større forståelse for </w:t>
      </w:r>
      <w:proofErr w:type="spellStart"/>
      <w:r w:rsidRPr="00FF5A82">
        <w:rPr>
          <w:rFonts w:ascii="Calibri" w:hAnsi="Calibri" w:cs="Calibri"/>
        </w:rPr>
        <w:t>CISUs</w:t>
      </w:r>
      <w:proofErr w:type="spellEnd"/>
      <w:r w:rsidRPr="00FF5A82">
        <w:rPr>
          <w:rFonts w:ascii="Calibri" w:hAnsi="Calibri" w:cs="Calibri"/>
        </w:rPr>
        <w:t xml:space="preserve"> mission, men bidrager også til at bygge bro mellem civilsamfundet og </w:t>
      </w:r>
      <w:r>
        <w:rPr>
          <w:rFonts w:ascii="Calibri" w:hAnsi="Calibri" w:cs="Calibri"/>
        </w:rPr>
        <w:t>samfundet som helhed</w:t>
      </w:r>
      <w:r w:rsidRPr="00FF5A82">
        <w:rPr>
          <w:rFonts w:ascii="Calibri" w:hAnsi="Calibri" w:cs="Calibri"/>
        </w:rPr>
        <w:t>.</w:t>
      </w:r>
      <w:r>
        <w:rPr>
          <w:rFonts w:ascii="Calibri" w:hAnsi="Calibri" w:cs="Calibri"/>
        </w:rPr>
        <w:t xml:space="preserve"> </w:t>
      </w:r>
      <w:r w:rsidRPr="00FF5A82">
        <w:rPr>
          <w:rFonts w:ascii="Calibri" w:hAnsi="Calibri" w:cs="Calibri"/>
        </w:rPr>
        <w:t xml:space="preserve">Denne indsats understøttes af </w:t>
      </w:r>
      <w:proofErr w:type="spellStart"/>
      <w:r w:rsidRPr="00FF5A82">
        <w:rPr>
          <w:rFonts w:ascii="Calibri" w:hAnsi="Calibri" w:cs="Calibri"/>
        </w:rPr>
        <w:t>CISUs</w:t>
      </w:r>
      <w:proofErr w:type="spellEnd"/>
      <w:r w:rsidRPr="00FF5A82">
        <w:rPr>
          <w:rFonts w:ascii="Calibri" w:hAnsi="Calibri" w:cs="Calibri"/>
        </w:rPr>
        <w:t xml:space="preserve"> strategiske tilgang til ressourcemobilisering, som fokuserer på langsigtede relationer og proaktiv dialog. Ved at kombinere politisk interessevaretagelse, samarbejde med fonde og øget offentlig synlighed sikrer CISU, at danske civilsamfundsorganisationer fortsat har adgang til de nødvendige ressourcer </w:t>
      </w:r>
      <w:r>
        <w:rPr>
          <w:rFonts w:ascii="Calibri" w:hAnsi="Calibri" w:cs="Calibri"/>
        </w:rPr>
        <w:t xml:space="preserve">til </w:t>
      </w:r>
      <w:r w:rsidRPr="00FF5A82">
        <w:rPr>
          <w:rFonts w:ascii="Calibri" w:hAnsi="Calibri" w:cs="Calibri"/>
        </w:rPr>
        <w:t>at skabe en positiv forskel globalt.</w:t>
      </w:r>
    </w:p>
    <w:p w14:paraId="64602229" w14:textId="77777777" w:rsidR="000A2DC6" w:rsidRPr="00DF4A28" w:rsidRDefault="000A2DC6" w:rsidP="000A2DC6">
      <w:pPr>
        <w:rPr>
          <w:rFonts w:ascii="Calibri" w:hAnsi="Calibri" w:cs="Calibri"/>
        </w:rPr>
      </w:pPr>
    </w:p>
    <w:p w14:paraId="570B5C8E" w14:textId="77777777" w:rsidR="000A2DC6" w:rsidRPr="00DF4A28" w:rsidRDefault="000A2DC6" w:rsidP="000A2DC6">
      <w:pPr>
        <w:rPr>
          <w:rFonts w:ascii="Calibri" w:hAnsi="Calibri" w:cs="Calibri"/>
        </w:rPr>
      </w:pPr>
      <w:r w:rsidRPr="00DF4A28">
        <w:rPr>
          <w:rFonts w:ascii="Calibri" w:hAnsi="Calibri" w:cs="Calibri"/>
        </w:rPr>
        <w:t xml:space="preserve">Det samme gælder </w:t>
      </w:r>
      <w:r w:rsidRPr="00B62F61">
        <w:rPr>
          <w:rFonts w:ascii="Calibri" w:hAnsi="Calibri" w:cs="Calibri"/>
          <w:b/>
          <w:bCs/>
        </w:rPr>
        <w:t>samarbejde med virksomheder</w:t>
      </w:r>
      <w:r w:rsidRPr="00DF4A28">
        <w:rPr>
          <w:rFonts w:ascii="Calibri" w:hAnsi="Calibri" w:cs="Calibri"/>
        </w:rPr>
        <w:t>. Her har mange medlemsorganisationer allerede gode erfaringer, der kan udnyttes</w:t>
      </w:r>
      <w:r>
        <w:rPr>
          <w:rFonts w:ascii="Calibri" w:hAnsi="Calibri" w:cs="Calibri"/>
        </w:rPr>
        <w:t xml:space="preserve">. De erfaringer </w:t>
      </w:r>
      <w:r w:rsidRPr="00DF4A28">
        <w:rPr>
          <w:rFonts w:ascii="Calibri" w:hAnsi="Calibri" w:cs="Calibri"/>
        </w:rPr>
        <w:t>kan danne basis for flere organisationers udvidelse af deres hidtidige virkeområde</w:t>
      </w:r>
      <w:r>
        <w:rPr>
          <w:rFonts w:ascii="Calibri" w:hAnsi="Calibri" w:cs="Calibri"/>
        </w:rPr>
        <w:t>, når</w:t>
      </w:r>
      <w:r w:rsidRPr="00DF4A28">
        <w:rPr>
          <w:rFonts w:ascii="Calibri" w:hAnsi="Calibri" w:cs="Calibri"/>
        </w:rPr>
        <w:t xml:space="preserve"> samarbejder etableres.</w:t>
      </w:r>
    </w:p>
    <w:p w14:paraId="69EA8F5F" w14:textId="77777777" w:rsidR="000A2DC6" w:rsidRDefault="000A2DC6" w:rsidP="000A2DC6">
      <w:pPr>
        <w:rPr>
          <w:rFonts w:ascii="Calibri" w:hAnsi="Calibri" w:cs="Calibri"/>
        </w:rPr>
      </w:pPr>
    </w:p>
    <w:p w14:paraId="668B1CE8" w14:textId="77777777" w:rsidR="000A2DC6" w:rsidRPr="007E0194" w:rsidRDefault="000A2DC6" w:rsidP="000A2DC6">
      <w:pPr>
        <w:spacing w:line="276" w:lineRule="auto"/>
        <w:rPr>
          <w:rFonts w:ascii="Calibri" w:hAnsi="Calibri" w:cs="Calibri"/>
        </w:rPr>
      </w:pPr>
      <w:r w:rsidRPr="00B62F61">
        <w:rPr>
          <w:rFonts w:ascii="Calibri" w:hAnsi="Calibri" w:cs="Calibri"/>
          <w:b/>
          <w:bCs/>
        </w:rPr>
        <w:t>Lokalt lederskab</w:t>
      </w:r>
      <w:r w:rsidRPr="00C5515D">
        <w:rPr>
          <w:rFonts w:ascii="Calibri" w:hAnsi="Calibri" w:cs="Calibri"/>
        </w:rPr>
        <w:t xml:space="preserve"> spiller en afgørende rolle i fremtidens ressourcemobilisering i det globale </w:t>
      </w:r>
      <w:r>
        <w:rPr>
          <w:rFonts w:ascii="Calibri" w:hAnsi="Calibri" w:cs="Calibri"/>
        </w:rPr>
        <w:t>S</w:t>
      </w:r>
      <w:r w:rsidRPr="00C5515D">
        <w:rPr>
          <w:rFonts w:ascii="Calibri" w:hAnsi="Calibri" w:cs="Calibri"/>
        </w:rPr>
        <w:t xml:space="preserve">yd. Med stigende fokus på bæredygtige løsninger anerkender flere donorer betydningen af at støtte lokalt forankrede initiativer. Lokale ledere </w:t>
      </w:r>
      <w:r>
        <w:rPr>
          <w:rFonts w:ascii="Calibri" w:hAnsi="Calibri" w:cs="Calibri"/>
        </w:rPr>
        <w:t xml:space="preserve">har </w:t>
      </w:r>
      <w:r w:rsidRPr="00C5515D">
        <w:rPr>
          <w:rFonts w:ascii="Calibri" w:hAnsi="Calibri" w:cs="Calibri"/>
        </w:rPr>
        <w:t xml:space="preserve">unikke indsigter i deres samfunds behov og dynamikker, hvilket øger effektiviteten og relevansen af udviklingsprojekter. Derudover bidrager lokalt ejerskab til større ansvarlighed og langsigtet bæredygtighed. Tendensen til at flytte finansiering mod det globale syd reflekterer et skift mod decentralisering. Lokalt lederskab er således både en forudsætning og </w:t>
      </w:r>
      <w:r>
        <w:rPr>
          <w:rFonts w:ascii="Calibri" w:hAnsi="Calibri" w:cs="Calibri"/>
        </w:rPr>
        <w:t xml:space="preserve">en </w:t>
      </w:r>
      <w:r w:rsidRPr="00C5515D">
        <w:rPr>
          <w:rFonts w:ascii="Calibri" w:hAnsi="Calibri" w:cs="Calibri"/>
        </w:rPr>
        <w:t xml:space="preserve">katalysator for ressourcemobilisering, der matcher fremtidens udviklingsmål. </w:t>
      </w:r>
    </w:p>
    <w:p w14:paraId="01E0D19E" w14:textId="77777777" w:rsidR="000A2DC6" w:rsidRPr="00DF4A28" w:rsidRDefault="000A2DC6" w:rsidP="000A2DC6">
      <w:pPr>
        <w:rPr>
          <w:rFonts w:ascii="Calibri" w:hAnsi="Calibri" w:cs="Calibri"/>
        </w:rPr>
      </w:pPr>
    </w:p>
    <w:p w14:paraId="28D64C01" w14:textId="77777777" w:rsidR="000A2DC6" w:rsidRPr="00DF4A28" w:rsidRDefault="000A2DC6" w:rsidP="000A2DC6">
      <w:pPr>
        <w:rPr>
          <w:rFonts w:ascii="Calibri" w:hAnsi="Calibri" w:cs="Calibri"/>
        </w:rPr>
      </w:pPr>
      <w:r w:rsidRPr="00DF4A28">
        <w:rPr>
          <w:rFonts w:ascii="Calibri" w:hAnsi="Calibri" w:cs="Calibri"/>
        </w:rPr>
        <w:t xml:space="preserve">Årets bestyrelsesmøder har været stærkt præget af </w:t>
      </w:r>
      <w:r>
        <w:rPr>
          <w:rFonts w:ascii="Calibri" w:hAnsi="Calibri" w:cs="Calibri"/>
        </w:rPr>
        <w:t xml:space="preserve">debatter </w:t>
      </w:r>
      <w:r w:rsidRPr="00DF4A28">
        <w:rPr>
          <w:rFonts w:ascii="Calibri" w:hAnsi="Calibri" w:cs="Calibri"/>
        </w:rPr>
        <w:t xml:space="preserve">om disse emner og opfordringer til </w:t>
      </w:r>
      <w:r>
        <w:rPr>
          <w:rFonts w:ascii="Calibri" w:hAnsi="Calibri" w:cs="Calibri"/>
        </w:rPr>
        <w:t>s</w:t>
      </w:r>
      <w:r w:rsidRPr="00DF4A28">
        <w:rPr>
          <w:rFonts w:ascii="Calibri" w:hAnsi="Calibri" w:cs="Calibri"/>
        </w:rPr>
        <w:t xml:space="preserve">ekretariatet om at inddrage et bredere felt af muligheder i den fælles ressourcemobilisering. </w:t>
      </w:r>
    </w:p>
    <w:p w14:paraId="402E7F48" w14:textId="77777777" w:rsidR="000A2DC6" w:rsidRDefault="000A2DC6" w:rsidP="000A2DC6">
      <w:pPr>
        <w:rPr>
          <w:rFonts w:ascii="Calibri" w:hAnsi="Calibri" w:cs="Calibri"/>
        </w:rPr>
      </w:pPr>
    </w:p>
    <w:p w14:paraId="52D5D17C" w14:textId="77777777" w:rsidR="000A2DC6" w:rsidRDefault="000A2DC6" w:rsidP="000A2DC6">
      <w:pPr>
        <w:rPr>
          <w:rFonts w:ascii="Calibri" w:hAnsi="Calibri" w:cs="Calibri"/>
        </w:rPr>
      </w:pPr>
      <w:r>
        <w:rPr>
          <w:rFonts w:ascii="Calibri" w:hAnsi="Calibri" w:cs="Calibri"/>
        </w:rPr>
        <w:t xml:space="preserve">På trods af uenighederne i enkeltspørgsmål har vi skullet holde den fælles sag for øje, og dette er fortsat vores vigtigste bestræbelse hen over enhver nok så legitim specialinteresse. </w:t>
      </w:r>
    </w:p>
    <w:p w14:paraId="6FD26433" w14:textId="77777777" w:rsidR="000A2DC6" w:rsidRDefault="000A2DC6" w:rsidP="000A2DC6">
      <w:pPr>
        <w:rPr>
          <w:rFonts w:ascii="Calibri" w:hAnsi="Calibri" w:cs="Calibri"/>
        </w:rPr>
      </w:pPr>
    </w:p>
    <w:p w14:paraId="755AF6C7" w14:textId="77777777" w:rsidR="000A2DC6" w:rsidRPr="00DF4A28" w:rsidRDefault="000A2DC6" w:rsidP="000A2DC6">
      <w:pPr>
        <w:rPr>
          <w:rFonts w:ascii="Calibri" w:hAnsi="Calibri" w:cs="Calibri"/>
        </w:rPr>
      </w:pPr>
      <w:r>
        <w:rPr>
          <w:rFonts w:ascii="Calibri" w:hAnsi="Calibri" w:cs="Calibri"/>
        </w:rPr>
        <w:t xml:space="preserve">Vi vil fortsat gøre vores til, at CISU står stærkt som samlingspunkt for et mangfoldigt og aktivt civilsamfund. </w:t>
      </w:r>
    </w:p>
    <w:p w14:paraId="0B0A0911" w14:textId="77777777" w:rsidR="00EA3FB7" w:rsidRDefault="00EA3FB7"/>
    <w:sectPr w:rsidR="00EA3F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C6"/>
    <w:rsid w:val="00074178"/>
    <w:rsid w:val="000A2DC6"/>
    <w:rsid w:val="004049CE"/>
    <w:rsid w:val="00C14F7F"/>
    <w:rsid w:val="00D76DE6"/>
    <w:rsid w:val="00EA3FB7"/>
    <w:rsid w:val="00FE42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1515"/>
  <w15:chartTrackingRefBased/>
  <w15:docId w15:val="{983BC3DF-1D21-6144-A096-6D36C49A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C6"/>
  </w:style>
  <w:style w:type="paragraph" w:styleId="Overskrift1">
    <w:name w:val="heading 1"/>
    <w:basedOn w:val="Normal"/>
    <w:next w:val="Normal"/>
    <w:link w:val="Overskrift1Tegn"/>
    <w:uiPriority w:val="9"/>
    <w:qFormat/>
    <w:rsid w:val="000A2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A2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A2DC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A2DC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A2DC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A2DC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A2DC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A2DC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A2DC6"/>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2DC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0A2DC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A2DC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A2DC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A2DC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A2DC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A2DC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A2DC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A2DC6"/>
    <w:rPr>
      <w:rFonts w:eastAsiaTheme="majorEastAsia" w:cstheme="majorBidi"/>
      <w:color w:val="272727" w:themeColor="text1" w:themeTint="D8"/>
    </w:rPr>
  </w:style>
  <w:style w:type="paragraph" w:styleId="Titel">
    <w:name w:val="Title"/>
    <w:basedOn w:val="Normal"/>
    <w:next w:val="Normal"/>
    <w:link w:val="TitelTegn"/>
    <w:uiPriority w:val="10"/>
    <w:qFormat/>
    <w:rsid w:val="000A2DC6"/>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A2DC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A2DC6"/>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A2DC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A2DC6"/>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0A2DC6"/>
    <w:rPr>
      <w:i/>
      <w:iCs/>
      <w:color w:val="404040" w:themeColor="text1" w:themeTint="BF"/>
    </w:rPr>
  </w:style>
  <w:style w:type="paragraph" w:styleId="Listeafsnit">
    <w:name w:val="List Paragraph"/>
    <w:basedOn w:val="Normal"/>
    <w:uiPriority w:val="34"/>
    <w:qFormat/>
    <w:rsid w:val="000A2DC6"/>
    <w:pPr>
      <w:ind w:left="720"/>
      <w:contextualSpacing/>
    </w:pPr>
  </w:style>
  <w:style w:type="character" w:styleId="Kraftigfremhvning">
    <w:name w:val="Intense Emphasis"/>
    <w:basedOn w:val="Standardskrifttypeiafsnit"/>
    <w:uiPriority w:val="21"/>
    <w:qFormat/>
    <w:rsid w:val="000A2DC6"/>
    <w:rPr>
      <w:i/>
      <w:iCs/>
      <w:color w:val="0F4761" w:themeColor="accent1" w:themeShade="BF"/>
    </w:rPr>
  </w:style>
  <w:style w:type="paragraph" w:styleId="Strktcitat">
    <w:name w:val="Intense Quote"/>
    <w:basedOn w:val="Normal"/>
    <w:next w:val="Normal"/>
    <w:link w:val="StrktcitatTegn"/>
    <w:uiPriority w:val="30"/>
    <w:qFormat/>
    <w:rsid w:val="000A2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A2DC6"/>
    <w:rPr>
      <w:i/>
      <w:iCs/>
      <w:color w:val="0F4761" w:themeColor="accent1" w:themeShade="BF"/>
    </w:rPr>
  </w:style>
  <w:style w:type="character" w:styleId="Kraftighenvisning">
    <w:name w:val="Intense Reference"/>
    <w:basedOn w:val="Standardskrifttypeiafsnit"/>
    <w:uiPriority w:val="32"/>
    <w:qFormat/>
    <w:rsid w:val="000A2D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0DA2A-B853-4ABF-9455-A7760B2B42AE}"/>
</file>

<file path=customXml/itemProps2.xml><?xml version="1.0" encoding="utf-8"?>
<ds:datastoreItem xmlns:ds="http://schemas.openxmlformats.org/officeDocument/2006/customXml" ds:itemID="{00BE0E47-D580-413E-B67C-36E3083D719B}"/>
</file>

<file path=customXml/itemProps3.xml><?xml version="1.0" encoding="utf-8"?>
<ds:datastoreItem xmlns:ds="http://schemas.openxmlformats.org/officeDocument/2006/customXml" ds:itemID="{68236B33-6485-4135-A8F5-0248E622BD63}"/>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7771</Characters>
  <Application>Microsoft Office Word</Application>
  <DocSecurity>4</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Vallø</dc:creator>
  <cp:keywords/>
  <dc:description/>
  <cp:lastModifiedBy>Helene Kannegaard</cp:lastModifiedBy>
  <cp:revision>2</cp:revision>
  <dcterms:created xsi:type="dcterms:W3CDTF">2025-02-06T09:45:00Z</dcterms:created>
  <dcterms:modified xsi:type="dcterms:W3CDTF">2025-02-06T09:45:00Z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