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5"/>
        <w:gridCol w:w="3522"/>
        <w:gridCol w:w="706"/>
        <w:gridCol w:w="706"/>
        <w:gridCol w:w="3029"/>
      </w:tblGrid>
      <w:tr w:rsidR="0033242D" w:rsidRPr="00953D76" w14:paraId="7B26D773" w14:textId="77777777" w:rsidTr="62933CFC">
        <w:trPr>
          <w:cantSplit/>
          <w:trHeight w:val="284"/>
        </w:trPr>
        <w:tc>
          <w:tcPr>
            <w:tcW w:w="0" w:type="auto"/>
            <w:gridSpan w:val="3"/>
            <w:tcBorders>
              <w:top w:val="nil"/>
              <w:left w:val="nil"/>
              <w:bottom w:val="single" w:sz="36" w:space="0" w:color="auto"/>
              <w:right w:val="nil"/>
            </w:tcBorders>
          </w:tcPr>
          <w:p w14:paraId="4CBB03F9" w14:textId="2AB34134" w:rsidR="0033242D" w:rsidRPr="00333B6D" w:rsidRDefault="0033242D" w:rsidP="00953D76">
            <w:pPr>
              <w:rPr>
                <w:b/>
                <w:bCs/>
                <w:lang w:val="da-DK"/>
              </w:rPr>
            </w:pPr>
            <w:r w:rsidRPr="00333B6D">
              <w:rPr>
                <w:rFonts w:asciiTheme="majorHAnsi" w:eastAsiaTheme="majorEastAsia" w:hAnsiTheme="majorHAnsi" w:cstheme="majorBidi"/>
                <w:b/>
                <w:bCs/>
                <w:sz w:val="28"/>
                <w:szCs w:val="28"/>
                <w:lang w:val="da-DK"/>
              </w:rPr>
              <w:t xml:space="preserve">Bilag </w:t>
            </w:r>
            <w:r w:rsidR="002B3434" w:rsidRPr="00333B6D">
              <w:rPr>
                <w:rFonts w:asciiTheme="majorHAnsi" w:eastAsiaTheme="majorEastAsia" w:hAnsiTheme="majorHAnsi" w:cstheme="majorBidi"/>
                <w:b/>
                <w:bCs/>
                <w:sz w:val="28"/>
                <w:szCs w:val="28"/>
                <w:lang w:val="da-DK"/>
              </w:rPr>
              <w:t>7.2</w:t>
            </w:r>
            <w:r w:rsidRPr="00333B6D">
              <w:rPr>
                <w:rFonts w:asciiTheme="majorHAnsi" w:eastAsiaTheme="majorEastAsia" w:hAnsiTheme="majorHAnsi" w:cstheme="majorBidi"/>
                <w:b/>
                <w:bCs/>
                <w:sz w:val="28"/>
                <w:szCs w:val="28"/>
                <w:lang w:val="da-DK"/>
              </w:rPr>
              <w:t xml:space="preserve">. Indstilling vedrørende procedure for fuldmagter i </w:t>
            </w:r>
            <w:proofErr w:type="spellStart"/>
            <w:r w:rsidRPr="00333B6D">
              <w:rPr>
                <w:rFonts w:asciiTheme="majorHAnsi" w:eastAsiaTheme="majorEastAsia" w:hAnsiTheme="majorHAnsi" w:cstheme="majorBidi"/>
                <w:b/>
                <w:bCs/>
                <w:sz w:val="28"/>
                <w:szCs w:val="28"/>
                <w:lang w:val="da-DK"/>
              </w:rPr>
              <w:t>f</w:t>
            </w:r>
            <w:r w:rsidR="00333B6D">
              <w:rPr>
                <w:rFonts w:asciiTheme="majorHAnsi" w:eastAsiaTheme="majorEastAsia" w:hAnsiTheme="majorHAnsi" w:cstheme="majorBidi"/>
                <w:b/>
                <w:bCs/>
                <w:sz w:val="28"/>
                <w:szCs w:val="28"/>
                <w:lang w:val="da-DK"/>
              </w:rPr>
              <w:t>b</w:t>
            </w:r>
            <w:proofErr w:type="spellEnd"/>
            <w:r w:rsidR="00333B6D">
              <w:rPr>
                <w:rFonts w:asciiTheme="majorHAnsi" w:eastAsiaTheme="majorEastAsia" w:hAnsiTheme="majorHAnsi" w:cstheme="majorBidi"/>
                <w:b/>
                <w:bCs/>
                <w:sz w:val="28"/>
                <w:szCs w:val="28"/>
                <w:lang w:val="da-DK"/>
              </w:rPr>
              <w:t>.</w:t>
            </w:r>
            <w:r w:rsidRPr="00333B6D">
              <w:rPr>
                <w:rFonts w:asciiTheme="majorHAnsi" w:eastAsiaTheme="majorEastAsia" w:hAnsiTheme="majorHAnsi" w:cstheme="majorBidi"/>
                <w:b/>
                <w:bCs/>
                <w:sz w:val="28"/>
                <w:szCs w:val="28"/>
                <w:lang w:val="da-DK"/>
              </w:rPr>
              <w:t xml:space="preserve"> med generalforsamling 2025</w:t>
            </w:r>
          </w:p>
        </w:tc>
        <w:tc>
          <w:tcPr>
            <w:tcW w:w="0" w:type="auto"/>
            <w:gridSpan w:val="2"/>
            <w:tcBorders>
              <w:top w:val="nil"/>
              <w:left w:val="nil"/>
              <w:bottom w:val="single" w:sz="36" w:space="0" w:color="auto"/>
              <w:right w:val="nil"/>
            </w:tcBorders>
          </w:tcPr>
          <w:p w14:paraId="3D943E4D" w14:textId="77777777" w:rsidR="0033242D" w:rsidRPr="00333B6D" w:rsidRDefault="0033242D" w:rsidP="00953D76">
            <w:pPr>
              <w:rPr>
                <w:rFonts w:asciiTheme="majorHAnsi" w:eastAsiaTheme="majorEastAsia" w:hAnsiTheme="majorHAnsi" w:cstheme="majorBidi"/>
                <w:b/>
                <w:bCs/>
                <w:sz w:val="28"/>
                <w:szCs w:val="28"/>
                <w:lang w:val="da-DK"/>
              </w:rPr>
            </w:pPr>
            <w:r w:rsidRPr="00333B6D">
              <w:rPr>
                <w:rFonts w:asciiTheme="majorHAnsi" w:eastAsiaTheme="majorEastAsia" w:hAnsiTheme="majorHAnsi" w:cstheme="majorBidi"/>
                <w:b/>
                <w:bCs/>
                <w:sz w:val="28"/>
                <w:szCs w:val="28"/>
                <w:lang w:val="da-DK"/>
              </w:rPr>
              <w:t>Mødedato: 31.01.2025</w:t>
            </w:r>
          </w:p>
        </w:tc>
      </w:tr>
      <w:tr w:rsidR="0033242D" w:rsidRPr="00851895" w14:paraId="73046ADA" w14:textId="77777777" w:rsidTr="62933CFC">
        <w:trPr>
          <w:trHeight w:val="18"/>
        </w:trPr>
        <w:tc>
          <w:tcPr>
            <w:tcW w:w="0" w:type="auto"/>
            <w:tcMar>
              <w:top w:w="284" w:type="dxa"/>
              <w:bottom w:w="284" w:type="dxa"/>
            </w:tcMar>
          </w:tcPr>
          <w:p w14:paraId="1C2461EC" w14:textId="46F1A385" w:rsidR="0033242D" w:rsidRPr="00AC0322" w:rsidRDefault="0033242D">
            <w:pPr>
              <w:spacing w:after="0"/>
              <w:rPr>
                <w:b/>
                <w:lang w:val="da-DK"/>
              </w:rPr>
            </w:pPr>
            <w:r w:rsidRPr="00AC0322">
              <w:rPr>
                <w:b/>
                <w:lang w:val="da-DK"/>
              </w:rPr>
              <w:t>Punkt:</w:t>
            </w:r>
            <w:r>
              <w:rPr>
                <w:b/>
                <w:lang w:val="da-DK"/>
              </w:rPr>
              <w:t xml:space="preserve"> </w:t>
            </w:r>
            <w:r w:rsidR="002B3434">
              <w:rPr>
                <w:b/>
                <w:lang w:val="da-DK"/>
              </w:rPr>
              <w:t>7</w:t>
            </w:r>
          </w:p>
        </w:tc>
        <w:tc>
          <w:tcPr>
            <w:tcW w:w="0" w:type="auto"/>
            <w:gridSpan w:val="4"/>
            <w:tcMar>
              <w:top w:w="284" w:type="dxa"/>
              <w:bottom w:w="284" w:type="dxa"/>
            </w:tcMar>
          </w:tcPr>
          <w:p w14:paraId="3ACD5A0D" w14:textId="77777777" w:rsidR="0033242D" w:rsidRPr="00A433B1" w:rsidRDefault="0033242D">
            <w:pPr>
              <w:spacing w:after="0"/>
              <w:rPr>
                <w:b/>
                <w:lang w:val="da-DK"/>
              </w:rPr>
            </w:pPr>
            <w:r>
              <w:rPr>
                <w:b/>
                <w:lang w:val="da-DK"/>
              </w:rPr>
              <w:t>Forberedelse af generalforsamling</w:t>
            </w:r>
          </w:p>
        </w:tc>
      </w:tr>
      <w:tr w:rsidR="0033242D" w:rsidRPr="009864C7" w14:paraId="5D947420" w14:textId="77777777" w:rsidTr="62933CFC">
        <w:trPr>
          <w:trHeight w:val="183"/>
        </w:trPr>
        <w:tc>
          <w:tcPr>
            <w:tcW w:w="0" w:type="auto"/>
            <w:tcMar>
              <w:top w:w="284" w:type="dxa"/>
              <w:bottom w:w="284" w:type="dxa"/>
            </w:tcMar>
          </w:tcPr>
          <w:p w14:paraId="0B842E00" w14:textId="77777777" w:rsidR="0033242D" w:rsidRPr="00A433B1" w:rsidRDefault="0033242D">
            <w:pPr>
              <w:spacing w:after="0"/>
              <w:rPr>
                <w:lang w:val="da-DK"/>
              </w:rPr>
            </w:pPr>
            <w:r w:rsidRPr="00A433B1">
              <w:rPr>
                <w:lang w:val="da-DK"/>
              </w:rPr>
              <w:t>Ansvarlige i bestyrelsen:</w:t>
            </w:r>
          </w:p>
        </w:tc>
        <w:tc>
          <w:tcPr>
            <w:tcW w:w="2089" w:type="dxa"/>
            <w:tcMar>
              <w:top w:w="284" w:type="dxa"/>
              <w:bottom w:w="284" w:type="dxa"/>
            </w:tcMar>
          </w:tcPr>
          <w:p w14:paraId="68E572C4" w14:textId="77777777" w:rsidR="0033242D" w:rsidRPr="00251693" w:rsidRDefault="0033242D">
            <w:pPr>
              <w:spacing w:after="0"/>
              <w:rPr>
                <w:lang w:val="da-DK"/>
              </w:rPr>
            </w:pPr>
            <w:r>
              <w:rPr>
                <w:lang w:val="da-DK"/>
              </w:rPr>
              <w:t>Torsten og Camilla</w:t>
            </w:r>
          </w:p>
        </w:tc>
        <w:tc>
          <w:tcPr>
            <w:tcW w:w="2035" w:type="dxa"/>
            <w:gridSpan w:val="2"/>
          </w:tcPr>
          <w:p w14:paraId="4570AEF5" w14:textId="77777777" w:rsidR="0033242D" w:rsidRPr="00AC0322" w:rsidRDefault="0033242D">
            <w:pPr>
              <w:spacing w:after="0"/>
              <w:rPr>
                <w:lang w:val="da-DK"/>
              </w:rPr>
            </w:pPr>
            <w:r w:rsidRPr="00AC0322">
              <w:rPr>
                <w:lang w:val="da-DK"/>
              </w:rPr>
              <w:t>Ansvarlig i sekretariatet:</w:t>
            </w:r>
          </w:p>
        </w:tc>
        <w:tc>
          <w:tcPr>
            <w:tcW w:w="2395" w:type="dxa"/>
          </w:tcPr>
          <w:p w14:paraId="0EF4BA1C" w14:textId="77777777" w:rsidR="0033242D" w:rsidRPr="00AC0322" w:rsidRDefault="0033242D">
            <w:pPr>
              <w:spacing w:after="0"/>
              <w:rPr>
                <w:lang w:val="da-DK"/>
              </w:rPr>
            </w:pPr>
            <w:r>
              <w:rPr>
                <w:lang w:val="da-DK"/>
              </w:rPr>
              <w:t>Jeef og Helene</w:t>
            </w:r>
          </w:p>
        </w:tc>
      </w:tr>
      <w:tr w:rsidR="0033242D" w:rsidRPr="00BB78B6" w14:paraId="2B6DFF29" w14:textId="77777777" w:rsidTr="62933CFC">
        <w:trPr>
          <w:trHeight w:val="1179"/>
        </w:trPr>
        <w:tc>
          <w:tcPr>
            <w:tcW w:w="0" w:type="auto"/>
            <w:tcMar>
              <w:top w:w="255" w:type="dxa"/>
              <w:bottom w:w="284" w:type="dxa"/>
            </w:tcMar>
          </w:tcPr>
          <w:p w14:paraId="2337D30F" w14:textId="77777777" w:rsidR="0033242D" w:rsidRPr="00AC0322" w:rsidRDefault="0033242D">
            <w:pPr>
              <w:spacing w:after="0"/>
              <w:rPr>
                <w:lang w:val="da-DK"/>
              </w:rPr>
            </w:pPr>
            <w:r w:rsidRPr="00AC0322">
              <w:rPr>
                <w:lang w:val="da-DK"/>
              </w:rPr>
              <w:t>Beslutning:</w:t>
            </w:r>
          </w:p>
        </w:tc>
        <w:tc>
          <w:tcPr>
            <w:tcW w:w="0" w:type="auto"/>
            <w:gridSpan w:val="4"/>
            <w:tcMar>
              <w:top w:w="255" w:type="dxa"/>
              <w:bottom w:w="284" w:type="dxa"/>
            </w:tcMar>
          </w:tcPr>
          <w:p w14:paraId="2FA89B5A" w14:textId="77777777" w:rsidR="0033242D" w:rsidRDefault="0033242D">
            <w:pPr>
              <w:rPr>
                <w:lang w:val="da-DK"/>
              </w:rPr>
            </w:pPr>
            <w:r>
              <w:rPr>
                <w:lang w:val="da-DK"/>
              </w:rPr>
              <w:t>Bestyrelsen beslutter, at fuldmagter ved generalforsamlingen 26.april 2025 afgives b</w:t>
            </w:r>
            <w:r w:rsidRPr="00AE743C">
              <w:rPr>
                <w:lang w:val="da-DK"/>
              </w:rPr>
              <w:t>aseret på</w:t>
            </w:r>
            <w:r>
              <w:rPr>
                <w:lang w:val="da-DK"/>
              </w:rPr>
              <w:t xml:space="preserve"> følgende procedurer: </w:t>
            </w:r>
          </w:p>
          <w:p w14:paraId="725C884F" w14:textId="77777777" w:rsidR="0033242D" w:rsidRPr="000D0727" w:rsidRDefault="0033242D">
            <w:pPr>
              <w:rPr>
                <w:lang w:val="da-DK"/>
              </w:rPr>
            </w:pPr>
            <w:r w:rsidRPr="000D0727">
              <w:rPr>
                <w:lang w:val="da-DK"/>
              </w:rPr>
              <w:t>Fuldmagten skal være på skrift og underskrives af enten</w:t>
            </w:r>
            <w:r>
              <w:rPr>
                <w:lang w:val="da-DK"/>
              </w:rPr>
              <w:t xml:space="preserve"> organisationens</w:t>
            </w:r>
            <w:r w:rsidRPr="000D0727">
              <w:rPr>
                <w:lang w:val="da-DK"/>
              </w:rPr>
              <w:t xml:space="preserve"> CISU kontaktperson eller en tegningsberettiget i organisationen. </w:t>
            </w:r>
          </w:p>
          <w:p w14:paraId="62E63CE0" w14:textId="539B1EE1" w:rsidR="0033242D" w:rsidRPr="00162D64" w:rsidRDefault="0033242D">
            <w:pPr>
              <w:rPr>
                <w:lang w:val="da-DK"/>
              </w:rPr>
            </w:pPr>
            <w:r>
              <w:rPr>
                <w:lang w:val="da-DK"/>
              </w:rPr>
              <w:t>Fuldmagten skal indeholde følgende</w:t>
            </w:r>
            <w:r w:rsidRPr="00162D64">
              <w:rPr>
                <w:lang w:val="da-DK"/>
              </w:rPr>
              <w:t>:</w:t>
            </w:r>
            <w:r>
              <w:rPr>
                <w:lang w:val="da-DK"/>
              </w:rPr>
              <w:t xml:space="preserve"> </w:t>
            </w:r>
          </w:p>
          <w:p w14:paraId="35BA5915" w14:textId="77777777" w:rsidR="0033242D" w:rsidRPr="002E762C" w:rsidRDefault="0033242D" w:rsidP="0033242D">
            <w:pPr>
              <w:pStyle w:val="Listeafsnit"/>
              <w:numPr>
                <w:ilvl w:val="0"/>
                <w:numId w:val="1"/>
              </w:numPr>
              <w:rPr>
                <w:lang w:val="da-DK"/>
              </w:rPr>
            </w:pPr>
            <w:r w:rsidRPr="002E762C">
              <w:rPr>
                <w:lang w:val="da-DK"/>
              </w:rPr>
              <w:t>Organisationsnavn og fulde navn på den der afgiver fuldmagten</w:t>
            </w:r>
          </w:p>
          <w:p w14:paraId="48F85032" w14:textId="77777777" w:rsidR="0033242D" w:rsidRPr="002E762C" w:rsidRDefault="0033242D" w:rsidP="0033242D">
            <w:pPr>
              <w:pStyle w:val="Listeafsnit"/>
              <w:numPr>
                <w:ilvl w:val="0"/>
                <w:numId w:val="1"/>
              </w:numPr>
              <w:rPr>
                <w:lang w:val="da-DK"/>
              </w:rPr>
            </w:pPr>
            <w:r w:rsidRPr="002E762C">
              <w:rPr>
                <w:lang w:val="da-DK"/>
              </w:rPr>
              <w:t>Navn og organisation</w:t>
            </w:r>
            <w:r>
              <w:rPr>
                <w:lang w:val="da-DK"/>
              </w:rPr>
              <w:t>snavn</w:t>
            </w:r>
            <w:r w:rsidRPr="002E762C">
              <w:rPr>
                <w:lang w:val="da-DK"/>
              </w:rPr>
              <w:t xml:space="preserve"> på den, som fuldmagten gives til</w:t>
            </w:r>
          </w:p>
          <w:p w14:paraId="792978A2" w14:textId="43AD550B" w:rsidR="0033242D" w:rsidRDefault="0033242D" w:rsidP="0033242D">
            <w:pPr>
              <w:pStyle w:val="Listeafsnit"/>
              <w:numPr>
                <w:ilvl w:val="0"/>
                <w:numId w:val="1"/>
              </w:numPr>
              <w:rPr>
                <w:lang w:val="da-DK"/>
              </w:rPr>
            </w:pPr>
            <w:r w:rsidRPr="002E762C">
              <w:rPr>
                <w:lang w:val="da-DK"/>
              </w:rPr>
              <w:t>Hvad fuldmagten dækker over:</w:t>
            </w:r>
            <w:r>
              <w:rPr>
                <w:lang w:val="da-DK"/>
              </w:rPr>
              <w:t xml:space="preserve"> Generel fuldmagt ift. a</w:t>
            </w:r>
            <w:r w:rsidRPr="002E762C">
              <w:rPr>
                <w:lang w:val="da-DK"/>
              </w:rPr>
              <w:t>fstemninger i forbindelse med CISUs generalforsamling 202</w:t>
            </w:r>
            <w:r>
              <w:rPr>
                <w:lang w:val="da-DK"/>
              </w:rPr>
              <w:t>5</w:t>
            </w:r>
          </w:p>
          <w:p w14:paraId="4705E353" w14:textId="77777777" w:rsidR="0033242D" w:rsidRPr="002E762C" w:rsidRDefault="0033242D" w:rsidP="0033242D">
            <w:pPr>
              <w:pStyle w:val="Listeafsnit"/>
              <w:numPr>
                <w:ilvl w:val="0"/>
                <w:numId w:val="1"/>
              </w:numPr>
              <w:rPr>
                <w:lang w:val="da-DK"/>
              </w:rPr>
            </w:pPr>
            <w:r w:rsidRPr="002E762C">
              <w:rPr>
                <w:lang w:val="da-DK"/>
              </w:rPr>
              <w:t xml:space="preserve">Underskrift fra den person i organisationen, som afgiver fuldmagten. Det skal være enten </w:t>
            </w:r>
            <w:r>
              <w:rPr>
                <w:lang w:val="da-DK"/>
              </w:rPr>
              <w:t xml:space="preserve">organisationens </w:t>
            </w:r>
            <w:r w:rsidRPr="002E762C">
              <w:rPr>
                <w:lang w:val="da-DK"/>
              </w:rPr>
              <w:t>CISU kontaktperson eller en tegningsberettiget i organisationen. </w:t>
            </w:r>
          </w:p>
          <w:p w14:paraId="47EEC663" w14:textId="4EC7906B" w:rsidR="0033242D" w:rsidRPr="00162D64" w:rsidRDefault="0033242D">
            <w:pPr>
              <w:rPr>
                <w:lang w:val="da-DK"/>
              </w:rPr>
            </w:pPr>
            <w:r>
              <w:rPr>
                <w:lang w:val="da-DK"/>
              </w:rPr>
              <w:t xml:space="preserve">Sekretariatet stiller en </w:t>
            </w:r>
            <w:r w:rsidRPr="00162D64">
              <w:rPr>
                <w:lang w:val="da-DK"/>
              </w:rPr>
              <w:t>skabelon</w:t>
            </w:r>
            <w:r>
              <w:rPr>
                <w:lang w:val="da-DK"/>
              </w:rPr>
              <w:t xml:space="preserve"> til udfyldelse til rådighed</w:t>
            </w:r>
            <w:r w:rsidRPr="00162D64">
              <w:rPr>
                <w:lang w:val="da-DK"/>
              </w:rPr>
              <w:t>. </w:t>
            </w:r>
          </w:p>
          <w:p w14:paraId="2E3D98A3" w14:textId="04647970" w:rsidR="0033242D" w:rsidRPr="009041BA" w:rsidRDefault="0033242D">
            <w:pPr>
              <w:rPr>
                <w:lang w:val="da-DK"/>
              </w:rPr>
            </w:pPr>
            <w:r w:rsidRPr="62933CFC">
              <w:rPr>
                <w:lang w:val="da-DK"/>
              </w:rPr>
              <w:t>Fuldmagter skal sendes </w:t>
            </w:r>
            <w:r w:rsidRPr="62933CFC">
              <w:rPr>
                <w:b/>
                <w:bCs/>
                <w:lang w:val="da-DK"/>
              </w:rPr>
              <w:t>senest tirsdag den 22.april kl</w:t>
            </w:r>
            <w:r w:rsidR="00B93E8A" w:rsidRPr="62933CFC">
              <w:rPr>
                <w:b/>
                <w:bCs/>
                <w:lang w:val="da-DK"/>
              </w:rPr>
              <w:t>.</w:t>
            </w:r>
            <w:r w:rsidRPr="62933CFC">
              <w:rPr>
                <w:b/>
                <w:bCs/>
                <w:lang w:val="da-DK"/>
              </w:rPr>
              <w:t xml:space="preserve"> 12.00</w:t>
            </w:r>
            <w:r w:rsidRPr="62933CFC">
              <w:rPr>
                <w:lang w:val="da-DK"/>
              </w:rPr>
              <w:t> til </w:t>
            </w:r>
            <w:hyperlink r:id="rId10">
              <w:r w:rsidRPr="62933CFC">
                <w:rPr>
                  <w:lang w:val="da-DK"/>
                </w:rPr>
                <w:t>cisu@cisu.dk</w:t>
              </w:r>
            </w:hyperlink>
            <w:r w:rsidRPr="62933CFC">
              <w:rPr>
                <w:lang w:val="da-DK"/>
              </w:rPr>
              <w:t>.</w:t>
            </w:r>
          </w:p>
          <w:p w14:paraId="0C15626F" w14:textId="77777777" w:rsidR="0033242D" w:rsidRPr="009041BA" w:rsidRDefault="0033242D">
            <w:pPr>
              <w:rPr>
                <w:lang w:val="da-DK"/>
              </w:rPr>
            </w:pPr>
            <w:r w:rsidRPr="009041BA">
              <w:rPr>
                <w:lang w:val="da-DK"/>
              </w:rPr>
              <w:t xml:space="preserve">Ved særlige forhold fx akut sygdom kan fuldmagter </w:t>
            </w:r>
            <w:r>
              <w:rPr>
                <w:lang w:val="da-DK"/>
              </w:rPr>
              <w:t xml:space="preserve">der opfylder ovenstående </w:t>
            </w:r>
            <w:r w:rsidRPr="009041BA">
              <w:rPr>
                <w:lang w:val="da-DK"/>
              </w:rPr>
              <w:t>indleveres frem til generalforsamlingens begyndelse. </w:t>
            </w:r>
          </w:p>
        </w:tc>
      </w:tr>
      <w:tr w:rsidR="0033242D" w:rsidRPr="00BB78B6" w14:paraId="377D06B5" w14:textId="77777777" w:rsidTr="62933CFC">
        <w:trPr>
          <w:trHeight w:val="1367"/>
        </w:trPr>
        <w:tc>
          <w:tcPr>
            <w:tcW w:w="0" w:type="auto"/>
            <w:tcMar>
              <w:top w:w="255" w:type="dxa"/>
              <w:bottom w:w="284" w:type="dxa"/>
            </w:tcMar>
          </w:tcPr>
          <w:p w14:paraId="35E2A2A2" w14:textId="77777777" w:rsidR="0033242D" w:rsidRPr="00A433B1" w:rsidRDefault="0033242D">
            <w:pPr>
              <w:rPr>
                <w:rFonts w:cs="Arial"/>
                <w:lang w:val="da-DK"/>
              </w:rPr>
            </w:pPr>
            <w:r w:rsidRPr="00A433B1">
              <w:rPr>
                <w:rFonts w:cs="Arial"/>
                <w:lang w:val="da-DK"/>
              </w:rPr>
              <w:t>Baggrund</w:t>
            </w:r>
          </w:p>
        </w:tc>
        <w:tc>
          <w:tcPr>
            <w:tcW w:w="0" w:type="auto"/>
            <w:gridSpan w:val="4"/>
            <w:shd w:val="clear" w:color="auto" w:fill="auto"/>
            <w:tcMar>
              <w:top w:w="255" w:type="dxa"/>
              <w:bottom w:w="284" w:type="dxa"/>
            </w:tcMar>
          </w:tcPr>
          <w:p w14:paraId="5285F96A" w14:textId="77777777" w:rsidR="0033242D" w:rsidRPr="003B7F08" w:rsidRDefault="0033242D">
            <w:pPr>
              <w:pStyle w:val="NormalWeb"/>
              <w:shd w:val="clear" w:color="auto" w:fill="FFFFFF"/>
              <w:spacing w:before="0" w:beforeAutospacing="0" w:after="150" w:afterAutospacing="0"/>
              <w:rPr>
                <w:i/>
                <w:iCs/>
                <w:sz w:val="22"/>
                <w:szCs w:val="22"/>
                <w:lang w:val="da-DK"/>
              </w:rPr>
            </w:pPr>
            <w:r>
              <w:rPr>
                <w:sz w:val="22"/>
                <w:szCs w:val="22"/>
                <w:lang w:val="da-DK"/>
              </w:rPr>
              <w:t xml:space="preserve">CISUs vedtægter fastslår følgende vedr. afgivelse af fuldmagter i forbindelse med CISUs generalforsamling: </w:t>
            </w:r>
            <w:r w:rsidRPr="009961C3">
              <w:rPr>
                <w:i/>
                <w:iCs/>
                <w:sz w:val="22"/>
                <w:szCs w:val="22"/>
                <w:lang w:val="da-DK"/>
              </w:rPr>
              <w:t>Hver medlemsorganisation har én stemme ved generalforsamlingen. Ved fravær kan stemmeret ved skriftlig generalfuldmagt overdrages til en anden medlemsorganisation. En medlemsorganisation kan maksimalt bære tre (3) fuldmagter til generalforsamlingen. Procedurer for administrativ håndtering af fuldmagter fastsættes af bestyrelsen.</w:t>
            </w:r>
          </w:p>
          <w:p w14:paraId="78BE4C2B" w14:textId="77777777" w:rsidR="0033242D" w:rsidRPr="00027FF3" w:rsidRDefault="0033242D">
            <w:pPr>
              <w:pStyle w:val="NormalWeb"/>
              <w:shd w:val="clear" w:color="auto" w:fill="FFFFFF"/>
              <w:spacing w:before="0" w:beforeAutospacing="0" w:after="150" w:afterAutospacing="0"/>
              <w:rPr>
                <w:rFonts w:ascii="Arial" w:hAnsi="Arial" w:cs="Arial"/>
                <w:color w:val="3D3D3F"/>
                <w:sz w:val="21"/>
                <w:szCs w:val="21"/>
                <w:lang w:val="da-DK"/>
              </w:rPr>
            </w:pPr>
            <w:r>
              <w:rPr>
                <w:sz w:val="22"/>
                <w:szCs w:val="22"/>
                <w:lang w:val="da-DK"/>
              </w:rPr>
              <w:t xml:space="preserve">Forslag til procedure for afgivelse af fuldmagt til generalforsamlingen 2025 (ovenfor) følger den procedure bestyrelsen </w:t>
            </w:r>
            <w:r w:rsidRPr="00162D64">
              <w:rPr>
                <w:sz w:val="22"/>
                <w:szCs w:val="22"/>
                <w:lang w:val="da-DK"/>
              </w:rPr>
              <w:t xml:space="preserve">besluttede </w:t>
            </w:r>
            <w:r>
              <w:rPr>
                <w:sz w:val="22"/>
                <w:szCs w:val="22"/>
                <w:lang w:val="da-DK"/>
              </w:rPr>
              <w:t xml:space="preserve">skulle gælde for generalforsamlingen 2024, som igen fulgte den procedurer som </w:t>
            </w:r>
            <w:r w:rsidRPr="00162D64">
              <w:rPr>
                <w:sz w:val="22"/>
                <w:szCs w:val="22"/>
                <w:lang w:val="da-DK"/>
              </w:rPr>
              <w:t>generalforsamling 20</w:t>
            </w:r>
            <w:r>
              <w:rPr>
                <w:sz w:val="22"/>
                <w:szCs w:val="22"/>
                <w:lang w:val="da-DK"/>
              </w:rPr>
              <w:t>23</w:t>
            </w:r>
            <w:r w:rsidRPr="00162D64">
              <w:rPr>
                <w:sz w:val="22"/>
                <w:szCs w:val="22"/>
                <w:lang w:val="da-DK"/>
              </w:rPr>
              <w:t xml:space="preserve"> </w:t>
            </w:r>
            <w:r>
              <w:rPr>
                <w:sz w:val="22"/>
                <w:szCs w:val="22"/>
                <w:lang w:val="da-DK"/>
              </w:rPr>
              <w:t xml:space="preserve">havde besluttet. </w:t>
            </w:r>
          </w:p>
        </w:tc>
      </w:tr>
      <w:tr w:rsidR="0033242D" w:rsidRPr="00AC0322" w14:paraId="2E029576" w14:textId="77777777" w:rsidTr="62933CFC">
        <w:trPr>
          <w:trHeight w:val="437"/>
        </w:trPr>
        <w:tc>
          <w:tcPr>
            <w:tcW w:w="0" w:type="auto"/>
            <w:tcMar>
              <w:top w:w="284" w:type="dxa"/>
              <w:bottom w:w="284" w:type="dxa"/>
            </w:tcMar>
          </w:tcPr>
          <w:p w14:paraId="5277159C" w14:textId="77777777" w:rsidR="0033242D" w:rsidRPr="00A433B1" w:rsidRDefault="0033242D">
            <w:pPr>
              <w:rPr>
                <w:lang w:val="da-DK"/>
              </w:rPr>
            </w:pPr>
            <w:r w:rsidRPr="00A433B1">
              <w:rPr>
                <w:lang w:val="da-DK"/>
              </w:rPr>
              <w:lastRenderedPageBreak/>
              <w:t>Budgetmæssige konsekvenser:</w:t>
            </w:r>
          </w:p>
        </w:tc>
        <w:tc>
          <w:tcPr>
            <w:tcW w:w="0" w:type="auto"/>
            <w:gridSpan w:val="4"/>
            <w:tcMar>
              <w:top w:w="284" w:type="dxa"/>
              <w:bottom w:w="284" w:type="dxa"/>
            </w:tcMar>
          </w:tcPr>
          <w:p w14:paraId="3D84E2EE" w14:textId="77777777" w:rsidR="0033242D" w:rsidRPr="00A433B1" w:rsidRDefault="0033242D">
            <w:pPr>
              <w:rPr>
                <w:lang w:val="da-DK"/>
              </w:rPr>
            </w:pPr>
            <w:r>
              <w:rPr>
                <w:lang w:val="da-DK"/>
              </w:rPr>
              <w:t>Ingen</w:t>
            </w:r>
          </w:p>
        </w:tc>
      </w:tr>
      <w:tr w:rsidR="0033242D" w:rsidRPr="00AC0322" w14:paraId="5830832D" w14:textId="77777777" w:rsidTr="62933CFC">
        <w:trPr>
          <w:trHeight w:val="245"/>
        </w:trPr>
        <w:tc>
          <w:tcPr>
            <w:tcW w:w="0" w:type="auto"/>
            <w:tcMar>
              <w:top w:w="284" w:type="dxa"/>
              <w:bottom w:w="284" w:type="dxa"/>
            </w:tcMar>
          </w:tcPr>
          <w:p w14:paraId="342C90E8" w14:textId="77777777" w:rsidR="0033242D" w:rsidRPr="00A433B1" w:rsidRDefault="0033242D">
            <w:pPr>
              <w:rPr>
                <w:lang w:val="da-DK"/>
              </w:rPr>
            </w:pPr>
            <w:r w:rsidRPr="00A433B1">
              <w:rPr>
                <w:lang w:val="da-DK"/>
              </w:rPr>
              <w:t>Bilag:</w:t>
            </w:r>
          </w:p>
        </w:tc>
        <w:tc>
          <w:tcPr>
            <w:tcW w:w="0" w:type="auto"/>
            <w:gridSpan w:val="4"/>
            <w:tcMar>
              <w:top w:w="284" w:type="dxa"/>
              <w:bottom w:w="284" w:type="dxa"/>
            </w:tcMar>
          </w:tcPr>
          <w:p w14:paraId="2CBFE13C" w14:textId="77777777" w:rsidR="0033242D" w:rsidRPr="00251693" w:rsidRDefault="0033242D">
            <w:pPr>
              <w:rPr>
                <w:lang w:val="da-DK"/>
              </w:rPr>
            </w:pPr>
            <w:r>
              <w:rPr>
                <w:lang w:val="da-DK"/>
              </w:rPr>
              <w:t>Ingen</w:t>
            </w:r>
          </w:p>
        </w:tc>
      </w:tr>
    </w:tbl>
    <w:p w14:paraId="58254105" w14:textId="77777777" w:rsidR="0033242D" w:rsidRPr="00251693" w:rsidRDefault="0033242D" w:rsidP="0033242D">
      <w:pPr>
        <w:rPr>
          <w:lang w:val="da-DK"/>
        </w:rPr>
      </w:pPr>
    </w:p>
    <w:p w14:paraId="531EA289" w14:textId="77777777" w:rsidR="007A4CAA" w:rsidRDefault="007A4CAA"/>
    <w:sectPr w:rsidR="007A4CAA" w:rsidSect="0033242D">
      <w:headerReference w:type="default" r:id="rId11"/>
      <w:pgSz w:w="11906" w:h="16838" w:code="9"/>
      <w:pgMar w:top="1701" w:right="1134" w:bottom="107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F7352" w14:textId="77777777" w:rsidR="00FB4AB9" w:rsidRDefault="00FB4AB9">
      <w:pPr>
        <w:spacing w:after="0" w:line="240" w:lineRule="auto"/>
      </w:pPr>
      <w:r>
        <w:separator/>
      </w:r>
    </w:p>
  </w:endnote>
  <w:endnote w:type="continuationSeparator" w:id="0">
    <w:p w14:paraId="552D367D" w14:textId="77777777" w:rsidR="00FB4AB9" w:rsidRDefault="00FB4AB9">
      <w:pPr>
        <w:spacing w:after="0" w:line="240" w:lineRule="auto"/>
      </w:pPr>
      <w:r>
        <w:continuationSeparator/>
      </w:r>
    </w:p>
  </w:endnote>
  <w:endnote w:type="continuationNotice" w:id="1">
    <w:p w14:paraId="3097F519" w14:textId="77777777" w:rsidR="00FB4AB9" w:rsidRDefault="00FB4A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7728D" w14:textId="77777777" w:rsidR="00FB4AB9" w:rsidRDefault="00FB4AB9">
      <w:pPr>
        <w:spacing w:after="0" w:line="240" w:lineRule="auto"/>
      </w:pPr>
      <w:r>
        <w:separator/>
      </w:r>
    </w:p>
  </w:footnote>
  <w:footnote w:type="continuationSeparator" w:id="0">
    <w:p w14:paraId="2EF9E66B" w14:textId="77777777" w:rsidR="00FB4AB9" w:rsidRDefault="00FB4AB9">
      <w:pPr>
        <w:spacing w:after="0" w:line="240" w:lineRule="auto"/>
      </w:pPr>
      <w:r>
        <w:continuationSeparator/>
      </w:r>
    </w:p>
  </w:footnote>
  <w:footnote w:type="continuationNotice" w:id="1">
    <w:p w14:paraId="3502B828" w14:textId="77777777" w:rsidR="00FB4AB9" w:rsidRDefault="00FB4A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45EB5" w14:textId="77777777" w:rsidR="0033242D" w:rsidRPr="00AE61B5" w:rsidRDefault="0033242D">
    <w:pPr>
      <w:pStyle w:val="Sidehoved"/>
    </w:pPr>
    <w:r w:rsidRPr="00AE61B5">
      <w:rPr>
        <w:noProof/>
        <w:lang w:val="da-DK" w:eastAsia="da-DK" w:bidi="ar-SA"/>
      </w:rPr>
      <w:drawing>
        <wp:anchor distT="0" distB="0" distL="114300" distR="114300" simplePos="0" relativeHeight="251658240" behindDoc="1" locked="0" layoutInCell="1" allowOverlap="1" wp14:anchorId="2F0648B2" wp14:editId="1F1FA00B">
          <wp:simplePos x="0" y="0"/>
          <wp:positionH relativeFrom="column">
            <wp:posOffset>3947160</wp:posOffset>
          </wp:positionH>
          <wp:positionV relativeFrom="paragraph">
            <wp:posOffset>-193040</wp:posOffset>
          </wp:positionV>
          <wp:extent cx="2600325" cy="504825"/>
          <wp:effectExtent l="19050" t="0" r="9525" b="0"/>
          <wp:wrapTight wrapText="bothSides">
            <wp:wrapPolygon edited="0">
              <wp:start x="1266" y="0"/>
              <wp:lineTo x="-158" y="9781"/>
              <wp:lineTo x="-158" y="11411"/>
              <wp:lineTo x="791" y="13042"/>
              <wp:lineTo x="475" y="17117"/>
              <wp:lineTo x="1266" y="19562"/>
              <wp:lineTo x="4114" y="21192"/>
              <wp:lineTo x="20097" y="21192"/>
              <wp:lineTo x="20255" y="21192"/>
              <wp:lineTo x="21679" y="13857"/>
              <wp:lineTo x="21679" y="8151"/>
              <wp:lineTo x="3956" y="0"/>
              <wp:lineTo x="1266" y="0"/>
            </wp:wrapPolygon>
          </wp:wrapTight>
          <wp:docPr id="4" name="Billede 1" descr="CISU logo 2-tn3-grøn-grø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U logo 2-tn3-grøn-grøn2.png"/>
                  <pic:cNvPicPr/>
                </pic:nvPicPr>
                <pic:blipFill>
                  <a:blip r:embed="rId1"/>
                  <a:stretch>
                    <a:fillRect/>
                  </a:stretch>
                </pic:blipFill>
                <pic:spPr>
                  <a:xfrm>
                    <a:off x="0" y="0"/>
                    <a:ext cx="2600325"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0D466F"/>
    <w:multiLevelType w:val="hybridMultilevel"/>
    <w:tmpl w:val="860AD7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3195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2D"/>
    <w:rsid w:val="000141AB"/>
    <w:rsid w:val="0004044A"/>
    <w:rsid w:val="000B1B6B"/>
    <w:rsid w:val="000D4F8A"/>
    <w:rsid w:val="00167D21"/>
    <w:rsid w:val="00292FE9"/>
    <w:rsid w:val="002B3434"/>
    <w:rsid w:val="0032527C"/>
    <w:rsid w:val="0033242D"/>
    <w:rsid w:val="00333B6D"/>
    <w:rsid w:val="00392AED"/>
    <w:rsid w:val="0045765E"/>
    <w:rsid w:val="004C725E"/>
    <w:rsid w:val="005726AD"/>
    <w:rsid w:val="005911D5"/>
    <w:rsid w:val="005B6540"/>
    <w:rsid w:val="00602644"/>
    <w:rsid w:val="006129E6"/>
    <w:rsid w:val="006C0F90"/>
    <w:rsid w:val="00710821"/>
    <w:rsid w:val="0072152C"/>
    <w:rsid w:val="00796DC8"/>
    <w:rsid w:val="007A4CAA"/>
    <w:rsid w:val="007D0C85"/>
    <w:rsid w:val="007F6632"/>
    <w:rsid w:val="008B0AF0"/>
    <w:rsid w:val="009238CB"/>
    <w:rsid w:val="00953D76"/>
    <w:rsid w:val="00981A9C"/>
    <w:rsid w:val="00983E95"/>
    <w:rsid w:val="00A23535"/>
    <w:rsid w:val="00A94C89"/>
    <w:rsid w:val="00A95891"/>
    <w:rsid w:val="00B03ADB"/>
    <w:rsid w:val="00B93E8A"/>
    <w:rsid w:val="00BB78B6"/>
    <w:rsid w:val="00BC3548"/>
    <w:rsid w:val="00BF2480"/>
    <w:rsid w:val="00C06720"/>
    <w:rsid w:val="00C52038"/>
    <w:rsid w:val="00C63D55"/>
    <w:rsid w:val="00C90C15"/>
    <w:rsid w:val="00CE0D89"/>
    <w:rsid w:val="00D144CF"/>
    <w:rsid w:val="00D645CB"/>
    <w:rsid w:val="00D70BB2"/>
    <w:rsid w:val="00DC5AD1"/>
    <w:rsid w:val="00E45483"/>
    <w:rsid w:val="00EF4E90"/>
    <w:rsid w:val="00F558B8"/>
    <w:rsid w:val="00F6245B"/>
    <w:rsid w:val="00FB4AB9"/>
    <w:rsid w:val="00FD4F71"/>
    <w:rsid w:val="00FE2035"/>
    <w:rsid w:val="22977CF5"/>
    <w:rsid w:val="62933CF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E249C"/>
  <w15:chartTrackingRefBased/>
  <w15:docId w15:val="{3A7618CF-F1AA-4F2C-91AC-7DC22802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42D"/>
    <w:pPr>
      <w:spacing w:after="200" w:line="276" w:lineRule="auto"/>
    </w:pPr>
    <w:rPr>
      <w:rFonts w:eastAsiaTheme="minorEastAsia"/>
      <w:kern w:val="0"/>
      <w:sz w:val="22"/>
      <w:szCs w:val="22"/>
      <w:lang w:val="en-US" w:bidi="en-US"/>
      <w14:ligatures w14:val="none"/>
    </w:rPr>
  </w:style>
  <w:style w:type="paragraph" w:styleId="Overskrift1">
    <w:name w:val="heading 1"/>
    <w:basedOn w:val="Normal"/>
    <w:next w:val="Normal"/>
    <w:link w:val="Overskrift1Tegn"/>
    <w:uiPriority w:val="9"/>
    <w:qFormat/>
    <w:rsid w:val="00332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32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3242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3242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3242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3242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3242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3242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3242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3242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3242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3242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3242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3242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3242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3242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3242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3242D"/>
    <w:rPr>
      <w:rFonts w:eastAsiaTheme="majorEastAsia" w:cstheme="majorBidi"/>
      <w:color w:val="272727" w:themeColor="text1" w:themeTint="D8"/>
    </w:rPr>
  </w:style>
  <w:style w:type="paragraph" w:styleId="Titel">
    <w:name w:val="Title"/>
    <w:basedOn w:val="Normal"/>
    <w:next w:val="Normal"/>
    <w:link w:val="TitelTegn"/>
    <w:uiPriority w:val="10"/>
    <w:qFormat/>
    <w:rsid w:val="00332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3242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3242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3242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3242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3242D"/>
    <w:rPr>
      <w:i/>
      <w:iCs/>
      <w:color w:val="404040" w:themeColor="text1" w:themeTint="BF"/>
    </w:rPr>
  </w:style>
  <w:style w:type="paragraph" w:styleId="Listeafsnit">
    <w:name w:val="List Paragraph"/>
    <w:basedOn w:val="Normal"/>
    <w:uiPriority w:val="34"/>
    <w:qFormat/>
    <w:rsid w:val="0033242D"/>
    <w:pPr>
      <w:ind w:left="720"/>
      <w:contextualSpacing/>
    </w:pPr>
  </w:style>
  <w:style w:type="character" w:styleId="Kraftigfremhvning">
    <w:name w:val="Intense Emphasis"/>
    <w:basedOn w:val="Standardskrifttypeiafsnit"/>
    <w:uiPriority w:val="21"/>
    <w:qFormat/>
    <w:rsid w:val="0033242D"/>
    <w:rPr>
      <w:i/>
      <w:iCs/>
      <w:color w:val="0F4761" w:themeColor="accent1" w:themeShade="BF"/>
    </w:rPr>
  </w:style>
  <w:style w:type="paragraph" w:styleId="Strktcitat">
    <w:name w:val="Intense Quote"/>
    <w:basedOn w:val="Normal"/>
    <w:next w:val="Normal"/>
    <w:link w:val="StrktcitatTegn"/>
    <w:uiPriority w:val="30"/>
    <w:qFormat/>
    <w:rsid w:val="00332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3242D"/>
    <w:rPr>
      <w:i/>
      <w:iCs/>
      <w:color w:val="0F4761" w:themeColor="accent1" w:themeShade="BF"/>
    </w:rPr>
  </w:style>
  <w:style w:type="character" w:styleId="Kraftighenvisning">
    <w:name w:val="Intense Reference"/>
    <w:basedOn w:val="Standardskrifttypeiafsnit"/>
    <w:uiPriority w:val="32"/>
    <w:qFormat/>
    <w:rsid w:val="0033242D"/>
    <w:rPr>
      <w:b/>
      <w:bCs/>
      <w:smallCaps/>
      <w:color w:val="0F4761" w:themeColor="accent1" w:themeShade="BF"/>
      <w:spacing w:val="5"/>
    </w:rPr>
  </w:style>
  <w:style w:type="paragraph" w:styleId="Sidehoved">
    <w:name w:val="header"/>
    <w:basedOn w:val="Normal"/>
    <w:link w:val="SidehovedTegn"/>
    <w:rsid w:val="0033242D"/>
    <w:pPr>
      <w:tabs>
        <w:tab w:val="center" w:pos="4819"/>
        <w:tab w:val="right" w:pos="9638"/>
      </w:tabs>
    </w:pPr>
  </w:style>
  <w:style w:type="character" w:customStyle="1" w:styleId="SidehovedTegn">
    <w:name w:val="Sidehoved Tegn"/>
    <w:basedOn w:val="Standardskrifttypeiafsnit"/>
    <w:link w:val="Sidehoved"/>
    <w:rsid w:val="0033242D"/>
    <w:rPr>
      <w:rFonts w:eastAsiaTheme="minorEastAsia"/>
      <w:kern w:val="0"/>
      <w:sz w:val="22"/>
      <w:szCs w:val="22"/>
      <w:lang w:val="en-US" w:bidi="en-US"/>
      <w14:ligatures w14:val="none"/>
    </w:rPr>
  </w:style>
  <w:style w:type="character" w:styleId="Kommentarhenvisning">
    <w:name w:val="annotation reference"/>
    <w:basedOn w:val="Standardskrifttypeiafsnit"/>
    <w:rsid w:val="0033242D"/>
    <w:rPr>
      <w:sz w:val="16"/>
      <w:szCs w:val="16"/>
    </w:rPr>
  </w:style>
  <w:style w:type="paragraph" w:styleId="Kommentartekst">
    <w:name w:val="annotation text"/>
    <w:basedOn w:val="Normal"/>
    <w:link w:val="KommentartekstTegn"/>
    <w:rsid w:val="0033242D"/>
    <w:rPr>
      <w:sz w:val="20"/>
      <w:szCs w:val="20"/>
    </w:rPr>
  </w:style>
  <w:style w:type="character" w:customStyle="1" w:styleId="KommentartekstTegn">
    <w:name w:val="Kommentartekst Tegn"/>
    <w:basedOn w:val="Standardskrifttypeiafsnit"/>
    <w:link w:val="Kommentartekst"/>
    <w:rsid w:val="0033242D"/>
    <w:rPr>
      <w:rFonts w:eastAsiaTheme="minorEastAsia"/>
      <w:kern w:val="0"/>
      <w:sz w:val="20"/>
      <w:szCs w:val="20"/>
      <w:lang w:val="en-US" w:bidi="en-US"/>
      <w14:ligatures w14:val="none"/>
    </w:rPr>
  </w:style>
  <w:style w:type="paragraph" w:styleId="NormalWeb">
    <w:name w:val="Normal (Web)"/>
    <w:basedOn w:val="Normal"/>
    <w:uiPriority w:val="99"/>
    <w:rsid w:val="0033242D"/>
    <w:pPr>
      <w:spacing w:before="100" w:beforeAutospacing="1" w:after="100" w:afterAutospacing="1"/>
    </w:pPr>
    <w:rPr>
      <w:sz w:val="24"/>
      <w:szCs w:val="24"/>
    </w:rPr>
  </w:style>
  <w:style w:type="paragraph" w:styleId="Sidefod">
    <w:name w:val="footer"/>
    <w:basedOn w:val="Normal"/>
    <w:link w:val="SidefodTegn"/>
    <w:uiPriority w:val="99"/>
    <w:semiHidden/>
    <w:unhideWhenUsed/>
    <w:rsid w:val="00796DC8"/>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796DC8"/>
    <w:rPr>
      <w:rFonts w:eastAsiaTheme="minorEastAsia"/>
      <w:kern w:val="0"/>
      <w:sz w:val="22"/>
      <w:szCs w:val="22"/>
      <w:lang w:val="en-US" w:bidi="en-US"/>
      <w14:ligatures w14:val="none"/>
    </w:rPr>
  </w:style>
  <w:style w:type="paragraph" w:styleId="Kommentaremne">
    <w:name w:val="annotation subject"/>
    <w:basedOn w:val="Kommentartekst"/>
    <w:next w:val="Kommentartekst"/>
    <w:link w:val="KommentaremneTegn"/>
    <w:uiPriority w:val="99"/>
    <w:semiHidden/>
    <w:unhideWhenUsed/>
    <w:rsid w:val="005B6540"/>
    <w:pPr>
      <w:spacing w:line="240" w:lineRule="auto"/>
    </w:pPr>
    <w:rPr>
      <w:b/>
      <w:bCs/>
    </w:rPr>
  </w:style>
  <w:style w:type="character" w:customStyle="1" w:styleId="KommentaremneTegn">
    <w:name w:val="Kommentaremne Tegn"/>
    <w:basedOn w:val="KommentartekstTegn"/>
    <w:link w:val="Kommentaremne"/>
    <w:uiPriority w:val="99"/>
    <w:semiHidden/>
    <w:rsid w:val="005B6540"/>
    <w:rPr>
      <w:rFonts w:eastAsiaTheme="minorEastAsia"/>
      <w:b/>
      <w:bCs/>
      <w:kern w:val="0"/>
      <w:sz w:val="20"/>
      <w:szCs w:val="20"/>
      <w:lang w:val="en-US" w:bidi="en-US"/>
      <w14:ligatures w14:val="none"/>
    </w:rPr>
  </w:style>
  <w:style w:type="character" w:styleId="Omtal">
    <w:name w:val="Mention"/>
    <w:basedOn w:val="Standardskrifttypeiafsnit"/>
    <w:uiPriority w:val="99"/>
    <w:unhideWhenUsed/>
    <w:rsid w:val="00C63D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isu@cisu.d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376B03-CDB2-4ADE-B943-6BAD4FC22C4C}">
  <ds:schemaRefs>
    <ds:schemaRef ds:uri="http://schemas.microsoft.com/sharepoint/v3/contenttype/forms"/>
  </ds:schemaRefs>
</ds:datastoreItem>
</file>

<file path=customXml/itemProps2.xml><?xml version="1.0" encoding="utf-8"?>
<ds:datastoreItem xmlns:ds="http://schemas.openxmlformats.org/officeDocument/2006/customXml" ds:itemID="{803E5256-4B48-4FFA-B133-66ED6745F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763EB6-E0E1-428F-A7EF-0C508813B76F}">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1729</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Jeef Bech</dc:creator>
  <cp:keywords/>
  <dc:description/>
  <cp:lastModifiedBy>Iben Westergaard Rasmussen</cp:lastModifiedBy>
  <cp:revision>22</cp:revision>
  <dcterms:created xsi:type="dcterms:W3CDTF">2025-01-18T22:42:00Z</dcterms:created>
  <dcterms:modified xsi:type="dcterms:W3CDTF">2025-01-31T16:08:00Z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MediaServiceImageTags">
    <vt:lpwstr/>
  </property>
</Properties>
</file>