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A3D0E" w14:textId="1E1B6D0C" w:rsidR="00BF068D" w:rsidRPr="00921807" w:rsidRDefault="00921807" w:rsidP="00B242FD">
      <w:pPr>
        <w:pStyle w:val="Title"/>
        <w:rPr>
          <w:caps/>
          <w:sz w:val="40"/>
          <w:szCs w:val="40"/>
        </w:rPr>
      </w:pPr>
      <w:bookmarkStart w:id="0" w:name="_Toc238121880"/>
      <w:r w:rsidRPr="00C21ABB">
        <w:rPr>
          <w:sz w:val="40"/>
          <w:szCs w:val="40"/>
        </w:rPr>
        <w:t xml:space="preserve">Bilag 4.2 </w:t>
      </w:r>
      <w:r>
        <w:rPr>
          <w:sz w:val="40"/>
          <w:szCs w:val="40"/>
        </w:rPr>
        <w:t>Forslag til bestyrelsens forretningsorden</w:t>
      </w:r>
      <w:bookmarkEnd w:id="0"/>
    </w:p>
    <w:p w14:paraId="1AEFCCA2" w14:textId="6B286637" w:rsidR="00812F84" w:rsidRDefault="00812F84" w:rsidP="00B242FD">
      <w:pPr>
        <w:rPr>
          <w:i/>
          <w:iCs/>
          <w:lang w:eastAsia="da-DK"/>
        </w:rPr>
      </w:pPr>
      <w:r w:rsidRPr="00FB7B7F">
        <w:rPr>
          <w:i/>
          <w:iCs/>
          <w:lang w:bidi="en-US"/>
        </w:rPr>
        <w:t xml:space="preserve">Bestyrelses forretningsorden supplerer </w:t>
      </w:r>
      <w:hyperlink r:id="rId10" w:history="1">
        <w:r w:rsidRPr="00FB7B7F">
          <w:rPr>
            <w:rStyle w:val="Hyperlink"/>
            <w:i/>
            <w:iCs/>
            <w:lang w:bidi="en-US"/>
          </w:rPr>
          <w:t>CISUs vedtægter</w:t>
        </w:r>
      </w:hyperlink>
      <w:r w:rsidRPr="00FB7B7F">
        <w:rPr>
          <w:i/>
          <w:iCs/>
          <w:lang w:bidi="en-US"/>
        </w:rPr>
        <w:t xml:space="preserve"> og skal sikre struktur og gennemsigtighed i bestyrelsens arbejde og beslutningsprocesser. Det fastsætter spillereglerne for fx, hvordan bestyrelsen arbejder, træffer beslutninger og samarbejder internt og med sekretariatet.</w:t>
      </w:r>
      <w:r w:rsidRPr="00FB7B7F">
        <w:rPr>
          <w:i/>
          <w:iCs/>
          <w:lang w:eastAsia="da-DK"/>
        </w:rPr>
        <w:t xml:space="preserve"> Forretningsordenen opdateres løbende af bestyrelsen, når relevant.</w:t>
      </w:r>
    </w:p>
    <w:p w14:paraId="31FDEE14" w14:textId="68032585" w:rsidR="00137B0C" w:rsidRDefault="00137B0C" w:rsidP="00B242FD">
      <w:pPr>
        <w:rPr>
          <w:i/>
          <w:iCs/>
        </w:rPr>
      </w:pPr>
      <w:r>
        <w:rPr>
          <w:i/>
          <w:iCs/>
        </w:rPr>
        <w:t>De</w:t>
      </w:r>
      <w:r w:rsidRPr="004A7B1C">
        <w:rPr>
          <w:i/>
          <w:iCs/>
        </w:rPr>
        <w:t xml:space="preserve"> aspekter af bestyrelsens arbejde</w:t>
      </w:r>
      <w:r>
        <w:rPr>
          <w:i/>
          <w:iCs/>
        </w:rPr>
        <w:t>, der kræver yderligere procesbeskrivelse og operationalisering</w:t>
      </w:r>
      <w:r w:rsidRPr="004A7B1C">
        <w:rPr>
          <w:i/>
          <w:iCs/>
        </w:rPr>
        <w:t xml:space="preserve"> </w:t>
      </w:r>
      <w:r>
        <w:rPr>
          <w:i/>
          <w:iCs/>
        </w:rPr>
        <w:t>-</w:t>
      </w:r>
      <w:r w:rsidRPr="004A7B1C">
        <w:rPr>
          <w:i/>
          <w:iCs/>
        </w:rPr>
        <w:t xml:space="preserve"> som </w:t>
      </w:r>
      <w:r>
        <w:rPr>
          <w:i/>
          <w:iCs/>
        </w:rPr>
        <w:t>delegationsoversigt</w:t>
      </w:r>
      <w:r w:rsidRPr="004A7B1C">
        <w:rPr>
          <w:i/>
          <w:iCs/>
        </w:rPr>
        <w:t>, økonomiske forhold, repræsentation, kommunikation, monitorering, risikostyring, klagehåndtering</w:t>
      </w:r>
      <w:r>
        <w:rPr>
          <w:i/>
          <w:iCs/>
        </w:rPr>
        <w:t>,</w:t>
      </w:r>
      <w:r w:rsidRPr="004A7B1C">
        <w:rPr>
          <w:i/>
          <w:iCs/>
        </w:rPr>
        <w:t xml:space="preserve"> personaleledelse</w:t>
      </w:r>
      <w:r>
        <w:rPr>
          <w:i/>
          <w:iCs/>
        </w:rPr>
        <w:t xml:space="preserve"> og årshjul</w:t>
      </w:r>
      <w:r w:rsidRPr="004A7B1C">
        <w:rPr>
          <w:i/>
          <w:iCs/>
        </w:rPr>
        <w:t xml:space="preserve"> – er beskrevet i detalje</w:t>
      </w:r>
      <w:r>
        <w:rPr>
          <w:i/>
          <w:iCs/>
        </w:rPr>
        <w:t>r</w:t>
      </w:r>
      <w:r w:rsidRPr="004A7B1C">
        <w:rPr>
          <w:i/>
          <w:iCs/>
        </w:rPr>
        <w:t xml:space="preserve"> </w:t>
      </w:r>
      <w:r>
        <w:rPr>
          <w:i/>
          <w:iCs/>
        </w:rPr>
        <w:t>i bestyrelsesvejledningen.</w:t>
      </w:r>
    </w:p>
    <w:p w14:paraId="1EF43B95" w14:textId="6ECA0C11" w:rsidR="00557B1E" w:rsidRPr="00D8270B" w:rsidRDefault="00D626A4" w:rsidP="00B242FD">
      <w:pPr>
        <w:pStyle w:val="Heading4"/>
      </w:pPr>
      <w:r w:rsidRPr="00D8270B">
        <w:t>Forretningsordenens</w:t>
      </w:r>
      <w:r w:rsidR="0000192B" w:rsidRPr="00D8270B">
        <w:t xml:space="preserve"> status og vedtagelse</w:t>
      </w:r>
    </w:p>
    <w:p w14:paraId="5E5E71D3" w14:textId="77777777" w:rsidR="001819DE" w:rsidRPr="0029166C" w:rsidRDefault="001819DE" w:rsidP="00B242FD">
      <w:pPr>
        <w:suppressAutoHyphens/>
        <w:rPr>
          <w:spacing w:val="-3"/>
        </w:rPr>
      </w:pPr>
      <w:r>
        <w:rPr>
          <w:spacing w:val="-3"/>
        </w:rPr>
        <w:t>I forlængelse af</w:t>
      </w:r>
      <w:r w:rsidRPr="0029166C">
        <w:rPr>
          <w:spacing w:val="-3"/>
        </w:rPr>
        <w:t xml:space="preserve"> vedtægterne fastsætter bestyrelsen selv sin forretningsorden. </w:t>
      </w:r>
      <w:r>
        <w:rPr>
          <w:spacing w:val="-3"/>
        </w:rPr>
        <w:t>Dette sker p</w:t>
      </w:r>
      <w:r w:rsidRPr="0029166C">
        <w:rPr>
          <w:spacing w:val="-3"/>
        </w:rPr>
        <w:t xml:space="preserve">å det første møde efter generalforsamlingen for det kommende år. </w:t>
      </w:r>
    </w:p>
    <w:p w14:paraId="54CA32CC" w14:textId="5D7CF222" w:rsidR="007A45B2" w:rsidRPr="00D626A4" w:rsidRDefault="003502D9" w:rsidP="00B242FD">
      <w:pPr>
        <w:pStyle w:val="Heading4"/>
      </w:pPr>
      <w:r w:rsidRPr="00D626A4">
        <w:t>Ansvar</w:t>
      </w:r>
      <w:r w:rsidR="000C1584">
        <w:t xml:space="preserve"> og opgaver</w:t>
      </w:r>
    </w:p>
    <w:p w14:paraId="557820B9" w14:textId="77777777" w:rsidR="006863C1" w:rsidRPr="00347D48" w:rsidRDefault="008225D2" w:rsidP="00347D48">
      <w:pPr>
        <w:suppressAutoHyphens/>
        <w:rPr>
          <w:spacing w:val="-3"/>
        </w:rPr>
      </w:pPr>
      <w:r w:rsidRPr="00347D48">
        <w:rPr>
          <w:spacing w:val="-3"/>
        </w:rPr>
        <w:t>Bestyrelsens ansvar er at arbejde for CISUs formål som beskrevet i §2 i CISUs vedtægter</w:t>
      </w:r>
      <w:r w:rsidR="00180180" w:rsidRPr="00347D48">
        <w:rPr>
          <w:spacing w:val="-3"/>
        </w:rPr>
        <w:t xml:space="preserve">. </w:t>
      </w:r>
    </w:p>
    <w:p w14:paraId="379BE1CD" w14:textId="20E39281" w:rsidR="007A45B2" w:rsidRPr="00347D48" w:rsidRDefault="007A45B2" w:rsidP="00347D48">
      <w:pPr>
        <w:suppressAutoHyphens/>
        <w:rPr>
          <w:spacing w:val="-3"/>
        </w:rPr>
      </w:pPr>
      <w:r w:rsidRPr="00347D48">
        <w:rPr>
          <w:spacing w:val="-3"/>
        </w:rPr>
        <w:t>Bestyrelsen</w:t>
      </w:r>
      <w:r w:rsidR="00121A09" w:rsidRPr="00347D48">
        <w:rPr>
          <w:spacing w:val="-3"/>
        </w:rPr>
        <w:t>s</w:t>
      </w:r>
      <w:r w:rsidR="007F0B63" w:rsidRPr="00347D48">
        <w:rPr>
          <w:spacing w:val="-3"/>
        </w:rPr>
        <w:t xml:space="preserve"> leder CISU </w:t>
      </w:r>
      <w:r w:rsidR="0013572F" w:rsidRPr="00347D48">
        <w:rPr>
          <w:spacing w:val="-3"/>
        </w:rPr>
        <w:t xml:space="preserve">som beskrevet i </w:t>
      </w:r>
      <w:r w:rsidRPr="00347D48">
        <w:rPr>
          <w:spacing w:val="-3"/>
        </w:rPr>
        <w:t>§</w:t>
      </w:r>
      <w:r w:rsidR="0013572F" w:rsidRPr="00347D48">
        <w:rPr>
          <w:spacing w:val="-3"/>
        </w:rPr>
        <w:t>5</w:t>
      </w:r>
      <w:r w:rsidRPr="00347D48">
        <w:rPr>
          <w:spacing w:val="-3"/>
        </w:rPr>
        <w:t xml:space="preserve"> i CISUs vedtægter.</w:t>
      </w:r>
      <w:r w:rsidR="006E74C7" w:rsidRPr="00347D48">
        <w:rPr>
          <w:spacing w:val="-3"/>
        </w:rPr>
        <w:t xml:space="preserve"> </w:t>
      </w:r>
    </w:p>
    <w:p w14:paraId="6E88056A" w14:textId="407123D4" w:rsidR="003E1FBD" w:rsidRPr="00347D48" w:rsidRDefault="00546499" w:rsidP="00347D48">
      <w:pPr>
        <w:suppressAutoHyphens/>
        <w:rPr>
          <w:spacing w:val="-3"/>
        </w:rPr>
      </w:pPr>
      <w:r w:rsidRPr="00347D48">
        <w:rPr>
          <w:spacing w:val="-3"/>
        </w:rPr>
        <w:t>Bestyrelsens opgave</w:t>
      </w:r>
      <w:r w:rsidR="00492366" w:rsidRPr="00347D48">
        <w:rPr>
          <w:spacing w:val="-3"/>
        </w:rPr>
        <w:t>r</w:t>
      </w:r>
      <w:r w:rsidRPr="00347D48">
        <w:rPr>
          <w:spacing w:val="-3"/>
        </w:rPr>
        <w:t xml:space="preserve"> fremgår af bestyrelsens vejledning</w:t>
      </w:r>
      <w:r w:rsidR="00D84DA6" w:rsidRPr="00347D48">
        <w:rPr>
          <w:spacing w:val="-3"/>
        </w:rPr>
        <w:t>en</w:t>
      </w:r>
      <w:r w:rsidRPr="00347D48">
        <w:rPr>
          <w:spacing w:val="-3"/>
        </w:rPr>
        <w:t xml:space="preserve">. </w:t>
      </w:r>
    </w:p>
    <w:p w14:paraId="019830B0" w14:textId="590F6EBA" w:rsidR="00546499" w:rsidRPr="00546499" w:rsidRDefault="00546499" w:rsidP="00B242FD">
      <w:pPr>
        <w:pStyle w:val="Heading4"/>
      </w:pPr>
      <w:r w:rsidRPr="00546499">
        <w:t xml:space="preserve">Konstituering </w:t>
      </w:r>
    </w:p>
    <w:p w14:paraId="280ED4DB" w14:textId="12F0C60D" w:rsidR="007A45B2" w:rsidRPr="00347D48" w:rsidRDefault="002D7B7A" w:rsidP="00347D48">
      <w:pPr>
        <w:suppressAutoHyphens/>
        <w:rPr>
          <w:spacing w:val="-3"/>
        </w:rPr>
      </w:pPr>
      <w:r w:rsidRPr="00347D48">
        <w:rPr>
          <w:spacing w:val="-3"/>
        </w:rPr>
        <w:t>I henhold til CISUs vedtægter konstituerer bestyrelsen sig selv, med forperson, næstforperson og kasserer. Denne konstituering sker på det første møde efter generalforsamlingen.</w:t>
      </w:r>
    </w:p>
    <w:p w14:paraId="7A766100" w14:textId="61BA6192" w:rsidR="00A87620" w:rsidRPr="00D626A4" w:rsidRDefault="00726769" w:rsidP="00B242FD">
      <w:pPr>
        <w:pStyle w:val="Heading4"/>
      </w:pPr>
      <w:r>
        <w:t>O</w:t>
      </w:r>
      <w:r w:rsidR="008F1FBC">
        <w:t xml:space="preserve">rdinære </w:t>
      </w:r>
      <w:r w:rsidR="008A3881">
        <w:t>møder og årshjul</w:t>
      </w:r>
    </w:p>
    <w:p w14:paraId="0DFD01FD" w14:textId="01816666" w:rsidR="00816CC7" w:rsidRPr="00347D48" w:rsidRDefault="00A87620" w:rsidP="00347D48">
      <w:pPr>
        <w:suppressAutoHyphens/>
        <w:rPr>
          <w:spacing w:val="-3"/>
        </w:rPr>
      </w:pPr>
      <w:r w:rsidRPr="00347D48">
        <w:rPr>
          <w:spacing w:val="-3"/>
        </w:rPr>
        <w:t xml:space="preserve">Bestyrelsen afholder mindst fem ordinære møder om året jf. CISUs vedtægter. </w:t>
      </w:r>
    </w:p>
    <w:p w14:paraId="0516F538" w14:textId="217AFCE1" w:rsidR="00784556" w:rsidRDefault="00784556" w:rsidP="00347D48">
      <w:pPr>
        <w:suppressAutoHyphens/>
        <w:rPr>
          <w:spacing w:val="-3"/>
        </w:rPr>
      </w:pPr>
      <w:r>
        <w:rPr>
          <w:spacing w:val="-3"/>
        </w:rPr>
        <w:t>Bestyrelsen fastsætter til det første møde efter generalforsamlingen en årsmødeplan</w:t>
      </w:r>
      <w:r w:rsidR="006B4BA0">
        <w:rPr>
          <w:spacing w:val="-3"/>
        </w:rPr>
        <w:t xml:space="preserve"> baseret på bestyrelsens årshjul</w:t>
      </w:r>
      <w:r w:rsidR="006112BF" w:rsidRPr="00347D48">
        <w:rPr>
          <w:spacing w:val="-3"/>
        </w:rPr>
        <w:t xml:space="preserve"> med en foreløbig dagsorden i punktform</w:t>
      </w:r>
      <w:r w:rsidR="006B4BA0">
        <w:rPr>
          <w:spacing w:val="-3"/>
        </w:rPr>
        <w:t xml:space="preserve">. </w:t>
      </w:r>
      <w:r>
        <w:rPr>
          <w:spacing w:val="-3"/>
        </w:rPr>
        <w:t xml:space="preserve"> </w:t>
      </w:r>
    </w:p>
    <w:p w14:paraId="5A3E2AD5" w14:textId="7A45024F" w:rsidR="00A87620" w:rsidRPr="00347D48" w:rsidRDefault="00A87620" w:rsidP="00347D48">
      <w:pPr>
        <w:suppressAutoHyphens/>
        <w:rPr>
          <w:spacing w:val="-3"/>
        </w:rPr>
      </w:pPr>
      <w:r w:rsidRPr="00347D48">
        <w:rPr>
          <w:spacing w:val="-3"/>
        </w:rPr>
        <w:t xml:space="preserve">En oversigt over bestyrelsens ordinære </w:t>
      </w:r>
      <w:r w:rsidR="00D21A1D" w:rsidRPr="00347D48">
        <w:rPr>
          <w:spacing w:val="-3"/>
        </w:rPr>
        <w:t xml:space="preserve">møder </w:t>
      </w:r>
      <w:r w:rsidR="00971120" w:rsidRPr="00347D48">
        <w:rPr>
          <w:spacing w:val="-3"/>
        </w:rPr>
        <w:t xml:space="preserve">offentliggøres på CISUs </w:t>
      </w:r>
      <w:r w:rsidRPr="00347D48">
        <w:rPr>
          <w:spacing w:val="-3"/>
        </w:rPr>
        <w:t>hjemmeside.</w:t>
      </w:r>
    </w:p>
    <w:p w14:paraId="2A62DD50" w14:textId="7F7AD53A" w:rsidR="00D8270B" w:rsidRPr="00D626A4" w:rsidRDefault="00D8270B" w:rsidP="00B242FD">
      <w:pPr>
        <w:pStyle w:val="Heading4"/>
      </w:pPr>
      <w:r w:rsidRPr="00D626A4">
        <w:t>Indkaldelse og dagsorden</w:t>
      </w:r>
    </w:p>
    <w:p w14:paraId="6C892457" w14:textId="77777777" w:rsidR="00971120" w:rsidRPr="00347D48" w:rsidRDefault="00D8270B" w:rsidP="00347D48">
      <w:pPr>
        <w:suppressAutoHyphens/>
        <w:rPr>
          <w:spacing w:val="-3"/>
        </w:rPr>
      </w:pPr>
      <w:r w:rsidRPr="00347D48">
        <w:rPr>
          <w:spacing w:val="-3"/>
        </w:rPr>
        <w:t xml:space="preserve">Bestyrelsesmøder indkaldes af forpersonskab og sekretariatsledelse. </w:t>
      </w:r>
    </w:p>
    <w:p w14:paraId="599E20BB" w14:textId="355F0426" w:rsidR="008969B4" w:rsidRPr="00347D48" w:rsidRDefault="00D8270B" w:rsidP="00347D48">
      <w:pPr>
        <w:suppressAutoHyphens/>
        <w:rPr>
          <w:spacing w:val="-3"/>
        </w:rPr>
      </w:pPr>
      <w:r w:rsidRPr="00347D48">
        <w:rPr>
          <w:spacing w:val="-3"/>
        </w:rPr>
        <w:t>Mødetidspunktet skal som udgangspunkt varsles med mindst tre uger.</w:t>
      </w:r>
      <w:r w:rsidR="00E73A2D">
        <w:rPr>
          <w:spacing w:val="-3"/>
        </w:rPr>
        <w:t xml:space="preserve"> </w:t>
      </w:r>
      <w:r w:rsidR="00E73A2D">
        <w:t xml:space="preserve">Bestyrelsen kan dog </w:t>
      </w:r>
      <w:r w:rsidR="00DB1488">
        <w:t>haste</w:t>
      </w:r>
      <w:r w:rsidR="00E73A2D">
        <w:t xml:space="preserve">indkaldes til møde, hvis det ønskes af tre bestyrelsesmedlemmer eller af </w:t>
      </w:r>
      <w:r w:rsidR="00DB1488">
        <w:t>generalsekretæren</w:t>
      </w:r>
      <w:r w:rsidR="00E73A2D">
        <w:t>.</w:t>
      </w:r>
    </w:p>
    <w:p w14:paraId="73F9378A" w14:textId="520DD65B" w:rsidR="008906DD" w:rsidRPr="00347D48" w:rsidRDefault="009941FD" w:rsidP="00347D48">
      <w:pPr>
        <w:suppressAutoHyphens/>
        <w:rPr>
          <w:spacing w:val="-3"/>
        </w:rPr>
      </w:pPr>
      <w:r w:rsidRPr="00347D48">
        <w:rPr>
          <w:spacing w:val="-3"/>
        </w:rPr>
        <w:t>D</w:t>
      </w:r>
      <w:r w:rsidR="00D8270B" w:rsidRPr="00347D48">
        <w:rPr>
          <w:spacing w:val="-3"/>
        </w:rPr>
        <w:t xml:space="preserve">agsorden fastlægges af </w:t>
      </w:r>
      <w:r w:rsidR="00F060CB" w:rsidRPr="00347D48">
        <w:rPr>
          <w:spacing w:val="-3"/>
        </w:rPr>
        <w:t>forpersonskabet</w:t>
      </w:r>
      <w:r w:rsidR="00D8270B" w:rsidRPr="00347D48">
        <w:rPr>
          <w:spacing w:val="-3"/>
        </w:rPr>
        <w:t xml:space="preserve"> og sekretariatsledelsen med udgangspunkt i årsmødeplanen. </w:t>
      </w:r>
    </w:p>
    <w:p w14:paraId="0B151E22" w14:textId="719FBB45" w:rsidR="008906DD" w:rsidRPr="00347D48" w:rsidRDefault="00EF3A5D" w:rsidP="00347D48">
      <w:pPr>
        <w:suppressAutoHyphens/>
        <w:rPr>
          <w:spacing w:val="-3"/>
        </w:rPr>
      </w:pPr>
      <w:r w:rsidRPr="00347D48">
        <w:rPr>
          <w:spacing w:val="-3"/>
        </w:rPr>
        <w:t>Ethvert b</w:t>
      </w:r>
      <w:r w:rsidR="00D8270B" w:rsidRPr="00347D48">
        <w:rPr>
          <w:spacing w:val="-3"/>
        </w:rPr>
        <w:t>estyrelsesmedlem</w:t>
      </w:r>
      <w:r w:rsidR="00A076D1" w:rsidRPr="00347D48">
        <w:rPr>
          <w:spacing w:val="-3"/>
        </w:rPr>
        <w:t xml:space="preserve"> kan få</w:t>
      </w:r>
      <w:r w:rsidR="00D8270B" w:rsidRPr="00347D48">
        <w:rPr>
          <w:spacing w:val="-3"/>
        </w:rPr>
        <w:t xml:space="preserve"> punkter optaget på dagsordenen</w:t>
      </w:r>
      <w:r w:rsidR="00A076D1" w:rsidRPr="00347D48">
        <w:rPr>
          <w:spacing w:val="-3"/>
        </w:rPr>
        <w:t xml:space="preserve"> ved at </w:t>
      </w:r>
      <w:r w:rsidR="00D8270B" w:rsidRPr="00347D48">
        <w:rPr>
          <w:spacing w:val="-3"/>
        </w:rPr>
        <w:t xml:space="preserve">meddele det til foreningskonsulent med forperson og sekretariatsledelse CC senest ti dage før mødet. </w:t>
      </w:r>
    </w:p>
    <w:p w14:paraId="2074AAB9" w14:textId="3AD4A6F0" w:rsidR="002F0312" w:rsidRPr="00347D48" w:rsidRDefault="00D8270B" w:rsidP="00347D48">
      <w:pPr>
        <w:suppressAutoHyphens/>
        <w:rPr>
          <w:spacing w:val="-3"/>
        </w:rPr>
      </w:pPr>
      <w:r w:rsidRPr="00347D48">
        <w:rPr>
          <w:spacing w:val="-3"/>
        </w:rPr>
        <w:t>Endelig dagsorden og dertilhørende bilag udsendes en uge før mødet til bestyrelsen samt suppleanter, intern revisor og sekretariatets medarbejdere.</w:t>
      </w:r>
    </w:p>
    <w:p w14:paraId="079CE5C9" w14:textId="2969F34D" w:rsidR="00822C2D" w:rsidRDefault="00822C2D" w:rsidP="00B242FD">
      <w:pPr>
        <w:pStyle w:val="Heading4"/>
      </w:pPr>
      <w:r w:rsidRPr="00822C2D">
        <w:t>Møde</w:t>
      </w:r>
      <w:r>
        <w:t>form</w:t>
      </w:r>
    </w:p>
    <w:p w14:paraId="590C049A" w14:textId="1ED4B24A" w:rsidR="00994F30" w:rsidRPr="00347D48" w:rsidRDefault="00BC329A" w:rsidP="00347D48">
      <w:pPr>
        <w:suppressAutoHyphens/>
        <w:rPr>
          <w:spacing w:val="-3"/>
        </w:rPr>
      </w:pPr>
      <w:r w:rsidRPr="00347D48">
        <w:rPr>
          <w:spacing w:val="-3"/>
        </w:rPr>
        <w:t>Ordinære b</w:t>
      </w:r>
      <w:r w:rsidR="0064090F" w:rsidRPr="00347D48">
        <w:rPr>
          <w:spacing w:val="-3"/>
        </w:rPr>
        <w:t xml:space="preserve">estyrelsesmøder afholdes fysisk, medmindre </w:t>
      </w:r>
      <w:r w:rsidR="007C3DAF" w:rsidRPr="00347D48">
        <w:rPr>
          <w:spacing w:val="-3"/>
        </w:rPr>
        <w:t>andet er fastsat</w:t>
      </w:r>
      <w:r w:rsidR="0064090F" w:rsidRPr="00347D48">
        <w:rPr>
          <w:spacing w:val="-3"/>
        </w:rPr>
        <w:t xml:space="preserve">. </w:t>
      </w:r>
      <w:r w:rsidR="00994F30" w:rsidRPr="00347D48">
        <w:rPr>
          <w:spacing w:val="-3"/>
        </w:rPr>
        <w:t xml:space="preserve">Det er dog muligt undtagelsesvis at deltage online. </w:t>
      </w:r>
    </w:p>
    <w:p w14:paraId="08EC1FFD" w14:textId="05E5B98D" w:rsidR="0064090F" w:rsidRPr="00347D48" w:rsidRDefault="007C3DAF" w:rsidP="00347D48">
      <w:pPr>
        <w:suppressAutoHyphens/>
        <w:rPr>
          <w:spacing w:val="-3"/>
        </w:rPr>
      </w:pPr>
      <w:r w:rsidRPr="00347D48">
        <w:rPr>
          <w:spacing w:val="-3"/>
        </w:rPr>
        <w:t>Hasteindkaldte m</w:t>
      </w:r>
      <w:r w:rsidR="0064090F" w:rsidRPr="00347D48">
        <w:rPr>
          <w:spacing w:val="-3"/>
        </w:rPr>
        <w:t xml:space="preserve">øder </w:t>
      </w:r>
      <w:r w:rsidR="00A01C20" w:rsidRPr="00347D48">
        <w:rPr>
          <w:spacing w:val="-3"/>
        </w:rPr>
        <w:t>vil almindeligvis foregå</w:t>
      </w:r>
      <w:r w:rsidR="0064090F" w:rsidRPr="00347D48">
        <w:rPr>
          <w:spacing w:val="-3"/>
        </w:rPr>
        <w:t xml:space="preserve"> elektronisk</w:t>
      </w:r>
      <w:r w:rsidR="00A01C20" w:rsidRPr="00347D48">
        <w:rPr>
          <w:spacing w:val="-3"/>
        </w:rPr>
        <w:t>.</w:t>
      </w:r>
      <w:r w:rsidR="0064090F" w:rsidRPr="00347D48">
        <w:rPr>
          <w:spacing w:val="-3"/>
        </w:rPr>
        <w:t xml:space="preserve"> </w:t>
      </w:r>
    </w:p>
    <w:p w14:paraId="61AD4483" w14:textId="78837E73" w:rsidR="00E97F54" w:rsidRDefault="00E97F54" w:rsidP="00B242FD">
      <w:pPr>
        <w:pStyle w:val="Heading4"/>
      </w:pPr>
      <w:r>
        <w:t>Fravær</w:t>
      </w:r>
    </w:p>
    <w:p w14:paraId="1CB2F122" w14:textId="77777777" w:rsidR="00D70D18" w:rsidRPr="00347D48" w:rsidRDefault="00D70D18" w:rsidP="00347D48">
      <w:pPr>
        <w:suppressAutoHyphens/>
        <w:rPr>
          <w:spacing w:val="-3"/>
        </w:rPr>
      </w:pPr>
      <w:r w:rsidRPr="00347D48">
        <w:rPr>
          <w:spacing w:val="-3"/>
        </w:rPr>
        <w:t>Bestyrelsesmedlemmer forventes at deltage i bestyrelsesmøder. Afbud meldes til foreningskonsulenten senest to uger før mødet eller hurtigst muligt ved sygdom eller andre uforudsete forhold.</w:t>
      </w:r>
    </w:p>
    <w:p w14:paraId="4419C6C0" w14:textId="77777777" w:rsidR="00D70D18" w:rsidRPr="00D70D18" w:rsidRDefault="00D70D18" w:rsidP="00B242FD">
      <w:pPr>
        <w:spacing w:after="0" w:line="300" w:lineRule="atLeast"/>
        <w:rPr>
          <w:rFonts w:ascii="Segoe UI" w:eastAsia="Times New Roman" w:hAnsi="Segoe UI" w:cs="Segoe UI"/>
          <w:kern w:val="0"/>
          <w:sz w:val="21"/>
          <w:szCs w:val="21"/>
          <w:lang w:eastAsia="da-DK"/>
          <w14:ligatures w14:val="none"/>
        </w:rPr>
      </w:pPr>
    </w:p>
    <w:p w14:paraId="538F5957" w14:textId="35E9FB4F" w:rsidR="003A6B40" w:rsidRPr="0057325C" w:rsidRDefault="003A6B40" w:rsidP="00B242FD">
      <w:pPr>
        <w:pStyle w:val="Heading4"/>
      </w:pPr>
      <w:r w:rsidRPr="003A6B40">
        <w:t xml:space="preserve">Andre </w:t>
      </w:r>
      <w:r w:rsidR="00CC6A82">
        <w:t>ikke-ordinære bestyrelses</w:t>
      </w:r>
      <w:r w:rsidRPr="003A6B40">
        <w:t>møder</w:t>
      </w:r>
    </w:p>
    <w:p w14:paraId="3DE9EDF0" w14:textId="77777777" w:rsidR="00CC6A82" w:rsidRPr="00347D48" w:rsidRDefault="00CC6A82" w:rsidP="00347D48">
      <w:pPr>
        <w:suppressAutoHyphens/>
        <w:rPr>
          <w:spacing w:val="-3"/>
        </w:rPr>
      </w:pPr>
      <w:r w:rsidRPr="00347D48">
        <w:rPr>
          <w:spacing w:val="-3"/>
        </w:rPr>
        <w:t xml:space="preserve">Udover ordinære møder kan bestyrelsen afholde andre typer bestyrelsesmøder - uden beslutningspunkter - f.eks. interne tematiske møder i bestyrelsen. </w:t>
      </w:r>
    </w:p>
    <w:p w14:paraId="6A918AA9" w14:textId="77777777" w:rsidR="005F1F62" w:rsidRPr="00347D48" w:rsidRDefault="005F1F62" w:rsidP="00347D48">
      <w:pPr>
        <w:suppressAutoHyphens/>
        <w:rPr>
          <w:spacing w:val="-3"/>
        </w:rPr>
      </w:pPr>
      <w:r w:rsidRPr="00347D48">
        <w:rPr>
          <w:spacing w:val="-3"/>
        </w:rPr>
        <w:t xml:space="preserve">Der tilstræbes mindst ét årligt møde med sekretariatet med tematiske drøftelser. </w:t>
      </w:r>
    </w:p>
    <w:p w14:paraId="22D25B14" w14:textId="2880F799" w:rsidR="003A6B40" w:rsidRPr="00B4580A" w:rsidRDefault="003A6B40" w:rsidP="00B242FD">
      <w:pPr>
        <w:pStyle w:val="Heading4"/>
      </w:pPr>
      <w:r w:rsidRPr="00B4580A">
        <w:t>Mødeledelse og beslutninger</w:t>
      </w:r>
    </w:p>
    <w:p w14:paraId="2601942F" w14:textId="71C7193A" w:rsidR="00757A9D" w:rsidRPr="0046104D" w:rsidRDefault="00757A9D" w:rsidP="00757A9D">
      <w:pPr>
        <w:suppressAutoHyphens/>
        <w:rPr>
          <w:spacing w:val="-3"/>
        </w:rPr>
      </w:pPr>
      <w:r w:rsidRPr="0046104D">
        <w:rPr>
          <w:spacing w:val="-3"/>
        </w:rPr>
        <w:t xml:space="preserve">Forpersonen leder som udgangspunkt møderne. Hvis denne ikke er til stede ledes mødet af næstforpersonen. Er ingen af disse til stede vælger tilstedeværende medlemmer, hvem der skal lede mødet. </w:t>
      </w:r>
    </w:p>
    <w:p w14:paraId="4AF18DAF" w14:textId="77777777" w:rsidR="00B4580A" w:rsidRPr="00347D48" w:rsidRDefault="00B4580A" w:rsidP="00347D48">
      <w:pPr>
        <w:suppressAutoHyphens/>
        <w:rPr>
          <w:spacing w:val="-3"/>
        </w:rPr>
      </w:pPr>
      <w:r w:rsidRPr="00347D48">
        <w:rPr>
          <w:spacing w:val="-3"/>
        </w:rPr>
        <w:t>Ved beslutningstagning bør konsensus tilstræbes jf. §5 i CISUs vedtægter. Bestyrelsen er beslutningsdygtig, når mindst fire af medlemmerne er til stede. Beslutninger træffes med almindeligt stemmeflertal. I tilfælde af stemmelighed er forpersonens stemme afgørende. Beslutninger træffes ved kvalificeret flertal i tilfælde af beslutninger, der omhandler 1) ændringer i Bestyrelsens vejledning, forretningsorden og tilhørende bilag, 2) økonomiske disponeringer omfattet af CISUs attestationsprocedurer dvs. over 250.000 kr. samt 3) puljeretningslinjer.</w:t>
      </w:r>
    </w:p>
    <w:p w14:paraId="77908798" w14:textId="03C34076" w:rsidR="00917161" w:rsidRPr="00481D21" w:rsidRDefault="00B4580A" w:rsidP="00481D21">
      <w:pPr>
        <w:suppressAutoHyphens/>
        <w:rPr>
          <w:spacing w:val="-3"/>
        </w:rPr>
      </w:pPr>
      <w:r w:rsidRPr="00347D48">
        <w:rPr>
          <w:spacing w:val="-3"/>
        </w:rPr>
        <w:t>Bestyrelsesbeslutninger træffes på bestyrelsesmøder. Der kan kun træffes beslutninger i sager, der er optaget som selvstændige punkter på dagsordenen. Til alle beslutninger skal der normalt foreligge en indstilling til punktet.</w:t>
      </w:r>
    </w:p>
    <w:p w14:paraId="516A1C1D" w14:textId="77777777" w:rsidR="003A6B40" w:rsidRPr="004A7B1C" w:rsidRDefault="003A6B40" w:rsidP="00B242FD">
      <w:pPr>
        <w:pStyle w:val="Heading4"/>
      </w:pPr>
      <w:r w:rsidRPr="00E5577D">
        <w:t>Mindretalspositioner og dissens</w:t>
      </w:r>
    </w:p>
    <w:p w14:paraId="6EC55648" w14:textId="57166A48" w:rsidR="003A6B40" w:rsidRPr="00347D48" w:rsidRDefault="00E5577D" w:rsidP="00347D48">
      <w:pPr>
        <w:suppressAutoHyphens/>
        <w:rPr>
          <w:spacing w:val="-3"/>
        </w:rPr>
      </w:pPr>
      <w:r w:rsidRPr="00347D48">
        <w:rPr>
          <w:spacing w:val="-3"/>
        </w:rPr>
        <w:t xml:space="preserve">Et bestyrelsesmedlem kan kræve, at en afvigende holdning eller dissens samt en kort begrundelse herfor </w:t>
      </w:r>
      <w:r w:rsidR="009D5CF4" w:rsidRPr="00347D48">
        <w:rPr>
          <w:spacing w:val="-3"/>
        </w:rPr>
        <w:t>tages til</w:t>
      </w:r>
      <w:r w:rsidRPr="00347D48">
        <w:rPr>
          <w:spacing w:val="-3"/>
        </w:rPr>
        <w:t xml:space="preserve"> referatet. </w:t>
      </w:r>
      <w:r w:rsidR="00235569" w:rsidRPr="00347D48">
        <w:rPr>
          <w:spacing w:val="-3"/>
        </w:rPr>
        <w:t>Dissens fritager ikke medlemmet for loyalitetspligten over for bestyrelsens beslutning</w:t>
      </w:r>
      <w:r w:rsidRPr="00347D48">
        <w:rPr>
          <w:spacing w:val="-3"/>
        </w:rPr>
        <w:t>.</w:t>
      </w:r>
      <w:r w:rsidR="00235569" w:rsidRPr="00347D48">
        <w:rPr>
          <w:spacing w:val="-3"/>
        </w:rPr>
        <w:t xml:space="preserve"> </w:t>
      </w:r>
    </w:p>
    <w:p w14:paraId="00E7FB56" w14:textId="5A73EEC4" w:rsidR="003966C7" w:rsidRDefault="003966C7" w:rsidP="00B242FD">
      <w:pPr>
        <w:pStyle w:val="Heading4"/>
      </w:pPr>
      <w:r>
        <w:t>Deltagere og observatører</w:t>
      </w:r>
    </w:p>
    <w:p w14:paraId="780603B1" w14:textId="77777777" w:rsidR="00B97DC6" w:rsidRPr="00347D48" w:rsidRDefault="003966C7" w:rsidP="00347D48">
      <w:pPr>
        <w:suppressAutoHyphens/>
        <w:rPr>
          <w:spacing w:val="-3"/>
        </w:rPr>
      </w:pPr>
      <w:r w:rsidRPr="00347D48">
        <w:rPr>
          <w:spacing w:val="-3"/>
        </w:rPr>
        <w:t>På bestyrelsesmøderne deltager bestyrelsens</w:t>
      </w:r>
      <w:r w:rsidR="00BA3DC4" w:rsidRPr="00347D48">
        <w:rPr>
          <w:spacing w:val="-3"/>
        </w:rPr>
        <w:t xml:space="preserve"> </w:t>
      </w:r>
      <w:r w:rsidRPr="00347D48">
        <w:rPr>
          <w:spacing w:val="-3"/>
        </w:rPr>
        <w:t>medlemmer. Sekretariatsledelsen</w:t>
      </w:r>
      <w:r w:rsidR="008909CC" w:rsidRPr="00347D48">
        <w:rPr>
          <w:spacing w:val="-3"/>
        </w:rPr>
        <w:t xml:space="preserve">, </w:t>
      </w:r>
      <w:r w:rsidRPr="00347D48">
        <w:rPr>
          <w:spacing w:val="-3"/>
        </w:rPr>
        <w:t xml:space="preserve">foreningskonsulenten </w:t>
      </w:r>
      <w:r w:rsidR="008909CC" w:rsidRPr="00347D48">
        <w:rPr>
          <w:spacing w:val="-3"/>
        </w:rPr>
        <w:t xml:space="preserve">og relevante medarbejdere </w:t>
      </w:r>
      <w:r w:rsidRPr="00347D48">
        <w:rPr>
          <w:spacing w:val="-3"/>
        </w:rPr>
        <w:t xml:space="preserve">deltager til møderne uden stemmeret. </w:t>
      </w:r>
      <w:r w:rsidR="00B97DC6" w:rsidRPr="00347D48">
        <w:rPr>
          <w:spacing w:val="-3"/>
        </w:rPr>
        <w:t>Derudover deltager e</w:t>
      </w:r>
      <w:r w:rsidR="00E03A1F" w:rsidRPr="00347D48">
        <w:rPr>
          <w:spacing w:val="-3"/>
        </w:rPr>
        <w:t>n m</w:t>
      </w:r>
      <w:r w:rsidRPr="00347D48">
        <w:rPr>
          <w:spacing w:val="-3"/>
        </w:rPr>
        <w:t>edarbejdervalgt repræsentant på alle bestyrelsens møder</w:t>
      </w:r>
      <w:r w:rsidR="00B97DC6" w:rsidRPr="00347D48">
        <w:rPr>
          <w:spacing w:val="-3"/>
        </w:rPr>
        <w:t xml:space="preserve"> </w:t>
      </w:r>
      <w:r w:rsidRPr="00347D48">
        <w:rPr>
          <w:spacing w:val="-3"/>
        </w:rPr>
        <w:t xml:space="preserve">uden stemmeret. </w:t>
      </w:r>
    </w:p>
    <w:p w14:paraId="7EE2E432" w14:textId="3A5D7BCD" w:rsidR="003966C7" w:rsidRPr="00347D48" w:rsidRDefault="0032312E" w:rsidP="00347D48">
      <w:pPr>
        <w:suppressAutoHyphens/>
        <w:rPr>
          <w:spacing w:val="-3"/>
        </w:rPr>
      </w:pPr>
      <w:r w:rsidRPr="00347D48">
        <w:rPr>
          <w:spacing w:val="-3"/>
        </w:rPr>
        <w:t>Medarbejdere fra sekretariatet</w:t>
      </w:r>
      <w:r w:rsidR="003966C7" w:rsidRPr="00347D48">
        <w:rPr>
          <w:spacing w:val="-3"/>
        </w:rPr>
        <w:t xml:space="preserve"> deltager ikke i punkter, hvor habilitet, personoplysninger mv. gør det nødvendigt, jf. CISUs adfærdskodeks. </w:t>
      </w:r>
    </w:p>
    <w:p w14:paraId="4AAA5D89" w14:textId="2EEE510E" w:rsidR="00637F68" w:rsidRPr="00347D48" w:rsidRDefault="00637F68" w:rsidP="00347D48">
      <w:pPr>
        <w:suppressAutoHyphens/>
        <w:rPr>
          <w:spacing w:val="-3"/>
        </w:rPr>
      </w:pPr>
      <w:r w:rsidRPr="00347D48">
        <w:rPr>
          <w:spacing w:val="-3"/>
        </w:rPr>
        <w:t xml:space="preserve">Suppleanter og intern revisor kan deltage i møderne uden stemmeret. Derudover kan </w:t>
      </w:r>
      <w:r w:rsidR="00E2669A" w:rsidRPr="00347D48">
        <w:rPr>
          <w:spacing w:val="-3"/>
        </w:rPr>
        <w:t xml:space="preserve">repræsentanter fra CISUs </w:t>
      </w:r>
      <w:r>
        <w:rPr>
          <w:spacing w:val="-3"/>
        </w:rPr>
        <w:t>m</w:t>
      </w:r>
      <w:r w:rsidRPr="0029166C">
        <w:rPr>
          <w:spacing w:val="-3"/>
        </w:rPr>
        <w:t>edlem</w:t>
      </w:r>
      <w:r w:rsidR="00E2669A">
        <w:rPr>
          <w:spacing w:val="-3"/>
        </w:rPr>
        <w:t xml:space="preserve">sorganisationer </w:t>
      </w:r>
      <w:r>
        <w:rPr>
          <w:spacing w:val="-3"/>
        </w:rPr>
        <w:t>deltage som observatør uden stemmeret</w:t>
      </w:r>
      <w:r w:rsidRPr="0029166C">
        <w:rPr>
          <w:spacing w:val="-3"/>
        </w:rPr>
        <w:t>.</w:t>
      </w:r>
      <w:r w:rsidRPr="00637F68">
        <w:rPr>
          <w:spacing w:val="-3"/>
        </w:rPr>
        <w:t xml:space="preserve"> </w:t>
      </w:r>
      <w:r w:rsidRPr="00347D48">
        <w:rPr>
          <w:spacing w:val="-3"/>
        </w:rPr>
        <w:t xml:space="preserve">Foreningskonsulenten skal informeres om deltagelse senest fem dage før mødet. </w:t>
      </w:r>
    </w:p>
    <w:p w14:paraId="16B6FD52" w14:textId="1BC21D3A" w:rsidR="003A6B40" w:rsidRPr="004A7B1C" w:rsidRDefault="003A6B40" w:rsidP="00B242FD">
      <w:pPr>
        <w:pStyle w:val="Heading4"/>
      </w:pPr>
      <w:r>
        <w:t>Lukkede mødepunkter</w:t>
      </w:r>
    </w:p>
    <w:p w14:paraId="41610A4B" w14:textId="77777777" w:rsidR="00D43FB5" w:rsidRPr="00347D48" w:rsidRDefault="00D43FB5" w:rsidP="00347D48">
      <w:pPr>
        <w:suppressAutoHyphens/>
        <w:rPr>
          <w:spacing w:val="-3"/>
        </w:rPr>
      </w:pPr>
      <w:r w:rsidRPr="00347D48">
        <w:rPr>
          <w:spacing w:val="-3"/>
        </w:rPr>
        <w:t>Møder er som udgangspunkt åbne. Mødepunkter eller hele møder kan lukkes, når hensynet til fortrolighed eller særlige strategiske forhold tilsiger det.</w:t>
      </w:r>
    </w:p>
    <w:p w14:paraId="5C173A63" w14:textId="68FBE74D" w:rsidR="003A6B40" w:rsidRPr="003E2EC0" w:rsidRDefault="003A6B40" w:rsidP="00B242FD">
      <w:pPr>
        <w:pStyle w:val="Heading4"/>
      </w:pPr>
      <w:r w:rsidRPr="00F41AEC">
        <w:t>Mødereferater</w:t>
      </w:r>
      <w:r w:rsidRPr="003E2EC0">
        <w:t xml:space="preserve"> </w:t>
      </w:r>
    </w:p>
    <w:p w14:paraId="498898AB" w14:textId="1286868C" w:rsidR="0051774E" w:rsidRPr="00347D48" w:rsidRDefault="00F41AEC" w:rsidP="00347D48">
      <w:pPr>
        <w:suppressAutoHyphens/>
        <w:rPr>
          <w:spacing w:val="-3"/>
        </w:rPr>
      </w:pPr>
      <w:r w:rsidRPr="00347D48">
        <w:rPr>
          <w:spacing w:val="-3"/>
        </w:rPr>
        <w:t xml:space="preserve">Referatet fra bestyrelsens møder er </w:t>
      </w:r>
      <w:r w:rsidR="00B51E17" w:rsidRPr="00347D48">
        <w:rPr>
          <w:spacing w:val="-3"/>
        </w:rPr>
        <w:t xml:space="preserve">korte og med fokus på beslutninger. </w:t>
      </w:r>
      <w:r w:rsidR="00DB770D" w:rsidRPr="00347D48">
        <w:rPr>
          <w:spacing w:val="-3"/>
        </w:rPr>
        <w:t>Indhold i drøftelser</w:t>
      </w:r>
      <w:r w:rsidR="00B04D63" w:rsidRPr="00347D48">
        <w:rPr>
          <w:spacing w:val="-3"/>
        </w:rPr>
        <w:t xml:space="preserve"> omtales kun kort, hvis de har betydning for beslutningerne.</w:t>
      </w:r>
    </w:p>
    <w:p w14:paraId="5E8AFAC9" w14:textId="77777777" w:rsidR="0093404D" w:rsidRPr="00347D48" w:rsidRDefault="00DB770D" w:rsidP="00347D48">
      <w:pPr>
        <w:suppressAutoHyphens/>
        <w:rPr>
          <w:spacing w:val="-3"/>
        </w:rPr>
      </w:pPr>
      <w:r w:rsidRPr="00347D48">
        <w:rPr>
          <w:spacing w:val="-3"/>
        </w:rPr>
        <w:t>Foreningskonsulenten udarbejder i samarbejde med sekretariatsledelsen et referat senest 14 dage efter mødet og sender det til bestyrelsen med en frist for kommentarer.</w:t>
      </w:r>
    </w:p>
    <w:p w14:paraId="524B3658" w14:textId="77777777" w:rsidR="0093404D" w:rsidRPr="00347D48" w:rsidRDefault="0093404D" w:rsidP="00347D48">
      <w:pPr>
        <w:suppressAutoHyphens/>
        <w:rPr>
          <w:spacing w:val="-3"/>
        </w:rPr>
      </w:pPr>
      <w:r w:rsidRPr="00347D48">
        <w:rPr>
          <w:spacing w:val="-3"/>
        </w:rPr>
        <w:t>Kommentarer og rettelser sendes til alle i bestyrelsen. Referatet godkendes efter princippet om no objections, så manglende svar inden fristen betragtes som godkendelse. Foreningskonsulenten indarbejder eventuelle rettelser og orienterer bestyrelsen. Ved væsentlige uenigheder behandles referatet på næste møde.</w:t>
      </w:r>
    </w:p>
    <w:p w14:paraId="18D50CA9" w14:textId="4B107AFE" w:rsidR="0093404D" w:rsidRPr="00347D48" w:rsidRDefault="0093404D" w:rsidP="00347D48">
      <w:pPr>
        <w:suppressAutoHyphens/>
        <w:rPr>
          <w:spacing w:val="-3"/>
        </w:rPr>
      </w:pPr>
      <w:r w:rsidRPr="00347D48">
        <w:rPr>
          <w:spacing w:val="-3"/>
        </w:rPr>
        <w:t>Godkendte referater og bilag offentliggøres på hjemmesiden.</w:t>
      </w:r>
    </w:p>
    <w:p w14:paraId="4E701D66" w14:textId="77777777" w:rsidR="003A6B40" w:rsidRDefault="003A6B40" w:rsidP="00B242FD">
      <w:pPr>
        <w:pStyle w:val="Heading4"/>
      </w:pPr>
      <w:r w:rsidRPr="003E2EC0">
        <w:t>Beslutninger mellem møder</w:t>
      </w:r>
    </w:p>
    <w:p w14:paraId="6F2BB899" w14:textId="380AD9BE" w:rsidR="005B771F" w:rsidRPr="00347D48" w:rsidRDefault="005B771F" w:rsidP="00347D48">
      <w:pPr>
        <w:suppressAutoHyphens/>
        <w:rPr>
          <w:spacing w:val="-3"/>
        </w:rPr>
      </w:pPr>
      <w:r w:rsidRPr="00347D48">
        <w:rPr>
          <w:spacing w:val="-3"/>
        </w:rPr>
        <w:t>I tilfælde af, at deadlines kræver, at bestyrelsesbeslutninger træffes mellem møder, tilstræbes det, at den samlede bestyrelse inddrages via mail. Er dette ikke muligt, kan forpersonskabet og sekretariatsledelsen i fællesskab træffe beslutning.</w:t>
      </w:r>
    </w:p>
    <w:p w14:paraId="061E8F10" w14:textId="50E1F372" w:rsidR="001F6FF4" w:rsidRPr="00347D48" w:rsidRDefault="001F6FF4" w:rsidP="00347D48">
      <w:pPr>
        <w:suppressAutoHyphens/>
        <w:rPr>
          <w:spacing w:val="-3"/>
        </w:rPr>
      </w:pPr>
      <w:r w:rsidRPr="00347D48">
        <w:rPr>
          <w:spacing w:val="-3"/>
        </w:rPr>
        <w:t xml:space="preserve">I sådanne tilfælde påhviler det forpersonskabet og sekretariatsledelsen efterfølgende </w:t>
      </w:r>
      <w:r w:rsidR="00A17E75" w:rsidRPr="00347D48">
        <w:rPr>
          <w:spacing w:val="-3"/>
        </w:rPr>
        <w:t xml:space="preserve">og </w:t>
      </w:r>
      <w:r w:rsidRPr="00347D48">
        <w:rPr>
          <w:spacing w:val="-3"/>
        </w:rPr>
        <w:t xml:space="preserve">snarest muligt at gøre rede for den beslutning, der er truffet, herunder baggrunden for den manglende inddragelse af bestyrelsen. Dette gøres elektronisk </w:t>
      </w:r>
      <w:r w:rsidR="00A17E75" w:rsidRPr="00347D48">
        <w:rPr>
          <w:spacing w:val="-3"/>
        </w:rPr>
        <w:t>samt</w:t>
      </w:r>
      <w:r w:rsidRPr="00347D48">
        <w:rPr>
          <w:spacing w:val="-3"/>
        </w:rPr>
        <w:t xml:space="preserve"> under ’</w:t>
      </w:r>
      <w:r w:rsidR="00522680" w:rsidRPr="00347D48">
        <w:rPr>
          <w:spacing w:val="-3"/>
        </w:rPr>
        <w:t>Siden sidst</w:t>
      </w:r>
      <w:r w:rsidRPr="00347D48">
        <w:rPr>
          <w:spacing w:val="-3"/>
        </w:rPr>
        <w:t xml:space="preserve"> fra bestyrelsen’ til førstkommende bestyrelsesmøde.</w:t>
      </w:r>
    </w:p>
    <w:p w14:paraId="40D0C54F" w14:textId="32483579" w:rsidR="005C2D02" w:rsidRPr="005C2D02" w:rsidRDefault="00763FE6" w:rsidP="00B242FD">
      <w:pPr>
        <w:pStyle w:val="Heading4"/>
      </w:pPr>
      <w:r w:rsidRPr="00763FE6">
        <w:t>Tegningsret og delegation</w:t>
      </w:r>
    </w:p>
    <w:p w14:paraId="573278CE" w14:textId="77777777" w:rsidR="0032658A" w:rsidRPr="00347D48" w:rsidRDefault="0062179F" w:rsidP="00347D48">
      <w:pPr>
        <w:suppressAutoHyphens/>
        <w:rPr>
          <w:spacing w:val="-3"/>
        </w:rPr>
      </w:pPr>
      <w:r w:rsidRPr="00347D48">
        <w:rPr>
          <w:spacing w:val="-3"/>
        </w:rPr>
        <w:t xml:space="preserve">Jf. CISUs vedtægter </w:t>
      </w:r>
      <w:r w:rsidR="003C5051" w:rsidRPr="00347D48">
        <w:rPr>
          <w:spacing w:val="-3"/>
        </w:rPr>
        <w:t xml:space="preserve">§ 10 </w:t>
      </w:r>
      <w:r w:rsidRPr="00347D48">
        <w:rPr>
          <w:spacing w:val="-3"/>
        </w:rPr>
        <w:t xml:space="preserve">tegnes CISU økonomisk af to medlemmer af bestyrelsen i fællesskab, herunder forperson og/eller næstforperson. </w:t>
      </w:r>
      <w:r w:rsidR="00E14883" w:rsidRPr="00347D48">
        <w:rPr>
          <w:spacing w:val="-3"/>
        </w:rPr>
        <w:t xml:space="preserve">Dvs. mindst den ene af de to bestyrelsesmedlemmer er forperson eller næstforperson. </w:t>
      </w:r>
    </w:p>
    <w:p w14:paraId="1CE6D17C" w14:textId="4694C6EA" w:rsidR="00DB798F" w:rsidRDefault="0032658A" w:rsidP="00347D48">
      <w:pPr>
        <w:suppressAutoHyphens/>
        <w:rPr>
          <w:spacing w:val="-3"/>
        </w:rPr>
      </w:pPr>
      <w:r w:rsidRPr="00347D48">
        <w:rPr>
          <w:spacing w:val="-3"/>
        </w:rPr>
        <w:t>B</w:t>
      </w:r>
      <w:r w:rsidR="000417E0" w:rsidRPr="00347D48">
        <w:rPr>
          <w:spacing w:val="-3"/>
        </w:rPr>
        <w:t xml:space="preserve">estyrelsen </w:t>
      </w:r>
      <w:r w:rsidRPr="00347D48">
        <w:rPr>
          <w:spacing w:val="-3"/>
        </w:rPr>
        <w:t xml:space="preserve">kan </w:t>
      </w:r>
      <w:r w:rsidR="003C5051" w:rsidRPr="00347D48">
        <w:rPr>
          <w:spacing w:val="-3"/>
        </w:rPr>
        <w:t xml:space="preserve">delegere tegningsret til den daglige leder til varetagelse af den daglige økonomiske administration, herunder bankdispositioner, inden for de af bestyrelsen fastsatte rammer. </w:t>
      </w:r>
      <w:r w:rsidR="009B4542" w:rsidRPr="00051080">
        <w:rPr>
          <w:spacing w:val="-3"/>
        </w:rPr>
        <w:t>Tegningsret er uddelegeret til sekretariatsledelsen</w:t>
      </w:r>
      <w:r w:rsidR="00970F64">
        <w:rPr>
          <w:spacing w:val="-3"/>
        </w:rPr>
        <w:t xml:space="preserve"> i henhold til gældende attestationsprocedurer</w:t>
      </w:r>
      <w:r w:rsidR="006E0320">
        <w:rPr>
          <w:spacing w:val="-3"/>
        </w:rPr>
        <w:t>.</w:t>
      </w:r>
    </w:p>
    <w:p w14:paraId="12A5CD9C" w14:textId="77777777" w:rsidR="006E0320" w:rsidRPr="002E4221" w:rsidRDefault="006E0320" w:rsidP="00B242FD">
      <w:pPr>
        <w:pStyle w:val="Heading4"/>
      </w:pPr>
      <w:r w:rsidRPr="002E4221">
        <w:t>Honorardækning</w:t>
      </w:r>
    </w:p>
    <w:p w14:paraId="7DCD8BF2" w14:textId="55657D06" w:rsidR="006E0320" w:rsidRPr="00347D48" w:rsidRDefault="006E0320" w:rsidP="00347D48">
      <w:pPr>
        <w:suppressAutoHyphens/>
        <w:rPr>
          <w:spacing w:val="-3"/>
        </w:rPr>
      </w:pPr>
      <w:r w:rsidRPr="00347D48">
        <w:rPr>
          <w:spacing w:val="-3"/>
        </w:rPr>
        <w:t xml:space="preserve">Der ydes honorar til forperson, næstforperson og kasserer samt eventuelt øvrige bestyrelsesmedlemmer (eller den pågældendes organisation/arbejdsplads) efter bestyrelsens beslutning inden for </w:t>
      </w:r>
      <w:r w:rsidR="00D61439" w:rsidRPr="00347D48">
        <w:rPr>
          <w:spacing w:val="-3"/>
        </w:rPr>
        <w:t xml:space="preserve">af </w:t>
      </w:r>
      <w:r w:rsidRPr="00347D48">
        <w:rPr>
          <w:spacing w:val="-3"/>
        </w:rPr>
        <w:t>de</w:t>
      </w:r>
      <w:r w:rsidR="00D61439" w:rsidRPr="00347D48">
        <w:rPr>
          <w:spacing w:val="-3"/>
        </w:rPr>
        <w:t>n</w:t>
      </w:r>
      <w:r w:rsidRPr="00347D48">
        <w:rPr>
          <w:spacing w:val="-3"/>
        </w:rPr>
        <w:t xml:space="preserve"> af generalforsamlingen godkendte økonomiske ramme. </w:t>
      </w:r>
    </w:p>
    <w:p w14:paraId="0660CF9D" w14:textId="55C3F676" w:rsidR="006E0320" w:rsidRPr="00347D48" w:rsidRDefault="006E0320" w:rsidP="00347D48">
      <w:pPr>
        <w:suppressAutoHyphens/>
        <w:rPr>
          <w:spacing w:val="-3"/>
        </w:rPr>
      </w:pPr>
      <w:r w:rsidRPr="00347D48">
        <w:rPr>
          <w:spacing w:val="-3"/>
        </w:rPr>
        <w:t>Fordelingen besluttes på bestyrelsens første møde. Honoraret udbetales kvartalsvist bagud.</w:t>
      </w:r>
    </w:p>
    <w:p w14:paraId="4B0969D7" w14:textId="77777777" w:rsidR="006E0320" w:rsidRPr="00F02CAA" w:rsidRDefault="006E0320" w:rsidP="00B242FD">
      <w:pPr>
        <w:pStyle w:val="Heading4"/>
      </w:pPr>
      <w:r w:rsidRPr="00F02CAA">
        <w:t>Refusion af udgifter</w:t>
      </w:r>
    </w:p>
    <w:p w14:paraId="73447408" w14:textId="77777777" w:rsidR="00B242FD" w:rsidRPr="00347D48" w:rsidRDefault="006E0320" w:rsidP="00347D48">
      <w:pPr>
        <w:suppressAutoHyphens/>
        <w:rPr>
          <w:spacing w:val="-3"/>
        </w:rPr>
      </w:pPr>
      <w:r w:rsidRPr="00347D48">
        <w:rPr>
          <w:spacing w:val="-3"/>
        </w:rPr>
        <w:t>Bestyrelsesarbejdet i CISU er ulønnet og udføres på frivillig basis. Nødvendige og dokumenterede udgifter afholdt i forbindelse med bestyrelseshvervet kan refunderes.</w:t>
      </w:r>
    </w:p>
    <w:p w14:paraId="70485D38" w14:textId="24244E6B" w:rsidR="006E0320" w:rsidRPr="00347D48" w:rsidRDefault="006E0320" w:rsidP="00347D48">
      <w:pPr>
        <w:suppressAutoHyphens/>
        <w:rPr>
          <w:spacing w:val="-3"/>
        </w:rPr>
      </w:pPr>
      <w:r w:rsidRPr="00347D48">
        <w:rPr>
          <w:spacing w:val="-3"/>
        </w:rPr>
        <w:t>Da CISU i væsentligt omfang finansieres af offentlige midler, skal alle udgifter afholdes i overensstemmelse med statens regler og principperne for god økonomisk forvaltning, herunder sparsommelighed, hensigtsmæssig planlægning og anvendelse af den mest omkostningseffektive løsning.</w:t>
      </w:r>
    </w:p>
    <w:p w14:paraId="17F9BD05" w14:textId="77777777" w:rsidR="006E0320" w:rsidRPr="00347D48" w:rsidRDefault="006E0320" w:rsidP="00347D48">
      <w:pPr>
        <w:suppressAutoHyphens/>
        <w:rPr>
          <w:spacing w:val="-3"/>
        </w:rPr>
      </w:pPr>
      <w:r w:rsidRPr="00347D48">
        <w:rPr>
          <w:spacing w:val="-3"/>
        </w:rPr>
        <w:t>Udgifter skal dokumenteres og indsendes til sekretariatet senest én måned efter afholdelsen. Udgifter, som ligger uden for de almindelige retningslinjer, kræver forhåndsgodkendelse fra sekretariatsledelsen.</w:t>
      </w:r>
    </w:p>
    <w:p w14:paraId="5EDB413C" w14:textId="2D45D5BC" w:rsidR="00EA2ACD" w:rsidRPr="00347D48" w:rsidRDefault="00347D48" w:rsidP="00347D48">
      <w:pPr>
        <w:suppressAutoHyphens/>
        <w:rPr>
          <w:spacing w:val="-3"/>
        </w:rPr>
      </w:pPr>
      <w:r w:rsidRPr="00347D48">
        <w:rPr>
          <w:spacing w:val="-3"/>
        </w:rPr>
        <w:t xml:space="preserve">Yderligere </w:t>
      </w:r>
      <w:r w:rsidR="006E0320" w:rsidRPr="00347D48">
        <w:rPr>
          <w:spacing w:val="-3"/>
        </w:rPr>
        <w:t>regler for transport, diæter, forplejning, overnatning og rejseafregning fremgår af Vejledning i udgiftsrefusion og rejseafregning.</w:t>
      </w:r>
    </w:p>
    <w:p w14:paraId="71F13FEA" w14:textId="31185B5B" w:rsidR="008A71E9" w:rsidRDefault="004310E1" w:rsidP="00B242FD">
      <w:pPr>
        <w:pStyle w:val="Heading4"/>
      </w:pPr>
      <w:r w:rsidRPr="004310E1">
        <w:t>Repræsentation</w:t>
      </w:r>
      <w:r w:rsidR="002457EE">
        <w:t xml:space="preserve"> og ekstern repræsentation</w:t>
      </w:r>
    </w:p>
    <w:p w14:paraId="0EE3D580" w14:textId="73BBA254" w:rsidR="00B0517D" w:rsidRPr="00347D48" w:rsidRDefault="00B0517D" w:rsidP="00347D48">
      <w:pPr>
        <w:suppressAutoHyphens/>
        <w:rPr>
          <w:spacing w:val="-3"/>
        </w:rPr>
      </w:pPr>
      <w:r w:rsidRPr="00347D48">
        <w:rPr>
          <w:spacing w:val="-3"/>
        </w:rPr>
        <w:t>Foreningen repræsenteres formelt udadtil af forperson og/eller næstforperson, der overdrage</w:t>
      </w:r>
      <w:r w:rsidR="00B569D5" w:rsidRPr="00347D48">
        <w:rPr>
          <w:spacing w:val="-3"/>
        </w:rPr>
        <w:t>r</w:t>
      </w:r>
      <w:r w:rsidRPr="00347D48">
        <w:rPr>
          <w:spacing w:val="-3"/>
        </w:rPr>
        <w:t xml:space="preserve"> opgaven efter aftale til bestyrelsesmedlemmer eller sekretariatsledelsen. </w:t>
      </w:r>
    </w:p>
    <w:p w14:paraId="6BFE11F3" w14:textId="200AEC7E" w:rsidR="003F1017" w:rsidRPr="00347D48" w:rsidRDefault="003F1017" w:rsidP="00347D48">
      <w:pPr>
        <w:suppressAutoHyphens/>
        <w:rPr>
          <w:spacing w:val="-3"/>
        </w:rPr>
      </w:pPr>
      <w:r w:rsidRPr="00347D48">
        <w:rPr>
          <w:spacing w:val="-3"/>
        </w:rPr>
        <w:t xml:space="preserve">Bestyrelsen har en vigtig rolle som ambassadør for CISU og bindeled til medlemmer, </w:t>
      </w:r>
      <w:r w:rsidR="00BD316F" w:rsidRPr="00347D48">
        <w:rPr>
          <w:spacing w:val="-3"/>
        </w:rPr>
        <w:t xml:space="preserve">politiske interessenter </w:t>
      </w:r>
      <w:r w:rsidRPr="00347D48">
        <w:rPr>
          <w:spacing w:val="-3"/>
        </w:rPr>
        <w:t>og offentlighed.</w:t>
      </w:r>
    </w:p>
    <w:p w14:paraId="05ADD0D0" w14:textId="77777777" w:rsidR="003F1017" w:rsidRPr="00347D48" w:rsidRDefault="00663F18" w:rsidP="00347D48">
      <w:pPr>
        <w:suppressAutoHyphens/>
        <w:rPr>
          <w:spacing w:val="-3"/>
        </w:rPr>
      </w:pPr>
      <w:r w:rsidRPr="00347D48">
        <w:rPr>
          <w:spacing w:val="-3"/>
        </w:rPr>
        <w:t xml:space="preserve">Bestyrelsesmedlemmer kan udtale sig på vegne af bestyrelsen. Når et bestyrelsesmedlem udtaler sig på vegne af bestyrelsen eller optræder som repræsentant for bestyrelsen, er loyalitetsforpligtelsen gældende over for den samlede bestyrelses beslutninger og synspunkter. </w:t>
      </w:r>
      <w:r w:rsidR="003F1017" w:rsidRPr="00347D48">
        <w:rPr>
          <w:spacing w:val="-3"/>
        </w:rPr>
        <w:t xml:space="preserve">Suppleanter kan ikke repræsentere bestyrelsen uden mandat fra bestyrelsen. </w:t>
      </w:r>
    </w:p>
    <w:p w14:paraId="05016A5A" w14:textId="670E05B3" w:rsidR="00663F18" w:rsidRPr="00347D48" w:rsidRDefault="00663F18" w:rsidP="00347D48">
      <w:pPr>
        <w:suppressAutoHyphens/>
        <w:rPr>
          <w:spacing w:val="-3"/>
        </w:rPr>
      </w:pPr>
      <w:r w:rsidRPr="00347D48">
        <w:rPr>
          <w:spacing w:val="-3"/>
        </w:rPr>
        <w:t xml:space="preserve">Ved eksterne udtalelser orienteres resten af bestyrelsen, sekretariatsledelsen og kommunikations medarbejdere. </w:t>
      </w:r>
    </w:p>
    <w:p w14:paraId="4491C2D8" w14:textId="5B48BB89" w:rsidR="00663F18" w:rsidRPr="00347D48" w:rsidRDefault="00663F18" w:rsidP="00347D48">
      <w:pPr>
        <w:suppressAutoHyphens/>
        <w:rPr>
          <w:spacing w:val="-3"/>
        </w:rPr>
      </w:pPr>
      <w:r w:rsidRPr="00347D48">
        <w:rPr>
          <w:spacing w:val="-3"/>
        </w:rPr>
        <w:t xml:space="preserve">Sekretariatsledelsen har mandat til at udtale sig på vegne af CISU. Mandatet kan af sekretariatsledelsen videregives til andre relevante medarbejdere. </w:t>
      </w:r>
    </w:p>
    <w:p w14:paraId="493BE5C6" w14:textId="1FFD82E4" w:rsidR="00243625" w:rsidRPr="00347D48" w:rsidRDefault="00757A70" w:rsidP="00347D48">
      <w:pPr>
        <w:suppressAutoHyphens/>
        <w:rPr>
          <w:spacing w:val="-3"/>
        </w:rPr>
      </w:pPr>
      <w:r w:rsidRPr="00347D48">
        <w:rPr>
          <w:spacing w:val="-3"/>
        </w:rPr>
        <w:t xml:space="preserve">Forpersonskab og sekretariatsledelsen koordinerer deltagelse i konkrete møder herunder, der hvor det giver mening med fælles repræsentation. </w:t>
      </w:r>
      <w:r w:rsidR="007A24D3" w:rsidRPr="00347D48">
        <w:rPr>
          <w:spacing w:val="-3"/>
        </w:rPr>
        <w:t>Som udgangspunkt repræsenterer forpersonskabet CISU i forbindelse med møder af politisk natur, fx med ordførere, mens sekretariatsledelsen repræsenterer CISU i forbindelse med møder med embedsværket.</w:t>
      </w:r>
      <w:r w:rsidR="00243625" w:rsidRPr="00347D48">
        <w:rPr>
          <w:spacing w:val="-3"/>
        </w:rPr>
        <w:t xml:space="preserve"> </w:t>
      </w:r>
    </w:p>
    <w:p w14:paraId="4E3FD3D2" w14:textId="6615ED36" w:rsidR="007B0BA4" w:rsidRPr="005B4F76" w:rsidRDefault="00DA4C4D" w:rsidP="00B242FD">
      <w:pPr>
        <w:pStyle w:val="Heading4"/>
      </w:pPr>
      <w:r>
        <w:t>Planlægning af b</w:t>
      </w:r>
      <w:r w:rsidR="007B0BA4" w:rsidRPr="005B4F76">
        <w:t>estyrelsens repræsentation ved eksterne arrangementer</w:t>
      </w:r>
    </w:p>
    <w:p w14:paraId="01ADF323" w14:textId="77777777" w:rsidR="007B0BA4" w:rsidRPr="00347D48" w:rsidRDefault="007B0BA4" w:rsidP="00347D48">
      <w:pPr>
        <w:suppressAutoHyphens/>
        <w:rPr>
          <w:spacing w:val="-3"/>
        </w:rPr>
      </w:pPr>
      <w:r w:rsidRPr="00347D48">
        <w:rPr>
          <w:spacing w:val="-3"/>
        </w:rPr>
        <w:t>Bestyrelsen behandler to gange årligt en samlet plan for bestyrelsens repræsentation ved eksterne arrangementer. Planen udarbejdes på baggrund af en indstilling fra sekretariatet, som indeholder forslag til relevante arrangementer samt et budget for deltagelsen. Beslutningerne noteres i referatet, og årsmødeplanen opdateres i overensstemmelse hermed.</w:t>
      </w:r>
    </w:p>
    <w:p w14:paraId="3C67C871" w14:textId="77777777" w:rsidR="007B0BA4" w:rsidRPr="00347D48" w:rsidRDefault="007B0BA4" w:rsidP="00347D48">
      <w:pPr>
        <w:suppressAutoHyphens/>
        <w:rPr>
          <w:spacing w:val="-3"/>
        </w:rPr>
      </w:pPr>
      <w:r w:rsidRPr="00347D48">
        <w:rPr>
          <w:spacing w:val="-3"/>
        </w:rPr>
        <w:t>Ved planlægning og prioritering af repræsentation skal der lægges vægt på, at deltagelsen understøtter CISUs formål og strategiske prioriteter. Samtidig skal der være en rimelig sammenhæng mellem det forventede udbytte og de ressourcer, der anvendes, og deltagelsen skal holdes inden for de afsatte økonomiske rammer og følge principperne om sparsommelighed og ansvarlig anvendelse af midler.</w:t>
      </w:r>
    </w:p>
    <w:p w14:paraId="25C79189" w14:textId="77777777" w:rsidR="007B0BA4" w:rsidRPr="00347D48" w:rsidRDefault="007B0BA4" w:rsidP="00347D48">
      <w:pPr>
        <w:suppressAutoHyphens/>
        <w:rPr>
          <w:spacing w:val="-3"/>
        </w:rPr>
      </w:pPr>
      <w:r w:rsidRPr="00347D48">
        <w:rPr>
          <w:spacing w:val="-3"/>
        </w:rPr>
        <w:t xml:space="preserve">Hvis relevante arrangementer dukker op i løbet af året, behandles beslutning om deltagelse efter de procedurer for ad hoc-beslutninger, der er fastsat i forretningsordenen. Beslutningen skal tage højde for budgetmæssige konsekvenser. </w:t>
      </w:r>
    </w:p>
    <w:p w14:paraId="185FD43F" w14:textId="77777777" w:rsidR="007B0BA4" w:rsidRPr="00347D48" w:rsidRDefault="007B0BA4" w:rsidP="00347D48">
      <w:pPr>
        <w:suppressAutoHyphens/>
        <w:rPr>
          <w:spacing w:val="-3"/>
        </w:rPr>
      </w:pPr>
      <w:r w:rsidRPr="00347D48">
        <w:rPr>
          <w:spacing w:val="-3"/>
        </w:rPr>
        <w:t xml:space="preserve">Bestyrelsesmedlemmer, som deltager på rejser, skal forud for rejser uden for Danmark udarbejde Terms of Reference og efterfølgende afgive skriftlig rapport om rejsens udbytte. </w:t>
      </w:r>
    </w:p>
    <w:p w14:paraId="012531CD" w14:textId="2C67BEBB" w:rsidR="007A24D3" w:rsidRPr="00347D48" w:rsidRDefault="007B0BA4" w:rsidP="00347D48">
      <w:pPr>
        <w:suppressAutoHyphens/>
        <w:rPr>
          <w:spacing w:val="-3"/>
        </w:rPr>
      </w:pPr>
      <w:r w:rsidRPr="00347D48">
        <w:rPr>
          <w:spacing w:val="-3"/>
        </w:rPr>
        <w:t>For repræsentationer på eksterne arrangementer (i Danmark), skal repræsentanterne give en kort briefing af relevant indhold på det efterfølgende bestyrelsesmøde under punktet ”Nyt fra bestyrelsesmedlemmer”. Sekretariatet sikrer, at punktet optages på dagsordenen.</w:t>
      </w:r>
    </w:p>
    <w:p w14:paraId="4BE73025" w14:textId="2FCF41C8" w:rsidR="00F4027B" w:rsidRPr="00E30B69" w:rsidRDefault="000747A6" w:rsidP="00696D6D">
      <w:pPr>
        <w:pStyle w:val="Heading4"/>
      </w:pPr>
      <w:r>
        <w:t>T</w:t>
      </w:r>
      <w:r w:rsidR="00A645DF">
        <w:t>ilsyn med puljevirksomhed</w:t>
      </w:r>
    </w:p>
    <w:p w14:paraId="596D5487" w14:textId="76697B7B" w:rsidR="006E4DA0" w:rsidRPr="006C1B44" w:rsidRDefault="006E4DA0" w:rsidP="006C1B44">
      <w:pPr>
        <w:suppressAutoHyphens/>
        <w:rPr>
          <w:spacing w:val="-3"/>
        </w:rPr>
      </w:pPr>
      <w:r w:rsidRPr="006C1B44">
        <w:rPr>
          <w:spacing w:val="-3"/>
        </w:rPr>
        <w:t>Bestyrelsen supplerer CISUs strategi med et princippapir</w:t>
      </w:r>
      <w:r w:rsidR="004D63FD">
        <w:rPr>
          <w:spacing w:val="-3"/>
        </w:rPr>
        <w:t xml:space="preserve"> for</w:t>
      </w:r>
      <w:r w:rsidR="00363EAD">
        <w:rPr>
          <w:spacing w:val="-3"/>
        </w:rPr>
        <w:t xml:space="preserve"> puljer</w:t>
      </w:r>
      <w:r w:rsidRPr="006C1B44">
        <w:rPr>
          <w:spacing w:val="-3"/>
        </w:rPr>
        <w:t xml:space="preserve">, hvor bestyrelsen kortfattet beskriver den retning, som bestyrelsen ønsker at udmøntningen af strategien i puljerne bør tage. Udarbejdelse af retningslinjer, høringsmateriale og processer påhviler sekretariatet. Sekretariatet orienterer bestyrelsen. Retningslinjer godkendes af Udenrigsministeriet. </w:t>
      </w:r>
    </w:p>
    <w:p w14:paraId="0801B174" w14:textId="3F6FBC48" w:rsidR="006E4DA0" w:rsidRPr="006C1B44" w:rsidRDefault="00AA654E" w:rsidP="006C1B44">
      <w:pPr>
        <w:suppressAutoHyphens/>
        <w:rPr>
          <w:spacing w:val="-3"/>
        </w:rPr>
      </w:pPr>
      <w:r>
        <w:rPr>
          <w:spacing w:val="-3"/>
        </w:rPr>
        <w:t xml:space="preserve">Med udgangspunkt </w:t>
      </w:r>
      <w:r w:rsidR="00A53598">
        <w:rPr>
          <w:spacing w:val="-3"/>
        </w:rPr>
        <w:t xml:space="preserve">i </w:t>
      </w:r>
      <w:r>
        <w:rPr>
          <w:spacing w:val="-3"/>
        </w:rPr>
        <w:t>princippapiret kommenterer</w:t>
      </w:r>
      <w:r w:rsidRPr="006C1B44">
        <w:rPr>
          <w:spacing w:val="-3"/>
        </w:rPr>
        <w:t xml:space="preserve"> </w:t>
      </w:r>
      <w:r w:rsidR="000A3303">
        <w:rPr>
          <w:spacing w:val="-3"/>
        </w:rPr>
        <w:t>bestyrelsen</w:t>
      </w:r>
      <w:r w:rsidR="006E4DA0" w:rsidRPr="006C1B44">
        <w:rPr>
          <w:spacing w:val="-3"/>
        </w:rPr>
        <w:t xml:space="preserve"> tilsagnshåndteringen. Sekretariatet </w:t>
      </w:r>
      <w:r w:rsidR="00996290">
        <w:rPr>
          <w:spacing w:val="-3"/>
        </w:rPr>
        <w:t xml:space="preserve">fastsætter indstillingen om </w:t>
      </w:r>
      <w:r w:rsidR="006E4DA0" w:rsidRPr="006C1B44">
        <w:rPr>
          <w:spacing w:val="-3"/>
        </w:rPr>
        <w:t>tilsagnshåndteringen</w:t>
      </w:r>
      <w:r w:rsidR="00916B46">
        <w:rPr>
          <w:spacing w:val="-3"/>
        </w:rPr>
        <w:t xml:space="preserve"> til </w:t>
      </w:r>
      <w:r w:rsidR="00916B46" w:rsidRPr="006C1B44">
        <w:rPr>
          <w:spacing w:val="-3"/>
        </w:rPr>
        <w:t>Udenrigsministeriet</w:t>
      </w:r>
      <w:r w:rsidR="00916B46">
        <w:rPr>
          <w:spacing w:val="-3"/>
        </w:rPr>
        <w:t xml:space="preserve">, som godkender </w:t>
      </w:r>
      <w:r w:rsidR="006E4DA0" w:rsidRPr="006C1B44">
        <w:rPr>
          <w:spacing w:val="-3"/>
        </w:rPr>
        <w:t>den endelige tilsagnshåndtering.</w:t>
      </w:r>
      <w:r w:rsidR="00E12BFA">
        <w:rPr>
          <w:spacing w:val="-3"/>
        </w:rPr>
        <w:t xml:space="preserve"> Bestyrelsens kommentarer inddrages løbende i sekretariatets revision af retningslinjer.</w:t>
      </w:r>
    </w:p>
    <w:p w14:paraId="04595744" w14:textId="77777777" w:rsidR="006E4DA0" w:rsidRPr="006C1B44" w:rsidRDefault="006E4DA0" w:rsidP="006C1B44">
      <w:pPr>
        <w:suppressAutoHyphens/>
        <w:rPr>
          <w:spacing w:val="-3"/>
        </w:rPr>
      </w:pPr>
      <w:r w:rsidRPr="006C1B44">
        <w:rPr>
          <w:spacing w:val="-3"/>
        </w:rPr>
        <w:t>For puljer, hvor en styregruppe udgør det øverste ledende organ, fastlægges den strategiske retning samt tilsagnshåndtering i den pågældende styregruppe. CISUs sekretariatsledelse er repræsenteret i disse styregrupper og påser, at puljernes strategiske prioriteringer og udvikling er i overensstemmelse med CISUs strategi.</w:t>
      </w:r>
    </w:p>
    <w:p w14:paraId="1DA5FB87" w14:textId="1AC13BF1" w:rsidR="006E4DA0" w:rsidRPr="006C1B44" w:rsidRDefault="006E4DA0" w:rsidP="006C1B44">
      <w:pPr>
        <w:suppressAutoHyphens/>
        <w:rPr>
          <w:spacing w:val="-3"/>
        </w:rPr>
      </w:pPr>
      <w:r w:rsidRPr="006C1B44">
        <w:rPr>
          <w:spacing w:val="-3"/>
        </w:rPr>
        <w:t>Bestyrelsen vedtager overordnede principper for repræsentation i Civilsamfundspuljens bevillingsudvalg. På den baggrund varetager sekretariatet processen, udpeger de enkelte bevillingsudvalgsmedlemmer og sikre</w:t>
      </w:r>
      <w:r w:rsidR="00FC0A84">
        <w:rPr>
          <w:spacing w:val="-3"/>
        </w:rPr>
        <w:t>r</w:t>
      </w:r>
      <w:r w:rsidRPr="006C1B44">
        <w:rPr>
          <w:spacing w:val="-3"/>
        </w:rPr>
        <w:t xml:space="preserve"> hensigtsmæssige forretningsgange i bevillingsprocessen. </w:t>
      </w:r>
    </w:p>
    <w:p w14:paraId="1596EE1A" w14:textId="41472B10" w:rsidR="00B81BA6" w:rsidRDefault="008A71E9" w:rsidP="00B242FD">
      <w:pPr>
        <w:pStyle w:val="Heading4"/>
      </w:pPr>
      <w:r w:rsidRPr="008A71E9">
        <w:t>Ansvarsfordeling internt i bestyrelsen</w:t>
      </w:r>
    </w:p>
    <w:p w14:paraId="59D6E461" w14:textId="77777777" w:rsidR="00150928" w:rsidRPr="00D73005" w:rsidRDefault="00E9427D" w:rsidP="00B242FD">
      <w:pPr>
        <w:rPr>
          <w:b/>
          <w:bCs/>
        </w:rPr>
      </w:pPr>
      <w:r w:rsidRPr="00D73005">
        <w:rPr>
          <w:b/>
          <w:bCs/>
        </w:rPr>
        <w:t xml:space="preserve">Forpersonskabet </w:t>
      </w:r>
    </w:p>
    <w:p w14:paraId="50C4ABCF" w14:textId="77B3242B" w:rsidR="00150928" w:rsidRPr="00347D48" w:rsidRDefault="00E9427D" w:rsidP="00347D48">
      <w:pPr>
        <w:suppressAutoHyphens/>
        <w:rPr>
          <w:spacing w:val="-3"/>
        </w:rPr>
      </w:pPr>
      <w:r w:rsidRPr="00347D48">
        <w:rPr>
          <w:spacing w:val="-3"/>
        </w:rPr>
        <w:t xml:space="preserve">Forpersonskabet består af forperson og næstforperson. De har ansvar for at tilrettelægge bestyrelsens arbejde og møder samt mål, rammer og deadlines for sekretariatets støtte til bestyrelsens arbejde. Det sker i samarbejde </w:t>
      </w:r>
      <w:r w:rsidR="009E10DC" w:rsidRPr="00347D48">
        <w:rPr>
          <w:spacing w:val="-3"/>
        </w:rPr>
        <w:t xml:space="preserve">med </w:t>
      </w:r>
      <w:r w:rsidR="009E10DC">
        <w:rPr>
          <w:spacing w:val="-3"/>
        </w:rPr>
        <w:t>generalsekretæren</w:t>
      </w:r>
      <w:r w:rsidRPr="00347D48">
        <w:rPr>
          <w:spacing w:val="-3"/>
        </w:rPr>
        <w:t xml:space="preserve">. </w:t>
      </w:r>
    </w:p>
    <w:p w14:paraId="0698A139" w14:textId="40E5C178" w:rsidR="00102466" w:rsidRPr="00347D48" w:rsidRDefault="00E9427D" w:rsidP="00347D48">
      <w:pPr>
        <w:suppressAutoHyphens/>
        <w:rPr>
          <w:spacing w:val="-3"/>
        </w:rPr>
      </w:pPr>
      <w:r w:rsidRPr="00347D48">
        <w:rPr>
          <w:spacing w:val="-3"/>
        </w:rPr>
        <w:t xml:space="preserve">Forpersonskabet og sekretariatsledelsen træffer ved behov – og efter anmodning fra ledelsen – nødvendige beslutninger af drifts- og udviklingsmæssig karakter, som ligger ud over sekretariatsledelsens normale kompetence, men inddrager altid bestyrelsen forud for sådanne beslutninger med mindre særlige forhold gør sig gældende jf. forretningsordenen § 9. </w:t>
      </w:r>
    </w:p>
    <w:p w14:paraId="7CA5C983" w14:textId="286DC394" w:rsidR="00102466" w:rsidRDefault="00E9427D" w:rsidP="00B242FD">
      <w:r w:rsidRPr="00AD3838">
        <w:rPr>
          <w:b/>
          <w:bCs/>
        </w:rPr>
        <w:t>Kasserer</w:t>
      </w:r>
      <w:r w:rsidRPr="00E9427D">
        <w:t xml:space="preserve"> </w:t>
      </w:r>
    </w:p>
    <w:p w14:paraId="699897AC" w14:textId="6CFD31B4" w:rsidR="00E9427D" w:rsidRPr="00347D48" w:rsidRDefault="00E9427D" w:rsidP="00347D48">
      <w:pPr>
        <w:suppressAutoHyphens/>
        <w:rPr>
          <w:spacing w:val="-3"/>
        </w:rPr>
      </w:pPr>
      <w:r w:rsidRPr="00347D48">
        <w:rPr>
          <w:spacing w:val="-3"/>
        </w:rPr>
        <w:t xml:space="preserve">Kassereren har, i samarbejde med sekretariatsledelsen og forpersonskabet, ansvar for budgetstyring og information til bestyrelse og generalforsamling. Kassereren inddrages i budgetindstillinger og kan fremlægge dem på møder. </w:t>
      </w:r>
    </w:p>
    <w:p w14:paraId="354839CC" w14:textId="3269CAB1" w:rsidR="008A44C4" w:rsidRPr="004A54FF" w:rsidRDefault="00B81BA6" w:rsidP="00B242FD">
      <w:pPr>
        <w:pStyle w:val="Heading4"/>
      </w:pPr>
      <w:r w:rsidRPr="004A54FF">
        <w:t>Evaluering af bestyrelsesarbejdet</w:t>
      </w:r>
    </w:p>
    <w:p w14:paraId="17867430" w14:textId="22E5B7BA" w:rsidR="00E50886" w:rsidRPr="00347D48" w:rsidRDefault="00E50886" w:rsidP="00347D48">
      <w:pPr>
        <w:suppressAutoHyphens/>
        <w:rPr>
          <w:spacing w:val="-3"/>
        </w:rPr>
      </w:pPr>
      <w:r w:rsidRPr="00347D48">
        <w:rPr>
          <w:spacing w:val="-3"/>
        </w:rPr>
        <w:t>Bestyrelsen evaluerer løbende sit arbejde. Efter hvert bestyrelsesmøde gennemføres en kort evaluering af mødets afvikling herunder relevante aktiviteter mellem møderne.</w:t>
      </w:r>
    </w:p>
    <w:p w14:paraId="57731E30" w14:textId="4079D70E" w:rsidR="00E50886" w:rsidRPr="00347D48" w:rsidRDefault="00E50886" w:rsidP="00347D48">
      <w:pPr>
        <w:suppressAutoHyphens/>
        <w:rPr>
          <w:spacing w:val="-3"/>
        </w:rPr>
      </w:pPr>
      <w:r w:rsidRPr="00347D48">
        <w:rPr>
          <w:spacing w:val="-3"/>
        </w:rPr>
        <w:t>Midtvejs i bestyrelsesåret og senest inden generalforsamlingen gennemføres en samlet skriftlig evaluering af bestyrelsens arbejde. Evalueringen drøftes efterfølgende i bestyrelsen</w:t>
      </w:r>
      <w:r w:rsidR="003B5104">
        <w:rPr>
          <w:spacing w:val="-3"/>
        </w:rPr>
        <w:t>.</w:t>
      </w:r>
      <w:r w:rsidR="006263B6" w:rsidRPr="00347D48">
        <w:rPr>
          <w:spacing w:val="-3"/>
        </w:rPr>
        <w:t xml:space="preserve"> </w:t>
      </w:r>
      <w:r w:rsidRPr="00347D48">
        <w:rPr>
          <w:spacing w:val="-3"/>
        </w:rPr>
        <w:t>Den skriftlige evaluering offentliggøres på CISUs hjemmeside.</w:t>
      </w:r>
    </w:p>
    <w:p w14:paraId="16B16C82" w14:textId="77777777" w:rsidR="00E50886" w:rsidRPr="00347D48" w:rsidRDefault="00E50886" w:rsidP="00347D48">
      <w:pPr>
        <w:suppressAutoHyphens/>
        <w:rPr>
          <w:spacing w:val="-3"/>
        </w:rPr>
      </w:pPr>
      <w:r w:rsidRPr="00347D48">
        <w:rPr>
          <w:spacing w:val="-3"/>
        </w:rPr>
        <w:t>Bestyrelsen anvender princippet "følg eller forklar", så identificerede forbedringsområder enten omsættes til konkrete tiltag eller ledsages af en begrundelse for, hvorfor ændringer ikke vurderes nødvendige.</w:t>
      </w:r>
    </w:p>
    <w:p w14:paraId="7BE5B4F9" w14:textId="0725194C" w:rsidR="008A44C4" w:rsidRDefault="008A44C4" w:rsidP="00B242FD">
      <w:pPr>
        <w:pStyle w:val="Heading4"/>
      </w:pPr>
      <w:r w:rsidRPr="008A44C4">
        <w:t>Onboarding</w:t>
      </w:r>
    </w:p>
    <w:p w14:paraId="487896FB" w14:textId="2C12BFC4" w:rsidR="00950066" w:rsidRPr="00347D48" w:rsidRDefault="00950066" w:rsidP="00347D48">
      <w:pPr>
        <w:suppressAutoHyphens/>
        <w:rPr>
          <w:spacing w:val="-3"/>
        </w:rPr>
      </w:pPr>
      <w:r w:rsidRPr="00347D48">
        <w:rPr>
          <w:spacing w:val="-3"/>
        </w:rPr>
        <w:t>Nye bestyrelsesmedlemmer introduceres til organisationen og bestyrelsens arbejde samt modtage</w:t>
      </w:r>
      <w:r w:rsidR="00E67EF2" w:rsidRPr="00347D48">
        <w:rPr>
          <w:spacing w:val="-3"/>
        </w:rPr>
        <w:t>r</w:t>
      </w:r>
      <w:r w:rsidRPr="00347D48">
        <w:rPr>
          <w:spacing w:val="-3"/>
        </w:rPr>
        <w:t xml:space="preserve"> relevant materiale til varetagelse af hvervet.</w:t>
      </w:r>
      <w:r w:rsidR="00C9422C" w:rsidRPr="00347D48">
        <w:rPr>
          <w:spacing w:val="-3"/>
        </w:rPr>
        <w:t xml:space="preserve"> </w:t>
      </w:r>
      <w:r w:rsidR="00122BE9" w:rsidRPr="00347D48">
        <w:rPr>
          <w:spacing w:val="-3"/>
        </w:rPr>
        <w:t>Materialet består af opdateret bestyrelsesvejledning samt sidst gældende forretningsorden</w:t>
      </w:r>
      <w:r w:rsidR="00172660" w:rsidRPr="00347D48">
        <w:rPr>
          <w:spacing w:val="-3"/>
        </w:rPr>
        <w:t>, som foreningskonsulenten sender til nye bestyrelsesmedlemmer umiddelbart efter generalforsamlingen</w:t>
      </w:r>
      <w:r w:rsidR="00122BE9" w:rsidRPr="00347D48">
        <w:rPr>
          <w:spacing w:val="-3"/>
        </w:rPr>
        <w:t>.</w:t>
      </w:r>
      <w:r w:rsidR="004526E0" w:rsidRPr="00347D48">
        <w:rPr>
          <w:spacing w:val="-3"/>
        </w:rPr>
        <w:t xml:space="preserve"> Der inviteres til et velkomstmøde ved generalsekretæren og foreningskonsulenten med repræsentation af </w:t>
      </w:r>
      <w:r w:rsidR="009E3334" w:rsidRPr="00347D48">
        <w:rPr>
          <w:spacing w:val="-3"/>
        </w:rPr>
        <w:t xml:space="preserve">eksisterende bestyrelsesmedlemmer om muligt. </w:t>
      </w:r>
    </w:p>
    <w:p w14:paraId="124B4B04" w14:textId="77118556" w:rsidR="002B078F" w:rsidRDefault="002B078F" w:rsidP="00B242FD">
      <w:pPr>
        <w:pStyle w:val="Heading4"/>
      </w:pPr>
      <w:r>
        <w:t>Konflikthåndtering</w:t>
      </w:r>
    </w:p>
    <w:p w14:paraId="51C234E9" w14:textId="00E5F4F9" w:rsidR="00587FC2" w:rsidRPr="00347D48" w:rsidRDefault="006A5AF3" w:rsidP="00347D48">
      <w:pPr>
        <w:suppressAutoHyphens/>
        <w:rPr>
          <w:spacing w:val="-3"/>
        </w:rPr>
      </w:pPr>
      <w:r w:rsidRPr="00347D48">
        <w:rPr>
          <w:spacing w:val="-3"/>
        </w:rPr>
        <w:t>Bestyrelsens medlemmer skal bidrage til et respektfuldt og konstruktivt samarbejde. Uenigheder og konflikter søges løst gennem dialog. For</w:t>
      </w:r>
      <w:r w:rsidR="00FC7BDD" w:rsidRPr="00347D48">
        <w:rPr>
          <w:spacing w:val="-3"/>
        </w:rPr>
        <w:t>personen</w:t>
      </w:r>
      <w:r w:rsidRPr="00347D48">
        <w:rPr>
          <w:spacing w:val="-3"/>
        </w:rPr>
        <w:t xml:space="preserve"> har</w:t>
      </w:r>
      <w:r w:rsidR="00FC7BDD" w:rsidRPr="00347D48">
        <w:rPr>
          <w:spacing w:val="-3"/>
        </w:rPr>
        <w:t xml:space="preserve"> et særligt </w:t>
      </w:r>
      <w:r w:rsidRPr="00347D48">
        <w:rPr>
          <w:spacing w:val="-3"/>
        </w:rPr>
        <w:t xml:space="preserve">ansvar for at understøtte en hensigtsmæssig håndtering af konflikter. Hvis </w:t>
      </w:r>
      <w:r w:rsidR="004548F7" w:rsidRPr="00347D48">
        <w:rPr>
          <w:spacing w:val="-3"/>
        </w:rPr>
        <w:t xml:space="preserve">konkrete </w:t>
      </w:r>
      <w:r w:rsidRPr="00347D48">
        <w:rPr>
          <w:spacing w:val="-3"/>
        </w:rPr>
        <w:t>konflikte</w:t>
      </w:r>
      <w:r w:rsidR="004548F7" w:rsidRPr="00347D48">
        <w:rPr>
          <w:spacing w:val="-3"/>
        </w:rPr>
        <w:t>r</w:t>
      </w:r>
      <w:r w:rsidRPr="00347D48">
        <w:rPr>
          <w:spacing w:val="-3"/>
        </w:rPr>
        <w:t xml:space="preserve"> involverer for</w:t>
      </w:r>
      <w:r w:rsidR="00FC7BDD" w:rsidRPr="00347D48">
        <w:rPr>
          <w:spacing w:val="-3"/>
        </w:rPr>
        <w:t>personen</w:t>
      </w:r>
      <w:r w:rsidRPr="00347D48">
        <w:rPr>
          <w:spacing w:val="-3"/>
        </w:rPr>
        <w:t xml:space="preserve">, </w:t>
      </w:r>
      <w:r w:rsidR="004548F7" w:rsidRPr="00347D48">
        <w:rPr>
          <w:spacing w:val="-3"/>
        </w:rPr>
        <w:t xml:space="preserve">overgår dette ansvar til </w:t>
      </w:r>
      <w:r w:rsidRPr="00347D48">
        <w:rPr>
          <w:spacing w:val="-3"/>
        </w:rPr>
        <w:t>næstfor</w:t>
      </w:r>
      <w:r w:rsidR="004548F7" w:rsidRPr="00347D48">
        <w:rPr>
          <w:spacing w:val="-3"/>
        </w:rPr>
        <w:t>personen</w:t>
      </w:r>
      <w:r w:rsidRPr="00347D48">
        <w:rPr>
          <w:spacing w:val="-3"/>
        </w:rPr>
        <w:t xml:space="preserve">. Eventuelle væsentlige konflikter </w:t>
      </w:r>
      <w:r w:rsidR="0045230E">
        <w:rPr>
          <w:spacing w:val="-3"/>
        </w:rPr>
        <w:t>bør</w:t>
      </w:r>
      <w:r w:rsidRPr="00347D48">
        <w:rPr>
          <w:spacing w:val="-3"/>
        </w:rPr>
        <w:t xml:space="preserve"> indgå i bestyrelsens evaluering af sit arbejde.</w:t>
      </w:r>
    </w:p>
    <w:p w14:paraId="09E2E379" w14:textId="1AA04A33" w:rsidR="00141A97" w:rsidRDefault="00141A97" w:rsidP="00B242FD">
      <w:pPr>
        <w:pStyle w:val="Heading4"/>
      </w:pPr>
      <w:r w:rsidRPr="00141A97">
        <w:t xml:space="preserve">Ved et bestyrelsesmedlems udtræden </w:t>
      </w:r>
    </w:p>
    <w:p w14:paraId="2C84B609" w14:textId="3F67BDA3" w:rsidR="00B81BA6" w:rsidRPr="00347D48" w:rsidRDefault="00141A97" w:rsidP="00347D48">
      <w:pPr>
        <w:suppressAutoHyphens/>
        <w:rPr>
          <w:spacing w:val="-3"/>
        </w:rPr>
      </w:pPr>
      <w:r w:rsidRPr="00347D48">
        <w:rPr>
          <w:spacing w:val="-3"/>
        </w:rPr>
        <w:t>Ved permanent udtræden af et bestyrelsesmedlem indtræder suppleanter for hele den resterende periode i den rækkefølge, de er valgt.</w:t>
      </w:r>
    </w:p>
    <w:p w14:paraId="1871F8B1" w14:textId="77777777" w:rsidR="002E4221" w:rsidRPr="007F18C4" w:rsidRDefault="002E4221" w:rsidP="00B242FD"/>
    <w:sectPr w:rsidR="002E4221" w:rsidRPr="007F18C4">
      <w:headerReference w:type="default" r:id="rId11"/>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EDB29" w14:textId="77777777" w:rsidR="00DC6CDB" w:rsidRDefault="00DC6CDB" w:rsidP="00034A50">
      <w:r>
        <w:separator/>
      </w:r>
    </w:p>
  </w:endnote>
  <w:endnote w:type="continuationSeparator" w:id="0">
    <w:p w14:paraId="76357E77" w14:textId="77777777" w:rsidR="00DC6CDB" w:rsidRDefault="00DC6CDB" w:rsidP="00034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Sylfaen"/>
    <w:charset w:val="00"/>
    <w:family w:val="auto"/>
    <w:pitch w:val="variable"/>
    <w:sig w:usb0="E50002FF" w:usb1="500079DB" w:usb2="00000010" w:usb3="00000000" w:csb0="00000001" w:csb1="00000000"/>
  </w:font>
  <w:font w:name="Aptos Display">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88B39" w14:textId="77777777" w:rsidR="00DC6CDB" w:rsidRDefault="00DC6CDB" w:rsidP="00034A50">
      <w:r>
        <w:separator/>
      </w:r>
    </w:p>
  </w:footnote>
  <w:footnote w:type="continuationSeparator" w:id="0">
    <w:p w14:paraId="659CE64D" w14:textId="77777777" w:rsidR="00DC6CDB" w:rsidRDefault="00DC6CDB" w:rsidP="00034A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9470" w14:textId="44EE3C4A" w:rsidR="00E94345" w:rsidRDefault="00AE2080" w:rsidP="00AE2080">
    <w:r>
      <w:rPr>
        <w:i/>
        <w:iCs/>
        <w:lang w:bidi="en-US"/>
      </w:rPr>
      <w:t>Bilag 3.1 Forslag til forretningsorde</w:t>
    </w:r>
    <w:r w:rsidR="002522FA" w:rsidRPr="00AE61B5">
      <w:rPr>
        <w:noProof/>
        <w:lang w:eastAsia="da-DK"/>
      </w:rPr>
      <w:drawing>
        <wp:anchor distT="0" distB="0" distL="114300" distR="114300" simplePos="0" relativeHeight="251658240" behindDoc="1" locked="0" layoutInCell="1" allowOverlap="1" wp14:anchorId="53DE24F5" wp14:editId="0C3CBD0C">
          <wp:simplePos x="0" y="0"/>
          <wp:positionH relativeFrom="margin">
            <wp:posOffset>4086225</wp:posOffset>
          </wp:positionH>
          <wp:positionV relativeFrom="paragraph">
            <wp:posOffset>-133985</wp:posOffset>
          </wp:positionV>
          <wp:extent cx="2600325" cy="504825"/>
          <wp:effectExtent l="0" t="0" r="9525" b="9525"/>
          <wp:wrapTight wrapText="bothSides">
            <wp:wrapPolygon edited="0">
              <wp:start x="1266" y="0"/>
              <wp:lineTo x="0" y="3260"/>
              <wp:lineTo x="0" y="11411"/>
              <wp:lineTo x="633" y="13042"/>
              <wp:lineTo x="316" y="17117"/>
              <wp:lineTo x="1108" y="19562"/>
              <wp:lineTo x="3956" y="21192"/>
              <wp:lineTo x="20097" y="21192"/>
              <wp:lineTo x="21521" y="14672"/>
              <wp:lineTo x="21521" y="8151"/>
              <wp:lineTo x="3798" y="0"/>
              <wp:lineTo x="1266" y="0"/>
            </wp:wrapPolygon>
          </wp:wrapTight>
          <wp:docPr id="4" name="Billede 1" descr="CISU logo 2-tn3-grøn-grøn2.png">
            <a:extLst xmlns:a="http://schemas.openxmlformats.org/drawingml/2006/main">
              <a:ext uri="{FF2B5EF4-FFF2-40B4-BE49-F238E27FC236}">
                <a16:creationId xmlns:a16="http://schemas.microsoft.com/office/drawing/2014/main" id="{76BAE799-2D1B-4054-ADA4-35CD375466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SU logo 2-tn3-grøn-grøn2.png"/>
                  <pic:cNvPicPr/>
                </pic:nvPicPr>
                <pic:blipFill>
                  <a:blip r:embed="rId1"/>
                  <a:stretch>
                    <a:fillRect/>
                  </a:stretch>
                </pic:blipFill>
                <pic:spPr>
                  <a:xfrm>
                    <a:off x="0" y="0"/>
                    <a:ext cx="2600325" cy="504825"/>
                  </a:xfrm>
                  <a:prstGeom prst="rect">
                    <a:avLst/>
                  </a:prstGeom>
                </pic:spPr>
              </pic:pic>
            </a:graphicData>
          </a:graphic>
        </wp:anchor>
      </w:drawing>
    </w:r>
    <w:r>
      <w:rPr>
        <w:i/>
        <w:iCs/>
        <w:lang w:bidi="en-US"/>
      </w:rPr>
      <w:t>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F6D"/>
    <w:multiLevelType w:val="hybridMultilevel"/>
    <w:tmpl w:val="AD840B94"/>
    <w:lvl w:ilvl="0" w:tplc="D5D4AEE2">
      <w:start w:val="1"/>
      <w:numFmt w:val="decimal"/>
      <w:lvlText w:val="%1."/>
      <w:lvlJc w:val="left"/>
      <w:pPr>
        <w:ind w:left="360" w:hanging="360"/>
      </w:pPr>
      <w:rPr>
        <w:rFonts w:hint="default"/>
        <w:b/>
      </w:r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 w15:restartNumberingAfterBreak="0">
    <w:nsid w:val="03B44053"/>
    <w:multiLevelType w:val="hybridMultilevel"/>
    <w:tmpl w:val="D5FA6EB8"/>
    <w:lvl w:ilvl="0" w:tplc="02F280D6">
      <w:start w:val="1"/>
      <w:numFmt w:val="bullet"/>
      <w:lvlText w:val=""/>
      <w:lvlJc w:val="left"/>
      <w:pPr>
        <w:ind w:left="720" w:hanging="360"/>
      </w:pPr>
      <w:rPr>
        <w:rFonts w:ascii="Symbol" w:hAnsi="Symbol"/>
      </w:rPr>
    </w:lvl>
    <w:lvl w:ilvl="1" w:tplc="2D382CA0">
      <w:start w:val="1"/>
      <w:numFmt w:val="bullet"/>
      <w:lvlText w:val=""/>
      <w:lvlJc w:val="left"/>
      <w:pPr>
        <w:ind w:left="720" w:hanging="360"/>
      </w:pPr>
      <w:rPr>
        <w:rFonts w:ascii="Symbol" w:hAnsi="Symbol"/>
      </w:rPr>
    </w:lvl>
    <w:lvl w:ilvl="2" w:tplc="811456FA">
      <w:start w:val="1"/>
      <w:numFmt w:val="bullet"/>
      <w:lvlText w:val=""/>
      <w:lvlJc w:val="left"/>
      <w:pPr>
        <w:ind w:left="720" w:hanging="360"/>
      </w:pPr>
      <w:rPr>
        <w:rFonts w:ascii="Symbol" w:hAnsi="Symbol"/>
      </w:rPr>
    </w:lvl>
    <w:lvl w:ilvl="3" w:tplc="0A5258CA">
      <w:start w:val="1"/>
      <w:numFmt w:val="bullet"/>
      <w:lvlText w:val=""/>
      <w:lvlJc w:val="left"/>
      <w:pPr>
        <w:ind w:left="720" w:hanging="360"/>
      </w:pPr>
      <w:rPr>
        <w:rFonts w:ascii="Symbol" w:hAnsi="Symbol"/>
      </w:rPr>
    </w:lvl>
    <w:lvl w:ilvl="4" w:tplc="AB4E5512">
      <w:start w:val="1"/>
      <w:numFmt w:val="bullet"/>
      <w:lvlText w:val=""/>
      <w:lvlJc w:val="left"/>
      <w:pPr>
        <w:ind w:left="720" w:hanging="360"/>
      </w:pPr>
      <w:rPr>
        <w:rFonts w:ascii="Symbol" w:hAnsi="Symbol"/>
      </w:rPr>
    </w:lvl>
    <w:lvl w:ilvl="5" w:tplc="ECEA8948">
      <w:start w:val="1"/>
      <w:numFmt w:val="bullet"/>
      <w:lvlText w:val=""/>
      <w:lvlJc w:val="left"/>
      <w:pPr>
        <w:ind w:left="720" w:hanging="360"/>
      </w:pPr>
      <w:rPr>
        <w:rFonts w:ascii="Symbol" w:hAnsi="Symbol"/>
      </w:rPr>
    </w:lvl>
    <w:lvl w:ilvl="6" w:tplc="2CE0FFF8">
      <w:start w:val="1"/>
      <w:numFmt w:val="bullet"/>
      <w:lvlText w:val=""/>
      <w:lvlJc w:val="left"/>
      <w:pPr>
        <w:ind w:left="720" w:hanging="360"/>
      </w:pPr>
      <w:rPr>
        <w:rFonts w:ascii="Symbol" w:hAnsi="Symbol"/>
      </w:rPr>
    </w:lvl>
    <w:lvl w:ilvl="7" w:tplc="7FF0B402">
      <w:start w:val="1"/>
      <w:numFmt w:val="bullet"/>
      <w:lvlText w:val=""/>
      <w:lvlJc w:val="left"/>
      <w:pPr>
        <w:ind w:left="720" w:hanging="360"/>
      </w:pPr>
      <w:rPr>
        <w:rFonts w:ascii="Symbol" w:hAnsi="Symbol"/>
      </w:rPr>
    </w:lvl>
    <w:lvl w:ilvl="8" w:tplc="526ECF86">
      <w:start w:val="1"/>
      <w:numFmt w:val="bullet"/>
      <w:lvlText w:val=""/>
      <w:lvlJc w:val="left"/>
      <w:pPr>
        <w:ind w:left="720" w:hanging="360"/>
      </w:pPr>
      <w:rPr>
        <w:rFonts w:ascii="Symbol" w:hAnsi="Symbol"/>
      </w:rPr>
    </w:lvl>
  </w:abstractNum>
  <w:abstractNum w:abstractNumId="2" w15:restartNumberingAfterBreak="0">
    <w:nsid w:val="04957B81"/>
    <w:multiLevelType w:val="hybridMultilevel"/>
    <w:tmpl w:val="0714D44A"/>
    <w:lvl w:ilvl="0" w:tplc="04060001">
      <w:start w:val="1"/>
      <w:numFmt w:val="bullet"/>
      <w:lvlText w:val=""/>
      <w:lvlJc w:val="left"/>
      <w:pPr>
        <w:ind w:left="765" w:hanging="360"/>
      </w:pPr>
      <w:rPr>
        <w:rFonts w:ascii="Symbol" w:hAnsi="Symbol" w:hint="default"/>
      </w:rPr>
    </w:lvl>
    <w:lvl w:ilvl="1" w:tplc="04060003">
      <w:start w:val="1"/>
      <w:numFmt w:val="bullet"/>
      <w:lvlText w:val="o"/>
      <w:lvlJc w:val="left"/>
      <w:pPr>
        <w:ind w:left="1485" w:hanging="360"/>
      </w:pPr>
      <w:rPr>
        <w:rFonts w:ascii="Courier New" w:hAnsi="Courier New" w:cs="Courier New" w:hint="default"/>
      </w:rPr>
    </w:lvl>
    <w:lvl w:ilvl="2" w:tplc="04060005" w:tentative="1">
      <w:start w:val="1"/>
      <w:numFmt w:val="bullet"/>
      <w:lvlText w:val=""/>
      <w:lvlJc w:val="left"/>
      <w:pPr>
        <w:ind w:left="2205" w:hanging="360"/>
      </w:pPr>
      <w:rPr>
        <w:rFonts w:ascii="Wingdings" w:hAnsi="Wingdings" w:hint="default"/>
      </w:rPr>
    </w:lvl>
    <w:lvl w:ilvl="3" w:tplc="04060001" w:tentative="1">
      <w:start w:val="1"/>
      <w:numFmt w:val="bullet"/>
      <w:lvlText w:val=""/>
      <w:lvlJc w:val="left"/>
      <w:pPr>
        <w:ind w:left="2925" w:hanging="360"/>
      </w:pPr>
      <w:rPr>
        <w:rFonts w:ascii="Symbol" w:hAnsi="Symbol" w:hint="default"/>
      </w:rPr>
    </w:lvl>
    <w:lvl w:ilvl="4" w:tplc="04060003" w:tentative="1">
      <w:start w:val="1"/>
      <w:numFmt w:val="bullet"/>
      <w:lvlText w:val="o"/>
      <w:lvlJc w:val="left"/>
      <w:pPr>
        <w:ind w:left="3645" w:hanging="360"/>
      </w:pPr>
      <w:rPr>
        <w:rFonts w:ascii="Courier New" w:hAnsi="Courier New" w:cs="Courier New" w:hint="default"/>
      </w:rPr>
    </w:lvl>
    <w:lvl w:ilvl="5" w:tplc="04060005" w:tentative="1">
      <w:start w:val="1"/>
      <w:numFmt w:val="bullet"/>
      <w:lvlText w:val=""/>
      <w:lvlJc w:val="left"/>
      <w:pPr>
        <w:ind w:left="4365" w:hanging="360"/>
      </w:pPr>
      <w:rPr>
        <w:rFonts w:ascii="Wingdings" w:hAnsi="Wingdings" w:hint="default"/>
      </w:rPr>
    </w:lvl>
    <w:lvl w:ilvl="6" w:tplc="04060001" w:tentative="1">
      <w:start w:val="1"/>
      <w:numFmt w:val="bullet"/>
      <w:lvlText w:val=""/>
      <w:lvlJc w:val="left"/>
      <w:pPr>
        <w:ind w:left="5085" w:hanging="360"/>
      </w:pPr>
      <w:rPr>
        <w:rFonts w:ascii="Symbol" w:hAnsi="Symbol" w:hint="default"/>
      </w:rPr>
    </w:lvl>
    <w:lvl w:ilvl="7" w:tplc="04060003" w:tentative="1">
      <w:start w:val="1"/>
      <w:numFmt w:val="bullet"/>
      <w:lvlText w:val="o"/>
      <w:lvlJc w:val="left"/>
      <w:pPr>
        <w:ind w:left="5805" w:hanging="360"/>
      </w:pPr>
      <w:rPr>
        <w:rFonts w:ascii="Courier New" w:hAnsi="Courier New" w:cs="Courier New" w:hint="default"/>
      </w:rPr>
    </w:lvl>
    <w:lvl w:ilvl="8" w:tplc="04060005" w:tentative="1">
      <w:start w:val="1"/>
      <w:numFmt w:val="bullet"/>
      <w:lvlText w:val=""/>
      <w:lvlJc w:val="left"/>
      <w:pPr>
        <w:ind w:left="6525" w:hanging="360"/>
      </w:pPr>
      <w:rPr>
        <w:rFonts w:ascii="Wingdings" w:hAnsi="Wingdings" w:hint="default"/>
      </w:rPr>
    </w:lvl>
  </w:abstractNum>
  <w:abstractNum w:abstractNumId="3" w15:restartNumberingAfterBreak="0">
    <w:nsid w:val="05857A7A"/>
    <w:multiLevelType w:val="hybridMultilevel"/>
    <w:tmpl w:val="268E67F8"/>
    <w:lvl w:ilvl="0" w:tplc="BF98B7D0">
      <w:numFmt w:val="bullet"/>
      <w:lvlText w:val="-"/>
      <w:lvlJc w:val="left"/>
      <w:pPr>
        <w:ind w:left="720" w:hanging="360"/>
      </w:pPr>
      <w:rPr>
        <w:rFonts w:ascii="Aptos" w:eastAsiaTheme="minorHAnsi" w:hAnsi="Aptos"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8A8477D"/>
    <w:multiLevelType w:val="hybridMultilevel"/>
    <w:tmpl w:val="72BC0F6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D0C4275"/>
    <w:multiLevelType w:val="hybridMultilevel"/>
    <w:tmpl w:val="94D2A7AC"/>
    <w:lvl w:ilvl="0" w:tplc="E5B87102">
      <w:start w:val="1"/>
      <w:numFmt w:val="bullet"/>
      <w:lvlText w:val=""/>
      <w:lvlJc w:val="left"/>
      <w:pPr>
        <w:ind w:left="1440" w:hanging="360"/>
      </w:pPr>
      <w:rPr>
        <w:rFonts w:ascii="Symbol" w:hAnsi="Symbol"/>
      </w:rPr>
    </w:lvl>
    <w:lvl w:ilvl="1" w:tplc="D08C298C">
      <w:start w:val="1"/>
      <w:numFmt w:val="bullet"/>
      <w:lvlText w:val=""/>
      <w:lvlJc w:val="left"/>
      <w:pPr>
        <w:ind w:left="1440" w:hanging="360"/>
      </w:pPr>
      <w:rPr>
        <w:rFonts w:ascii="Symbol" w:hAnsi="Symbol"/>
      </w:rPr>
    </w:lvl>
    <w:lvl w:ilvl="2" w:tplc="45229B16">
      <w:start w:val="1"/>
      <w:numFmt w:val="bullet"/>
      <w:lvlText w:val=""/>
      <w:lvlJc w:val="left"/>
      <w:pPr>
        <w:ind w:left="1440" w:hanging="360"/>
      </w:pPr>
      <w:rPr>
        <w:rFonts w:ascii="Symbol" w:hAnsi="Symbol"/>
      </w:rPr>
    </w:lvl>
    <w:lvl w:ilvl="3" w:tplc="1ADE043A">
      <w:start w:val="1"/>
      <w:numFmt w:val="bullet"/>
      <w:lvlText w:val=""/>
      <w:lvlJc w:val="left"/>
      <w:pPr>
        <w:ind w:left="1440" w:hanging="360"/>
      </w:pPr>
      <w:rPr>
        <w:rFonts w:ascii="Symbol" w:hAnsi="Symbol"/>
      </w:rPr>
    </w:lvl>
    <w:lvl w:ilvl="4" w:tplc="825EBF08">
      <w:start w:val="1"/>
      <w:numFmt w:val="bullet"/>
      <w:lvlText w:val=""/>
      <w:lvlJc w:val="left"/>
      <w:pPr>
        <w:ind w:left="1440" w:hanging="360"/>
      </w:pPr>
      <w:rPr>
        <w:rFonts w:ascii="Symbol" w:hAnsi="Symbol"/>
      </w:rPr>
    </w:lvl>
    <w:lvl w:ilvl="5" w:tplc="06DA202E">
      <w:start w:val="1"/>
      <w:numFmt w:val="bullet"/>
      <w:lvlText w:val=""/>
      <w:lvlJc w:val="left"/>
      <w:pPr>
        <w:ind w:left="1440" w:hanging="360"/>
      </w:pPr>
      <w:rPr>
        <w:rFonts w:ascii="Symbol" w:hAnsi="Symbol"/>
      </w:rPr>
    </w:lvl>
    <w:lvl w:ilvl="6" w:tplc="C72EE8E4">
      <w:start w:val="1"/>
      <w:numFmt w:val="bullet"/>
      <w:lvlText w:val=""/>
      <w:lvlJc w:val="left"/>
      <w:pPr>
        <w:ind w:left="1440" w:hanging="360"/>
      </w:pPr>
      <w:rPr>
        <w:rFonts w:ascii="Symbol" w:hAnsi="Symbol"/>
      </w:rPr>
    </w:lvl>
    <w:lvl w:ilvl="7" w:tplc="0BC85ED4">
      <w:start w:val="1"/>
      <w:numFmt w:val="bullet"/>
      <w:lvlText w:val=""/>
      <w:lvlJc w:val="left"/>
      <w:pPr>
        <w:ind w:left="1440" w:hanging="360"/>
      </w:pPr>
      <w:rPr>
        <w:rFonts w:ascii="Symbol" w:hAnsi="Symbol"/>
      </w:rPr>
    </w:lvl>
    <w:lvl w:ilvl="8" w:tplc="76B6B718">
      <w:start w:val="1"/>
      <w:numFmt w:val="bullet"/>
      <w:lvlText w:val=""/>
      <w:lvlJc w:val="left"/>
      <w:pPr>
        <w:ind w:left="1440" w:hanging="360"/>
      </w:pPr>
      <w:rPr>
        <w:rFonts w:ascii="Symbol" w:hAnsi="Symbol"/>
      </w:rPr>
    </w:lvl>
  </w:abstractNum>
  <w:abstractNum w:abstractNumId="6" w15:restartNumberingAfterBreak="0">
    <w:nsid w:val="0E3D626C"/>
    <w:multiLevelType w:val="hybridMultilevel"/>
    <w:tmpl w:val="13C25E02"/>
    <w:lvl w:ilvl="0" w:tplc="05FE4B4E">
      <w:start w:val="1"/>
      <w:numFmt w:val="bullet"/>
      <w:lvlText w:val=""/>
      <w:lvlJc w:val="left"/>
      <w:pPr>
        <w:ind w:left="1440" w:hanging="360"/>
      </w:pPr>
      <w:rPr>
        <w:rFonts w:ascii="Symbol" w:hAnsi="Symbol"/>
      </w:rPr>
    </w:lvl>
    <w:lvl w:ilvl="1" w:tplc="3E6893E0">
      <w:start w:val="1"/>
      <w:numFmt w:val="bullet"/>
      <w:lvlText w:val=""/>
      <w:lvlJc w:val="left"/>
      <w:pPr>
        <w:ind w:left="1440" w:hanging="360"/>
      </w:pPr>
      <w:rPr>
        <w:rFonts w:ascii="Symbol" w:hAnsi="Symbol"/>
      </w:rPr>
    </w:lvl>
    <w:lvl w:ilvl="2" w:tplc="7FF443B0">
      <w:start w:val="1"/>
      <w:numFmt w:val="bullet"/>
      <w:lvlText w:val=""/>
      <w:lvlJc w:val="left"/>
      <w:pPr>
        <w:ind w:left="1440" w:hanging="360"/>
      </w:pPr>
      <w:rPr>
        <w:rFonts w:ascii="Symbol" w:hAnsi="Symbol"/>
      </w:rPr>
    </w:lvl>
    <w:lvl w:ilvl="3" w:tplc="47E46A10">
      <w:start w:val="1"/>
      <w:numFmt w:val="bullet"/>
      <w:lvlText w:val=""/>
      <w:lvlJc w:val="left"/>
      <w:pPr>
        <w:ind w:left="1440" w:hanging="360"/>
      </w:pPr>
      <w:rPr>
        <w:rFonts w:ascii="Symbol" w:hAnsi="Symbol"/>
      </w:rPr>
    </w:lvl>
    <w:lvl w:ilvl="4" w:tplc="86ACE738">
      <w:start w:val="1"/>
      <w:numFmt w:val="bullet"/>
      <w:lvlText w:val=""/>
      <w:lvlJc w:val="left"/>
      <w:pPr>
        <w:ind w:left="1440" w:hanging="360"/>
      </w:pPr>
      <w:rPr>
        <w:rFonts w:ascii="Symbol" w:hAnsi="Symbol"/>
      </w:rPr>
    </w:lvl>
    <w:lvl w:ilvl="5" w:tplc="157CBC8A">
      <w:start w:val="1"/>
      <w:numFmt w:val="bullet"/>
      <w:lvlText w:val=""/>
      <w:lvlJc w:val="left"/>
      <w:pPr>
        <w:ind w:left="1440" w:hanging="360"/>
      </w:pPr>
      <w:rPr>
        <w:rFonts w:ascii="Symbol" w:hAnsi="Symbol"/>
      </w:rPr>
    </w:lvl>
    <w:lvl w:ilvl="6" w:tplc="73AADEBC">
      <w:start w:val="1"/>
      <w:numFmt w:val="bullet"/>
      <w:lvlText w:val=""/>
      <w:lvlJc w:val="left"/>
      <w:pPr>
        <w:ind w:left="1440" w:hanging="360"/>
      </w:pPr>
      <w:rPr>
        <w:rFonts w:ascii="Symbol" w:hAnsi="Symbol"/>
      </w:rPr>
    </w:lvl>
    <w:lvl w:ilvl="7" w:tplc="8208CCA6">
      <w:start w:val="1"/>
      <w:numFmt w:val="bullet"/>
      <w:lvlText w:val=""/>
      <w:lvlJc w:val="left"/>
      <w:pPr>
        <w:ind w:left="1440" w:hanging="360"/>
      </w:pPr>
      <w:rPr>
        <w:rFonts w:ascii="Symbol" w:hAnsi="Symbol"/>
      </w:rPr>
    </w:lvl>
    <w:lvl w:ilvl="8" w:tplc="BB0070AA">
      <w:start w:val="1"/>
      <w:numFmt w:val="bullet"/>
      <w:lvlText w:val=""/>
      <w:lvlJc w:val="left"/>
      <w:pPr>
        <w:ind w:left="1440" w:hanging="360"/>
      </w:pPr>
      <w:rPr>
        <w:rFonts w:ascii="Symbol" w:hAnsi="Symbol"/>
      </w:rPr>
    </w:lvl>
  </w:abstractNum>
  <w:abstractNum w:abstractNumId="7" w15:restartNumberingAfterBreak="0">
    <w:nsid w:val="0E73750E"/>
    <w:multiLevelType w:val="hybridMultilevel"/>
    <w:tmpl w:val="F44A68CE"/>
    <w:lvl w:ilvl="0" w:tplc="32124146">
      <w:start w:val="1"/>
      <w:numFmt w:val="bullet"/>
      <w:lvlText w:val=""/>
      <w:lvlJc w:val="left"/>
      <w:pPr>
        <w:ind w:left="720" w:hanging="360"/>
      </w:pPr>
      <w:rPr>
        <w:rFonts w:ascii="Symbol" w:hAnsi="Symbol"/>
      </w:rPr>
    </w:lvl>
    <w:lvl w:ilvl="1" w:tplc="6EAAF9C6">
      <w:start w:val="1"/>
      <w:numFmt w:val="bullet"/>
      <w:lvlText w:val=""/>
      <w:lvlJc w:val="left"/>
      <w:pPr>
        <w:ind w:left="720" w:hanging="360"/>
      </w:pPr>
      <w:rPr>
        <w:rFonts w:ascii="Symbol" w:hAnsi="Symbol"/>
      </w:rPr>
    </w:lvl>
    <w:lvl w:ilvl="2" w:tplc="BB9E1098">
      <w:start w:val="1"/>
      <w:numFmt w:val="bullet"/>
      <w:lvlText w:val=""/>
      <w:lvlJc w:val="left"/>
      <w:pPr>
        <w:ind w:left="720" w:hanging="360"/>
      </w:pPr>
      <w:rPr>
        <w:rFonts w:ascii="Symbol" w:hAnsi="Symbol"/>
      </w:rPr>
    </w:lvl>
    <w:lvl w:ilvl="3" w:tplc="F5B6EFC8">
      <w:start w:val="1"/>
      <w:numFmt w:val="bullet"/>
      <w:lvlText w:val=""/>
      <w:lvlJc w:val="left"/>
      <w:pPr>
        <w:ind w:left="720" w:hanging="360"/>
      </w:pPr>
      <w:rPr>
        <w:rFonts w:ascii="Symbol" w:hAnsi="Symbol"/>
      </w:rPr>
    </w:lvl>
    <w:lvl w:ilvl="4" w:tplc="62CA7064">
      <w:start w:val="1"/>
      <w:numFmt w:val="bullet"/>
      <w:lvlText w:val=""/>
      <w:lvlJc w:val="left"/>
      <w:pPr>
        <w:ind w:left="720" w:hanging="360"/>
      </w:pPr>
      <w:rPr>
        <w:rFonts w:ascii="Symbol" w:hAnsi="Symbol"/>
      </w:rPr>
    </w:lvl>
    <w:lvl w:ilvl="5" w:tplc="2BCA6994">
      <w:start w:val="1"/>
      <w:numFmt w:val="bullet"/>
      <w:lvlText w:val=""/>
      <w:lvlJc w:val="left"/>
      <w:pPr>
        <w:ind w:left="720" w:hanging="360"/>
      </w:pPr>
      <w:rPr>
        <w:rFonts w:ascii="Symbol" w:hAnsi="Symbol"/>
      </w:rPr>
    </w:lvl>
    <w:lvl w:ilvl="6" w:tplc="DE365108">
      <w:start w:val="1"/>
      <w:numFmt w:val="bullet"/>
      <w:lvlText w:val=""/>
      <w:lvlJc w:val="left"/>
      <w:pPr>
        <w:ind w:left="720" w:hanging="360"/>
      </w:pPr>
      <w:rPr>
        <w:rFonts w:ascii="Symbol" w:hAnsi="Symbol"/>
      </w:rPr>
    </w:lvl>
    <w:lvl w:ilvl="7" w:tplc="186EBCFA">
      <w:start w:val="1"/>
      <w:numFmt w:val="bullet"/>
      <w:lvlText w:val=""/>
      <w:lvlJc w:val="left"/>
      <w:pPr>
        <w:ind w:left="720" w:hanging="360"/>
      </w:pPr>
      <w:rPr>
        <w:rFonts w:ascii="Symbol" w:hAnsi="Symbol"/>
      </w:rPr>
    </w:lvl>
    <w:lvl w:ilvl="8" w:tplc="4C3059F4">
      <w:start w:val="1"/>
      <w:numFmt w:val="bullet"/>
      <w:lvlText w:val=""/>
      <w:lvlJc w:val="left"/>
      <w:pPr>
        <w:ind w:left="720" w:hanging="360"/>
      </w:pPr>
      <w:rPr>
        <w:rFonts w:ascii="Symbol" w:hAnsi="Symbol"/>
      </w:rPr>
    </w:lvl>
  </w:abstractNum>
  <w:abstractNum w:abstractNumId="8" w15:restartNumberingAfterBreak="0">
    <w:nsid w:val="106C44E3"/>
    <w:multiLevelType w:val="hybridMultilevel"/>
    <w:tmpl w:val="15BEA01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0A06CFC"/>
    <w:multiLevelType w:val="hybridMultilevel"/>
    <w:tmpl w:val="77124954"/>
    <w:lvl w:ilvl="0" w:tplc="986855E4">
      <w:start w:val="1"/>
      <w:numFmt w:val="bullet"/>
      <w:lvlText w:val=""/>
      <w:lvlJc w:val="left"/>
      <w:pPr>
        <w:ind w:left="1440" w:hanging="360"/>
      </w:pPr>
      <w:rPr>
        <w:rFonts w:ascii="Symbol" w:hAnsi="Symbol"/>
      </w:rPr>
    </w:lvl>
    <w:lvl w:ilvl="1" w:tplc="60924F6A">
      <w:start w:val="1"/>
      <w:numFmt w:val="bullet"/>
      <w:lvlText w:val=""/>
      <w:lvlJc w:val="left"/>
      <w:pPr>
        <w:ind w:left="1440" w:hanging="360"/>
      </w:pPr>
      <w:rPr>
        <w:rFonts w:ascii="Symbol" w:hAnsi="Symbol"/>
      </w:rPr>
    </w:lvl>
    <w:lvl w:ilvl="2" w:tplc="1088A436">
      <w:start w:val="1"/>
      <w:numFmt w:val="bullet"/>
      <w:lvlText w:val=""/>
      <w:lvlJc w:val="left"/>
      <w:pPr>
        <w:ind w:left="1440" w:hanging="360"/>
      </w:pPr>
      <w:rPr>
        <w:rFonts w:ascii="Symbol" w:hAnsi="Symbol"/>
      </w:rPr>
    </w:lvl>
    <w:lvl w:ilvl="3" w:tplc="261EB04C">
      <w:start w:val="1"/>
      <w:numFmt w:val="bullet"/>
      <w:lvlText w:val=""/>
      <w:lvlJc w:val="left"/>
      <w:pPr>
        <w:ind w:left="1440" w:hanging="360"/>
      </w:pPr>
      <w:rPr>
        <w:rFonts w:ascii="Symbol" w:hAnsi="Symbol"/>
      </w:rPr>
    </w:lvl>
    <w:lvl w:ilvl="4" w:tplc="06BE1514">
      <w:start w:val="1"/>
      <w:numFmt w:val="bullet"/>
      <w:lvlText w:val=""/>
      <w:lvlJc w:val="left"/>
      <w:pPr>
        <w:ind w:left="1440" w:hanging="360"/>
      </w:pPr>
      <w:rPr>
        <w:rFonts w:ascii="Symbol" w:hAnsi="Symbol"/>
      </w:rPr>
    </w:lvl>
    <w:lvl w:ilvl="5" w:tplc="F50EB74A">
      <w:start w:val="1"/>
      <w:numFmt w:val="bullet"/>
      <w:lvlText w:val=""/>
      <w:lvlJc w:val="left"/>
      <w:pPr>
        <w:ind w:left="1440" w:hanging="360"/>
      </w:pPr>
      <w:rPr>
        <w:rFonts w:ascii="Symbol" w:hAnsi="Symbol"/>
      </w:rPr>
    </w:lvl>
    <w:lvl w:ilvl="6" w:tplc="24BA41F6">
      <w:start w:val="1"/>
      <w:numFmt w:val="bullet"/>
      <w:lvlText w:val=""/>
      <w:lvlJc w:val="left"/>
      <w:pPr>
        <w:ind w:left="1440" w:hanging="360"/>
      </w:pPr>
      <w:rPr>
        <w:rFonts w:ascii="Symbol" w:hAnsi="Symbol"/>
      </w:rPr>
    </w:lvl>
    <w:lvl w:ilvl="7" w:tplc="FF2CEBAA">
      <w:start w:val="1"/>
      <w:numFmt w:val="bullet"/>
      <w:lvlText w:val=""/>
      <w:lvlJc w:val="left"/>
      <w:pPr>
        <w:ind w:left="1440" w:hanging="360"/>
      </w:pPr>
      <w:rPr>
        <w:rFonts w:ascii="Symbol" w:hAnsi="Symbol"/>
      </w:rPr>
    </w:lvl>
    <w:lvl w:ilvl="8" w:tplc="6944F274">
      <w:start w:val="1"/>
      <w:numFmt w:val="bullet"/>
      <w:lvlText w:val=""/>
      <w:lvlJc w:val="left"/>
      <w:pPr>
        <w:ind w:left="1440" w:hanging="360"/>
      </w:pPr>
      <w:rPr>
        <w:rFonts w:ascii="Symbol" w:hAnsi="Symbol"/>
      </w:rPr>
    </w:lvl>
  </w:abstractNum>
  <w:abstractNum w:abstractNumId="10" w15:restartNumberingAfterBreak="0">
    <w:nsid w:val="195919B9"/>
    <w:multiLevelType w:val="hybridMultilevel"/>
    <w:tmpl w:val="253A8FBE"/>
    <w:lvl w:ilvl="0" w:tplc="DBAE46A8">
      <w:start w:val="1"/>
      <w:numFmt w:val="bullet"/>
      <w:lvlText w:val=""/>
      <w:lvlJc w:val="left"/>
      <w:pPr>
        <w:ind w:left="1440" w:hanging="360"/>
      </w:pPr>
      <w:rPr>
        <w:rFonts w:ascii="Symbol" w:hAnsi="Symbol"/>
      </w:rPr>
    </w:lvl>
    <w:lvl w:ilvl="1" w:tplc="1BC83F06">
      <w:start w:val="1"/>
      <w:numFmt w:val="bullet"/>
      <w:lvlText w:val=""/>
      <w:lvlJc w:val="left"/>
      <w:pPr>
        <w:ind w:left="1440" w:hanging="360"/>
      </w:pPr>
      <w:rPr>
        <w:rFonts w:ascii="Symbol" w:hAnsi="Symbol"/>
      </w:rPr>
    </w:lvl>
    <w:lvl w:ilvl="2" w:tplc="132E4120">
      <w:start w:val="1"/>
      <w:numFmt w:val="bullet"/>
      <w:lvlText w:val=""/>
      <w:lvlJc w:val="left"/>
      <w:pPr>
        <w:ind w:left="1440" w:hanging="360"/>
      </w:pPr>
      <w:rPr>
        <w:rFonts w:ascii="Symbol" w:hAnsi="Symbol"/>
      </w:rPr>
    </w:lvl>
    <w:lvl w:ilvl="3" w:tplc="DE48FA08">
      <w:start w:val="1"/>
      <w:numFmt w:val="bullet"/>
      <w:lvlText w:val=""/>
      <w:lvlJc w:val="left"/>
      <w:pPr>
        <w:ind w:left="1440" w:hanging="360"/>
      </w:pPr>
      <w:rPr>
        <w:rFonts w:ascii="Symbol" w:hAnsi="Symbol"/>
      </w:rPr>
    </w:lvl>
    <w:lvl w:ilvl="4" w:tplc="9B64B8DA">
      <w:start w:val="1"/>
      <w:numFmt w:val="bullet"/>
      <w:lvlText w:val=""/>
      <w:lvlJc w:val="left"/>
      <w:pPr>
        <w:ind w:left="1440" w:hanging="360"/>
      </w:pPr>
      <w:rPr>
        <w:rFonts w:ascii="Symbol" w:hAnsi="Symbol"/>
      </w:rPr>
    </w:lvl>
    <w:lvl w:ilvl="5" w:tplc="F3C20952">
      <w:start w:val="1"/>
      <w:numFmt w:val="bullet"/>
      <w:lvlText w:val=""/>
      <w:lvlJc w:val="left"/>
      <w:pPr>
        <w:ind w:left="1440" w:hanging="360"/>
      </w:pPr>
      <w:rPr>
        <w:rFonts w:ascii="Symbol" w:hAnsi="Symbol"/>
      </w:rPr>
    </w:lvl>
    <w:lvl w:ilvl="6" w:tplc="E1C007C8">
      <w:start w:val="1"/>
      <w:numFmt w:val="bullet"/>
      <w:lvlText w:val=""/>
      <w:lvlJc w:val="left"/>
      <w:pPr>
        <w:ind w:left="1440" w:hanging="360"/>
      </w:pPr>
      <w:rPr>
        <w:rFonts w:ascii="Symbol" w:hAnsi="Symbol"/>
      </w:rPr>
    </w:lvl>
    <w:lvl w:ilvl="7" w:tplc="F4180804">
      <w:start w:val="1"/>
      <w:numFmt w:val="bullet"/>
      <w:lvlText w:val=""/>
      <w:lvlJc w:val="left"/>
      <w:pPr>
        <w:ind w:left="1440" w:hanging="360"/>
      </w:pPr>
      <w:rPr>
        <w:rFonts w:ascii="Symbol" w:hAnsi="Symbol"/>
      </w:rPr>
    </w:lvl>
    <w:lvl w:ilvl="8" w:tplc="F10E3186">
      <w:start w:val="1"/>
      <w:numFmt w:val="bullet"/>
      <w:lvlText w:val=""/>
      <w:lvlJc w:val="left"/>
      <w:pPr>
        <w:ind w:left="1440" w:hanging="360"/>
      </w:pPr>
      <w:rPr>
        <w:rFonts w:ascii="Symbol" w:hAnsi="Symbol"/>
      </w:rPr>
    </w:lvl>
  </w:abstractNum>
  <w:abstractNum w:abstractNumId="11" w15:restartNumberingAfterBreak="0">
    <w:nsid w:val="1A0A31F2"/>
    <w:multiLevelType w:val="hybridMultilevel"/>
    <w:tmpl w:val="6EA67614"/>
    <w:lvl w:ilvl="0" w:tplc="61D6ADE2">
      <w:start w:val="1"/>
      <w:numFmt w:val="decimal"/>
      <w:pStyle w:val="Heading4"/>
      <w:lvlText w:val="%1."/>
      <w:lvlJc w:val="left"/>
      <w:pPr>
        <w:ind w:left="2487"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2" w15:restartNumberingAfterBreak="0">
    <w:nsid w:val="1A5B385C"/>
    <w:multiLevelType w:val="hybridMultilevel"/>
    <w:tmpl w:val="2E248970"/>
    <w:lvl w:ilvl="0" w:tplc="BF98B7D0">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1FF9542C"/>
    <w:multiLevelType w:val="hybridMultilevel"/>
    <w:tmpl w:val="8BACC12E"/>
    <w:lvl w:ilvl="0" w:tplc="05A25F18">
      <w:start w:val="3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28D3269"/>
    <w:multiLevelType w:val="hybridMultilevel"/>
    <w:tmpl w:val="3ACE606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53C27E7"/>
    <w:multiLevelType w:val="hybridMultilevel"/>
    <w:tmpl w:val="F43C460C"/>
    <w:lvl w:ilvl="0" w:tplc="8FE83C3A">
      <w:start w:val="1"/>
      <w:numFmt w:val="decimal"/>
      <w:lvlText w:val="%1."/>
      <w:lvlJc w:val="left"/>
      <w:pPr>
        <w:ind w:left="360" w:hanging="360"/>
      </w:pPr>
      <w:rPr>
        <w:rFonts w:hint="default"/>
        <w:b/>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16" w15:restartNumberingAfterBreak="0">
    <w:nsid w:val="274B11D4"/>
    <w:multiLevelType w:val="hybridMultilevel"/>
    <w:tmpl w:val="2F6CC95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2F3833FD"/>
    <w:multiLevelType w:val="hybridMultilevel"/>
    <w:tmpl w:val="E5AA4FEC"/>
    <w:lvl w:ilvl="0" w:tplc="E95023CE">
      <w:start w:val="1"/>
      <w:numFmt w:val="decimal"/>
      <w:lvlText w:val="%1)"/>
      <w:lvlJc w:val="left"/>
      <w:pPr>
        <w:ind w:left="1080" w:hanging="360"/>
      </w:pPr>
      <w:rPr>
        <w:rFonts w:hint="default"/>
        <w:i/>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8" w15:restartNumberingAfterBreak="0">
    <w:nsid w:val="31E56B18"/>
    <w:multiLevelType w:val="hybridMultilevel"/>
    <w:tmpl w:val="A6D026C4"/>
    <w:lvl w:ilvl="0" w:tplc="8AC8BE2A">
      <w:start w:val="1"/>
      <w:numFmt w:val="bullet"/>
      <w:lvlText w:val=""/>
      <w:lvlJc w:val="left"/>
      <w:pPr>
        <w:ind w:left="1440" w:hanging="360"/>
      </w:pPr>
      <w:rPr>
        <w:rFonts w:ascii="Symbol" w:hAnsi="Symbol"/>
      </w:rPr>
    </w:lvl>
    <w:lvl w:ilvl="1" w:tplc="C67067F2">
      <w:start w:val="1"/>
      <w:numFmt w:val="bullet"/>
      <w:lvlText w:val=""/>
      <w:lvlJc w:val="left"/>
      <w:pPr>
        <w:ind w:left="1440" w:hanging="360"/>
      </w:pPr>
      <w:rPr>
        <w:rFonts w:ascii="Symbol" w:hAnsi="Symbol"/>
      </w:rPr>
    </w:lvl>
    <w:lvl w:ilvl="2" w:tplc="3420F85E">
      <w:start w:val="1"/>
      <w:numFmt w:val="bullet"/>
      <w:lvlText w:val=""/>
      <w:lvlJc w:val="left"/>
      <w:pPr>
        <w:ind w:left="1440" w:hanging="360"/>
      </w:pPr>
      <w:rPr>
        <w:rFonts w:ascii="Symbol" w:hAnsi="Symbol"/>
      </w:rPr>
    </w:lvl>
    <w:lvl w:ilvl="3" w:tplc="CEDED632">
      <w:start w:val="1"/>
      <w:numFmt w:val="bullet"/>
      <w:lvlText w:val=""/>
      <w:lvlJc w:val="left"/>
      <w:pPr>
        <w:ind w:left="1440" w:hanging="360"/>
      </w:pPr>
      <w:rPr>
        <w:rFonts w:ascii="Symbol" w:hAnsi="Symbol"/>
      </w:rPr>
    </w:lvl>
    <w:lvl w:ilvl="4" w:tplc="D820CDC2">
      <w:start w:val="1"/>
      <w:numFmt w:val="bullet"/>
      <w:lvlText w:val=""/>
      <w:lvlJc w:val="left"/>
      <w:pPr>
        <w:ind w:left="1440" w:hanging="360"/>
      </w:pPr>
      <w:rPr>
        <w:rFonts w:ascii="Symbol" w:hAnsi="Symbol"/>
      </w:rPr>
    </w:lvl>
    <w:lvl w:ilvl="5" w:tplc="26EED708">
      <w:start w:val="1"/>
      <w:numFmt w:val="bullet"/>
      <w:lvlText w:val=""/>
      <w:lvlJc w:val="left"/>
      <w:pPr>
        <w:ind w:left="1440" w:hanging="360"/>
      </w:pPr>
      <w:rPr>
        <w:rFonts w:ascii="Symbol" w:hAnsi="Symbol"/>
      </w:rPr>
    </w:lvl>
    <w:lvl w:ilvl="6" w:tplc="C66000E2">
      <w:start w:val="1"/>
      <w:numFmt w:val="bullet"/>
      <w:lvlText w:val=""/>
      <w:lvlJc w:val="left"/>
      <w:pPr>
        <w:ind w:left="1440" w:hanging="360"/>
      </w:pPr>
      <w:rPr>
        <w:rFonts w:ascii="Symbol" w:hAnsi="Symbol"/>
      </w:rPr>
    </w:lvl>
    <w:lvl w:ilvl="7" w:tplc="50DA1CD6">
      <w:start w:val="1"/>
      <w:numFmt w:val="bullet"/>
      <w:lvlText w:val=""/>
      <w:lvlJc w:val="left"/>
      <w:pPr>
        <w:ind w:left="1440" w:hanging="360"/>
      </w:pPr>
      <w:rPr>
        <w:rFonts w:ascii="Symbol" w:hAnsi="Symbol"/>
      </w:rPr>
    </w:lvl>
    <w:lvl w:ilvl="8" w:tplc="C8BEB902">
      <w:start w:val="1"/>
      <w:numFmt w:val="bullet"/>
      <w:lvlText w:val=""/>
      <w:lvlJc w:val="left"/>
      <w:pPr>
        <w:ind w:left="1440" w:hanging="360"/>
      </w:pPr>
      <w:rPr>
        <w:rFonts w:ascii="Symbol" w:hAnsi="Symbol"/>
      </w:rPr>
    </w:lvl>
  </w:abstractNum>
  <w:abstractNum w:abstractNumId="19" w15:restartNumberingAfterBreak="0">
    <w:nsid w:val="3700469B"/>
    <w:multiLevelType w:val="multilevel"/>
    <w:tmpl w:val="638EC00E"/>
    <w:lvl w:ilvl="0">
      <w:start w:val="1"/>
      <w:numFmt w:val="bullet"/>
      <w:lvlText w:val=""/>
      <w:lvlJc w:val="left"/>
      <w:pPr>
        <w:ind w:left="360" w:hanging="360"/>
      </w:pPr>
      <w:rPr>
        <w:rFonts w:ascii="Symbol" w:hAnsi="Symbol" w:hint="default"/>
      </w:rPr>
    </w:lvl>
    <w:lvl w:ilvl="1">
      <w:numFmt w:val="bullet"/>
      <w:lvlText w:val="-"/>
      <w:lvlJc w:val="left"/>
      <w:pPr>
        <w:ind w:left="792" w:hanging="432"/>
      </w:pPr>
      <w:rPr>
        <w:rFonts w:ascii="Times New Roman" w:eastAsia="Times New Roman" w:hAnsi="Times New Roman" w:cs="Times New Roman"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3B3B77"/>
    <w:multiLevelType w:val="hybridMultilevel"/>
    <w:tmpl w:val="718EF5A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3B624E31"/>
    <w:multiLevelType w:val="hybridMultilevel"/>
    <w:tmpl w:val="F7A2AC50"/>
    <w:lvl w:ilvl="0" w:tplc="07A47C9C">
      <w:start w:val="1"/>
      <w:numFmt w:val="decimal"/>
      <w:lvlText w:val="%1)"/>
      <w:lvlJc w:val="left"/>
      <w:pPr>
        <w:ind w:left="1211" w:hanging="360"/>
      </w:pPr>
      <w:rPr>
        <w:rFonts w:hint="default"/>
      </w:rPr>
    </w:lvl>
    <w:lvl w:ilvl="1" w:tplc="04060019" w:tentative="1">
      <w:start w:val="1"/>
      <w:numFmt w:val="lowerLetter"/>
      <w:lvlText w:val="%2."/>
      <w:lvlJc w:val="left"/>
      <w:pPr>
        <w:ind w:left="1931" w:hanging="360"/>
      </w:pPr>
    </w:lvl>
    <w:lvl w:ilvl="2" w:tplc="0406001B" w:tentative="1">
      <w:start w:val="1"/>
      <w:numFmt w:val="lowerRoman"/>
      <w:lvlText w:val="%3."/>
      <w:lvlJc w:val="right"/>
      <w:pPr>
        <w:ind w:left="2651" w:hanging="180"/>
      </w:pPr>
    </w:lvl>
    <w:lvl w:ilvl="3" w:tplc="0406000F" w:tentative="1">
      <w:start w:val="1"/>
      <w:numFmt w:val="decimal"/>
      <w:lvlText w:val="%4."/>
      <w:lvlJc w:val="left"/>
      <w:pPr>
        <w:ind w:left="3371" w:hanging="360"/>
      </w:pPr>
    </w:lvl>
    <w:lvl w:ilvl="4" w:tplc="04060019" w:tentative="1">
      <w:start w:val="1"/>
      <w:numFmt w:val="lowerLetter"/>
      <w:lvlText w:val="%5."/>
      <w:lvlJc w:val="left"/>
      <w:pPr>
        <w:ind w:left="4091" w:hanging="360"/>
      </w:pPr>
    </w:lvl>
    <w:lvl w:ilvl="5" w:tplc="0406001B" w:tentative="1">
      <w:start w:val="1"/>
      <w:numFmt w:val="lowerRoman"/>
      <w:lvlText w:val="%6."/>
      <w:lvlJc w:val="right"/>
      <w:pPr>
        <w:ind w:left="4811" w:hanging="180"/>
      </w:pPr>
    </w:lvl>
    <w:lvl w:ilvl="6" w:tplc="0406000F" w:tentative="1">
      <w:start w:val="1"/>
      <w:numFmt w:val="decimal"/>
      <w:lvlText w:val="%7."/>
      <w:lvlJc w:val="left"/>
      <w:pPr>
        <w:ind w:left="5531" w:hanging="360"/>
      </w:pPr>
    </w:lvl>
    <w:lvl w:ilvl="7" w:tplc="04060019" w:tentative="1">
      <w:start w:val="1"/>
      <w:numFmt w:val="lowerLetter"/>
      <w:lvlText w:val="%8."/>
      <w:lvlJc w:val="left"/>
      <w:pPr>
        <w:ind w:left="6251" w:hanging="360"/>
      </w:pPr>
    </w:lvl>
    <w:lvl w:ilvl="8" w:tplc="0406001B" w:tentative="1">
      <w:start w:val="1"/>
      <w:numFmt w:val="lowerRoman"/>
      <w:lvlText w:val="%9."/>
      <w:lvlJc w:val="right"/>
      <w:pPr>
        <w:ind w:left="6971" w:hanging="180"/>
      </w:pPr>
    </w:lvl>
  </w:abstractNum>
  <w:abstractNum w:abstractNumId="22" w15:restartNumberingAfterBreak="0">
    <w:nsid w:val="3B712659"/>
    <w:multiLevelType w:val="hybridMultilevel"/>
    <w:tmpl w:val="FF006A1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3" w15:restartNumberingAfterBreak="0">
    <w:nsid w:val="3BAE3BF2"/>
    <w:multiLevelType w:val="hybridMultilevel"/>
    <w:tmpl w:val="A06E23B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3EC6781F"/>
    <w:multiLevelType w:val="hybridMultilevel"/>
    <w:tmpl w:val="17FA3972"/>
    <w:lvl w:ilvl="0" w:tplc="5B2C029C">
      <w:start w:val="1"/>
      <w:numFmt w:val="bullet"/>
      <w:lvlText w:val=""/>
      <w:lvlJc w:val="left"/>
      <w:pPr>
        <w:ind w:left="720" w:hanging="360"/>
      </w:pPr>
      <w:rPr>
        <w:rFonts w:ascii="Symbol" w:hAnsi="Symbol"/>
      </w:rPr>
    </w:lvl>
    <w:lvl w:ilvl="1" w:tplc="993284F6">
      <w:start w:val="1"/>
      <w:numFmt w:val="bullet"/>
      <w:lvlText w:val=""/>
      <w:lvlJc w:val="left"/>
      <w:pPr>
        <w:ind w:left="720" w:hanging="360"/>
      </w:pPr>
      <w:rPr>
        <w:rFonts w:ascii="Symbol" w:hAnsi="Symbol"/>
      </w:rPr>
    </w:lvl>
    <w:lvl w:ilvl="2" w:tplc="3ABEF4D2">
      <w:start w:val="1"/>
      <w:numFmt w:val="bullet"/>
      <w:lvlText w:val=""/>
      <w:lvlJc w:val="left"/>
      <w:pPr>
        <w:ind w:left="720" w:hanging="360"/>
      </w:pPr>
      <w:rPr>
        <w:rFonts w:ascii="Symbol" w:hAnsi="Symbol"/>
      </w:rPr>
    </w:lvl>
    <w:lvl w:ilvl="3" w:tplc="D812C5DE">
      <w:start w:val="1"/>
      <w:numFmt w:val="bullet"/>
      <w:lvlText w:val=""/>
      <w:lvlJc w:val="left"/>
      <w:pPr>
        <w:ind w:left="720" w:hanging="360"/>
      </w:pPr>
      <w:rPr>
        <w:rFonts w:ascii="Symbol" w:hAnsi="Symbol"/>
      </w:rPr>
    </w:lvl>
    <w:lvl w:ilvl="4" w:tplc="84F67406">
      <w:start w:val="1"/>
      <w:numFmt w:val="bullet"/>
      <w:lvlText w:val=""/>
      <w:lvlJc w:val="left"/>
      <w:pPr>
        <w:ind w:left="720" w:hanging="360"/>
      </w:pPr>
      <w:rPr>
        <w:rFonts w:ascii="Symbol" w:hAnsi="Symbol"/>
      </w:rPr>
    </w:lvl>
    <w:lvl w:ilvl="5" w:tplc="94EE0E54">
      <w:start w:val="1"/>
      <w:numFmt w:val="bullet"/>
      <w:lvlText w:val=""/>
      <w:lvlJc w:val="left"/>
      <w:pPr>
        <w:ind w:left="720" w:hanging="360"/>
      </w:pPr>
      <w:rPr>
        <w:rFonts w:ascii="Symbol" w:hAnsi="Symbol"/>
      </w:rPr>
    </w:lvl>
    <w:lvl w:ilvl="6" w:tplc="0EAE7058">
      <w:start w:val="1"/>
      <w:numFmt w:val="bullet"/>
      <w:lvlText w:val=""/>
      <w:lvlJc w:val="left"/>
      <w:pPr>
        <w:ind w:left="720" w:hanging="360"/>
      </w:pPr>
      <w:rPr>
        <w:rFonts w:ascii="Symbol" w:hAnsi="Symbol"/>
      </w:rPr>
    </w:lvl>
    <w:lvl w:ilvl="7" w:tplc="58820EDC">
      <w:start w:val="1"/>
      <w:numFmt w:val="bullet"/>
      <w:lvlText w:val=""/>
      <w:lvlJc w:val="left"/>
      <w:pPr>
        <w:ind w:left="720" w:hanging="360"/>
      </w:pPr>
      <w:rPr>
        <w:rFonts w:ascii="Symbol" w:hAnsi="Symbol"/>
      </w:rPr>
    </w:lvl>
    <w:lvl w:ilvl="8" w:tplc="67AA8654">
      <w:start w:val="1"/>
      <w:numFmt w:val="bullet"/>
      <w:lvlText w:val=""/>
      <w:lvlJc w:val="left"/>
      <w:pPr>
        <w:ind w:left="720" w:hanging="360"/>
      </w:pPr>
      <w:rPr>
        <w:rFonts w:ascii="Symbol" w:hAnsi="Symbol"/>
      </w:rPr>
    </w:lvl>
  </w:abstractNum>
  <w:abstractNum w:abstractNumId="25" w15:restartNumberingAfterBreak="0">
    <w:nsid w:val="4660054B"/>
    <w:multiLevelType w:val="hybridMultilevel"/>
    <w:tmpl w:val="ED162184"/>
    <w:lvl w:ilvl="0" w:tplc="1A9A033E">
      <w:start w:val="1"/>
      <w:numFmt w:val="decimal"/>
      <w:lvlText w:val="%1."/>
      <w:lvlJc w:val="left"/>
      <w:pPr>
        <w:ind w:left="360" w:hanging="360"/>
      </w:pPr>
      <w:rPr>
        <w:rFonts w:hint="default"/>
        <w:b/>
        <w:bCs/>
      </w:rPr>
    </w:lvl>
    <w:lvl w:ilvl="1" w:tplc="04060019">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26" w15:restartNumberingAfterBreak="0">
    <w:nsid w:val="475552E0"/>
    <w:multiLevelType w:val="hybridMultilevel"/>
    <w:tmpl w:val="539CF24C"/>
    <w:lvl w:ilvl="0" w:tplc="E6A865C6">
      <w:start w:val="1"/>
      <w:numFmt w:val="bullet"/>
      <w:lvlText w:val=""/>
      <w:lvlJc w:val="left"/>
      <w:pPr>
        <w:ind w:left="1440" w:hanging="360"/>
      </w:pPr>
      <w:rPr>
        <w:rFonts w:ascii="Symbol" w:hAnsi="Symbol"/>
      </w:rPr>
    </w:lvl>
    <w:lvl w:ilvl="1" w:tplc="D6D42A7E">
      <w:start w:val="1"/>
      <w:numFmt w:val="bullet"/>
      <w:lvlText w:val=""/>
      <w:lvlJc w:val="left"/>
      <w:pPr>
        <w:ind w:left="1440" w:hanging="360"/>
      </w:pPr>
      <w:rPr>
        <w:rFonts w:ascii="Symbol" w:hAnsi="Symbol"/>
      </w:rPr>
    </w:lvl>
    <w:lvl w:ilvl="2" w:tplc="9D009248">
      <w:start w:val="1"/>
      <w:numFmt w:val="bullet"/>
      <w:lvlText w:val=""/>
      <w:lvlJc w:val="left"/>
      <w:pPr>
        <w:ind w:left="1440" w:hanging="360"/>
      </w:pPr>
      <w:rPr>
        <w:rFonts w:ascii="Symbol" w:hAnsi="Symbol"/>
      </w:rPr>
    </w:lvl>
    <w:lvl w:ilvl="3" w:tplc="7C8EAFA0">
      <w:start w:val="1"/>
      <w:numFmt w:val="bullet"/>
      <w:lvlText w:val=""/>
      <w:lvlJc w:val="left"/>
      <w:pPr>
        <w:ind w:left="1440" w:hanging="360"/>
      </w:pPr>
      <w:rPr>
        <w:rFonts w:ascii="Symbol" w:hAnsi="Symbol"/>
      </w:rPr>
    </w:lvl>
    <w:lvl w:ilvl="4" w:tplc="F8C2EE84">
      <w:start w:val="1"/>
      <w:numFmt w:val="bullet"/>
      <w:lvlText w:val=""/>
      <w:lvlJc w:val="left"/>
      <w:pPr>
        <w:ind w:left="1440" w:hanging="360"/>
      </w:pPr>
      <w:rPr>
        <w:rFonts w:ascii="Symbol" w:hAnsi="Symbol"/>
      </w:rPr>
    </w:lvl>
    <w:lvl w:ilvl="5" w:tplc="05D0388A">
      <w:start w:val="1"/>
      <w:numFmt w:val="bullet"/>
      <w:lvlText w:val=""/>
      <w:lvlJc w:val="left"/>
      <w:pPr>
        <w:ind w:left="1440" w:hanging="360"/>
      </w:pPr>
      <w:rPr>
        <w:rFonts w:ascii="Symbol" w:hAnsi="Symbol"/>
      </w:rPr>
    </w:lvl>
    <w:lvl w:ilvl="6" w:tplc="8F9246B8">
      <w:start w:val="1"/>
      <w:numFmt w:val="bullet"/>
      <w:lvlText w:val=""/>
      <w:lvlJc w:val="left"/>
      <w:pPr>
        <w:ind w:left="1440" w:hanging="360"/>
      </w:pPr>
      <w:rPr>
        <w:rFonts w:ascii="Symbol" w:hAnsi="Symbol"/>
      </w:rPr>
    </w:lvl>
    <w:lvl w:ilvl="7" w:tplc="723C0096">
      <w:start w:val="1"/>
      <w:numFmt w:val="bullet"/>
      <w:lvlText w:val=""/>
      <w:lvlJc w:val="left"/>
      <w:pPr>
        <w:ind w:left="1440" w:hanging="360"/>
      </w:pPr>
      <w:rPr>
        <w:rFonts w:ascii="Symbol" w:hAnsi="Symbol"/>
      </w:rPr>
    </w:lvl>
    <w:lvl w:ilvl="8" w:tplc="C8B444A0">
      <w:start w:val="1"/>
      <w:numFmt w:val="bullet"/>
      <w:lvlText w:val=""/>
      <w:lvlJc w:val="left"/>
      <w:pPr>
        <w:ind w:left="1440" w:hanging="360"/>
      </w:pPr>
      <w:rPr>
        <w:rFonts w:ascii="Symbol" w:hAnsi="Symbol"/>
      </w:rPr>
    </w:lvl>
  </w:abstractNum>
  <w:abstractNum w:abstractNumId="27" w15:restartNumberingAfterBreak="0">
    <w:nsid w:val="48122B12"/>
    <w:multiLevelType w:val="hybridMultilevel"/>
    <w:tmpl w:val="D0F6153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94E79E1"/>
    <w:multiLevelType w:val="hybridMultilevel"/>
    <w:tmpl w:val="EB98AA9E"/>
    <w:lvl w:ilvl="0" w:tplc="DB862468">
      <w:start w:val="1"/>
      <w:numFmt w:val="bullet"/>
      <w:lvlText w:val=""/>
      <w:lvlJc w:val="left"/>
      <w:pPr>
        <w:ind w:left="720" w:hanging="360"/>
      </w:pPr>
      <w:rPr>
        <w:rFonts w:ascii="Symbol" w:hAnsi="Symbol"/>
      </w:rPr>
    </w:lvl>
    <w:lvl w:ilvl="1" w:tplc="13C831A8">
      <w:start w:val="1"/>
      <w:numFmt w:val="bullet"/>
      <w:lvlText w:val=""/>
      <w:lvlJc w:val="left"/>
      <w:pPr>
        <w:ind w:left="720" w:hanging="360"/>
      </w:pPr>
      <w:rPr>
        <w:rFonts w:ascii="Symbol" w:hAnsi="Symbol"/>
      </w:rPr>
    </w:lvl>
    <w:lvl w:ilvl="2" w:tplc="65B42D78">
      <w:start w:val="1"/>
      <w:numFmt w:val="bullet"/>
      <w:lvlText w:val=""/>
      <w:lvlJc w:val="left"/>
      <w:pPr>
        <w:ind w:left="720" w:hanging="360"/>
      </w:pPr>
      <w:rPr>
        <w:rFonts w:ascii="Symbol" w:hAnsi="Symbol"/>
      </w:rPr>
    </w:lvl>
    <w:lvl w:ilvl="3" w:tplc="D5F83912">
      <w:start w:val="1"/>
      <w:numFmt w:val="bullet"/>
      <w:lvlText w:val=""/>
      <w:lvlJc w:val="left"/>
      <w:pPr>
        <w:ind w:left="720" w:hanging="360"/>
      </w:pPr>
      <w:rPr>
        <w:rFonts w:ascii="Symbol" w:hAnsi="Symbol"/>
      </w:rPr>
    </w:lvl>
    <w:lvl w:ilvl="4" w:tplc="E69EB86E">
      <w:start w:val="1"/>
      <w:numFmt w:val="bullet"/>
      <w:lvlText w:val=""/>
      <w:lvlJc w:val="left"/>
      <w:pPr>
        <w:ind w:left="720" w:hanging="360"/>
      </w:pPr>
      <w:rPr>
        <w:rFonts w:ascii="Symbol" w:hAnsi="Symbol"/>
      </w:rPr>
    </w:lvl>
    <w:lvl w:ilvl="5" w:tplc="D66226E4">
      <w:start w:val="1"/>
      <w:numFmt w:val="bullet"/>
      <w:lvlText w:val=""/>
      <w:lvlJc w:val="left"/>
      <w:pPr>
        <w:ind w:left="720" w:hanging="360"/>
      </w:pPr>
      <w:rPr>
        <w:rFonts w:ascii="Symbol" w:hAnsi="Symbol"/>
      </w:rPr>
    </w:lvl>
    <w:lvl w:ilvl="6" w:tplc="4EA69B50">
      <w:start w:val="1"/>
      <w:numFmt w:val="bullet"/>
      <w:lvlText w:val=""/>
      <w:lvlJc w:val="left"/>
      <w:pPr>
        <w:ind w:left="720" w:hanging="360"/>
      </w:pPr>
      <w:rPr>
        <w:rFonts w:ascii="Symbol" w:hAnsi="Symbol"/>
      </w:rPr>
    </w:lvl>
    <w:lvl w:ilvl="7" w:tplc="F6826ED0">
      <w:start w:val="1"/>
      <w:numFmt w:val="bullet"/>
      <w:lvlText w:val=""/>
      <w:lvlJc w:val="left"/>
      <w:pPr>
        <w:ind w:left="720" w:hanging="360"/>
      </w:pPr>
      <w:rPr>
        <w:rFonts w:ascii="Symbol" w:hAnsi="Symbol"/>
      </w:rPr>
    </w:lvl>
    <w:lvl w:ilvl="8" w:tplc="B32653CA">
      <w:start w:val="1"/>
      <w:numFmt w:val="bullet"/>
      <w:lvlText w:val=""/>
      <w:lvlJc w:val="left"/>
      <w:pPr>
        <w:ind w:left="720" w:hanging="360"/>
      </w:pPr>
      <w:rPr>
        <w:rFonts w:ascii="Symbol" w:hAnsi="Symbol"/>
      </w:rPr>
    </w:lvl>
  </w:abstractNum>
  <w:abstractNum w:abstractNumId="29" w15:restartNumberingAfterBreak="0">
    <w:nsid w:val="4B6F1DA9"/>
    <w:multiLevelType w:val="hybridMultilevel"/>
    <w:tmpl w:val="0998469E"/>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CC32420"/>
    <w:multiLevelType w:val="hybridMultilevel"/>
    <w:tmpl w:val="28409C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1" w15:restartNumberingAfterBreak="0">
    <w:nsid w:val="4D7C6038"/>
    <w:multiLevelType w:val="hybridMultilevel"/>
    <w:tmpl w:val="2B3283B2"/>
    <w:lvl w:ilvl="0" w:tplc="05A25F18">
      <w:start w:val="3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4FC615EC"/>
    <w:multiLevelType w:val="hybridMultilevel"/>
    <w:tmpl w:val="71D214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3" w15:restartNumberingAfterBreak="0">
    <w:nsid w:val="538C5C5D"/>
    <w:multiLevelType w:val="hybridMultilevel"/>
    <w:tmpl w:val="D458B846"/>
    <w:lvl w:ilvl="0" w:tplc="E5C2D916">
      <w:numFmt w:val="bullet"/>
      <w:lvlText w:val="-"/>
      <w:lvlJc w:val="left"/>
      <w:pPr>
        <w:ind w:left="720" w:hanging="360"/>
      </w:pPr>
      <w:rPr>
        <w:rFonts w:ascii="Times New Roman" w:eastAsia="Times New Roman" w:hAnsi="Times New Roman" w:cs="Times New Roman" w:hint="default"/>
        <w:color w:val="auto"/>
      </w:rPr>
    </w:lvl>
    <w:lvl w:ilvl="1" w:tplc="AA8E926A">
      <w:start w:val="1"/>
      <w:numFmt w:val="bullet"/>
      <w:lvlText w:val="o"/>
      <w:lvlJc w:val="left"/>
      <w:pPr>
        <w:ind w:left="1440" w:hanging="360"/>
      </w:pPr>
      <w:rPr>
        <w:rFonts w:ascii="Courier New" w:hAnsi="Courier New" w:cs="Courier New" w:hint="default"/>
        <w:color w:val="auto"/>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4" w15:restartNumberingAfterBreak="0">
    <w:nsid w:val="564B522B"/>
    <w:multiLevelType w:val="multilevel"/>
    <w:tmpl w:val="34F4FFD6"/>
    <w:lvl w:ilvl="0">
      <w:start w:val="1"/>
      <w:numFmt w:val="decimal"/>
      <w:lvlText w:val="%1"/>
      <w:lvlJc w:val="left"/>
      <w:pPr>
        <w:tabs>
          <w:tab w:val="num" w:pos="0"/>
        </w:tabs>
        <w:ind w:left="567" w:hanging="567"/>
      </w:pPr>
      <w:rPr>
        <w:rFonts w:hint="default"/>
        <w:b/>
        <w:i w:val="0"/>
      </w:rPr>
    </w:lvl>
    <w:lvl w:ilvl="1">
      <w:start w:val="1"/>
      <w:numFmt w:val="decimal"/>
      <w:lvlText w:val="%1.%2"/>
      <w:lvlJc w:val="left"/>
      <w:pPr>
        <w:tabs>
          <w:tab w:val="num" w:pos="0"/>
        </w:tabs>
        <w:ind w:left="567" w:hanging="567"/>
      </w:pPr>
      <w:rPr>
        <w:rFonts w:hint="default"/>
        <w:b w:val="0"/>
        <w:i w:val="0"/>
      </w:rPr>
    </w:lvl>
    <w:lvl w:ilvl="2">
      <w:start w:val="1"/>
      <w:numFmt w:val="decimal"/>
      <w:lvlText w:val="%1.%2.%3"/>
      <w:lvlJc w:val="left"/>
      <w:pPr>
        <w:tabs>
          <w:tab w:val="num" w:pos="0"/>
        </w:tabs>
        <w:ind w:left="567" w:hanging="567"/>
      </w:pPr>
      <w:rPr>
        <w:rFonts w:hint="default"/>
      </w:rPr>
    </w:lvl>
    <w:lvl w:ilvl="3">
      <w:start w:val="1"/>
      <w:numFmt w:val="bullet"/>
      <w:lvlText w:val=""/>
      <w:lvlJc w:val="left"/>
      <w:pPr>
        <w:ind w:left="360" w:hanging="360"/>
      </w:pPr>
      <w:rPr>
        <w:rFonts w:ascii="Wingdings" w:hAnsi="Wingdings" w:hint="default"/>
      </w:rPr>
    </w:lvl>
    <w:lvl w:ilvl="4">
      <w:start w:val="1"/>
      <w:numFmt w:val="bullet"/>
      <w:lvlText w:val=""/>
      <w:lvlJc w:val="left"/>
      <w:pPr>
        <w:ind w:left="360" w:hanging="360"/>
      </w:pPr>
      <w:rPr>
        <w:rFonts w:ascii="Symbol" w:hAnsi="Symbol" w:hint="default"/>
      </w:rPr>
    </w:lvl>
    <w:lvl w:ilvl="5">
      <w:start w:val="1"/>
      <w:numFmt w:val="decimal"/>
      <w:lvlText w:val="%1.%2.%3.%4.%5.%6"/>
      <w:lvlJc w:val="left"/>
      <w:pPr>
        <w:tabs>
          <w:tab w:val="num" w:pos="0"/>
        </w:tabs>
        <w:ind w:left="567" w:hanging="567"/>
      </w:pPr>
      <w:rPr>
        <w:rFonts w:hint="default"/>
      </w:rPr>
    </w:lvl>
    <w:lvl w:ilvl="6">
      <w:start w:val="1"/>
      <w:numFmt w:val="decimal"/>
      <w:lvlText w:val="%1.%2.%3.%4.%5.%6.%7"/>
      <w:lvlJc w:val="left"/>
      <w:pPr>
        <w:tabs>
          <w:tab w:val="num" w:pos="0"/>
        </w:tabs>
        <w:ind w:left="567" w:hanging="567"/>
      </w:pPr>
      <w:rPr>
        <w:rFonts w:hint="default"/>
      </w:rPr>
    </w:lvl>
    <w:lvl w:ilvl="7">
      <w:start w:val="1"/>
      <w:numFmt w:val="decimal"/>
      <w:lvlText w:val="%1.%2.%3.%4.%5.%6.%7.%8"/>
      <w:lvlJc w:val="left"/>
      <w:pPr>
        <w:tabs>
          <w:tab w:val="num" w:pos="0"/>
        </w:tabs>
        <w:ind w:left="567" w:hanging="567"/>
      </w:pPr>
      <w:rPr>
        <w:rFonts w:hint="default"/>
      </w:rPr>
    </w:lvl>
    <w:lvl w:ilvl="8">
      <w:start w:val="1"/>
      <w:numFmt w:val="decimal"/>
      <w:lvlText w:val="%1.%2.%3.%4.%5.%6.%7.%8.%9"/>
      <w:lvlJc w:val="left"/>
      <w:pPr>
        <w:tabs>
          <w:tab w:val="num" w:pos="0"/>
        </w:tabs>
        <w:ind w:left="567" w:hanging="567"/>
      </w:pPr>
      <w:rPr>
        <w:rFonts w:hint="default"/>
      </w:rPr>
    </w:lvl>
  </w:abstractNum>
  <w:abstractNum w:abstractNumId="35" w15:restartNumberingAfterBreak="0">
    <w:nsid w:val="612A6599"/>
    <w:multiLevelType w:val="hybridMultilevel"/>
    <w:tmpl w:val="F252DB02"/>
    <w:lvl w:ilvl="0" w:tplc="0406000F">
      <w:start w:val="1"/>
      <w:numFmt w:val="decimal"/>
      <w:lvlText w:val="%1."/>
      <w:lvlJc w:val="left"/>
      <w:pPr>
        <w:ind w:left="360" w:hanging="360"/>
      </w:pPr>
      <w:rPr>
        <w:rFonts w:hint="default"/>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36" w15:restartNumberingAfterBreak="0">
    <w:nsid w:val="64D86F47"/>
    <w:multiLevelType w:val="hybridMultilevel"/>
    <w:tmpl w:val="D1B6B668"/>
    <w:lvl w:ilvl="0" w:tplc="0406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64F97F8A"/>
    <w:multiLevelType w:val="hybridMultilevel"/>
    <w:tmpl w:val="3FBA2A5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67F608E9"/>
    <w:multiLevelType w:val="hybridMultilevel"/>
    <w:tmpl w:val="07302DF6"/>
    <w:lvl w:ilvl="0" w:tplc="04060001">
      <w:start w:val="1"/>
      <w:numFmt w:val="bullet"/>
      <w:lvlText w:val=""/>
      <w:lvlJc w:val="left"/>
      <w:pPr>
        <w:ind w:left="2160" w:hanging="360"/>
      </w:pPr>
      <w:rPr>
        <w:rFonts w:ascii="Symbol" w:hAnsi="Symbo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39" w15:restartNumberingAfterBreak="0">
    <w:nsid w:val="691C2A7A"/>
    <w:multiLevelType w:val="hybridMultilevel"/>
    <w:tmpl w:val="7892FDA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6AF21553"/>
    <w:multiLevelType w:val="hybridMultilevel"/>
    <w:tmpl w:val="A83A24F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1" w15:restartNumberingAfterBreak="0">
    <w:nsid w:val="6D215DAA"/>
    <w:multiLevelType w:val="hybridMultilevel"/>
    <w:tmpl w:val="0270D362"/>
    <w:lvl w:ilvl="0" w:tplc="CF36F03A">
      <w:start w:val="1"/>
      <w:numFmt w:val="bullet"/>
      <w:lvlText w:val=""/>
      <w:lvlJc w:val="left"/>
      <w:pPr>
        <w:ind w:left="720" w:hanging="360"/>
      </w:pPr>
      <w:rPr>
        <w:rFonts w:ascii="Symbol" w:hAnsi="Symbol"/>
      </w:rPr>
    </w:lvl>
    <w:lvl w:ilvl="1" w:tplc="8A52F972">
      <w:start w:val="1"/>
      <w:numFmt w:val="bullet"/>
      <w:lvlText w:val=""/>
      <w:lvlJc w:val="left"/>
      <w:pPr>
        <w:ind w:left="720" w:hanging="360"/>
      </w:pPr>
      <w:rPr>
        <w:rFonts w:ascii="Symbol" w:hAnsi="Symbol"/>
      </w:rPr>
    </w:lvl>
    <w:lvl w:ilvl="2" w:tplc="12DA940A">
      <w:start w:val="1"/>
      <w:numFmt w:val="bullet"/>
      <w:lvlText w:val=""/>
      <w:lvlJc w:val="left"/>
      <w:pPr>
        <w:ind w:left="720" w:hanging="360"/>
      </w:pPr>
      <w:rPr>
        <w:rFonts w:ascii="Symbol" w:hAnsi="Symbol"/>
      </w:rPr>
    </w:lvl>
    <w:lvl w:ilvl="3" w:tplc="CAD607A8">
      <w:start w:val="1"/>
      <w:numFmt w:val="bullet"/>
      <w:lvlText w:val=""/>
      <w:lvlJc w:val="left"/>
      <w:pPr>
        <w:ind w:left="720" w:hanging="360"/>
      </w:pPr>
      <w:rPr>
        <w:rFonts w:ascii="Symbol" w:hAnsi="Symbol"/>
      </w:rPr>
    </w:lvl>
    <w:lvl w:ilvl="4" w:tplc="F382444A">
      <w:start w:val="1"/>
      <w:numFmt w:val="bullet"/>
      <w:lvlText w:val=""/>
      <w:lvlJc w:val="left"/>
      <w:pPr>
        <w:ind w:left="720" w:hanging="360"/>
      </w:pPr>
      <w:rPr>
        <w:rFonts w:ascii="Symbol" w:hAnsi="Symbol"/>
      </w:rPr>
    </w:lvl>
    <w:lvl w:ilvl="5" w:tplc="179038CE">
      <w:start w:val="1"/>
      <w:numFmt w:val="bullet"/>
      <w:lvlText w:val=""/>
      <w:lvlJc w:val="left"/>
      <w:pPr>
        <w:ind w:left="720" w:hanging="360"/>
      </w:pPr>
      <w:rPr>
        <w:rFonts w:ascii="Symbol" w:hAnsi="Symbol"/>
      </w:rPr>
    </w:lvl>
    <w:lvl w:ilvl="6" w:tplc="9724B8C4">
      <w:start w:val="1"/>
      <w:numFmt w:val="bullet"/>
      <w:lvlText w:val=""/>
      <w:lvlJc w:val="left"/>
      <w:pPr>
        <w:ind w:left="720" w:hanging="360"/>
      </w:pPr>
      <w:rPr>
        <w:rFonts w:ascii="Symbol" w:hAnsi="Symbol"/>
      </w:rPr>
    </w:lvl>
    <w:lvl w:ilvl="7" w:tplc="E34EB798">
      <w:start w:val="1"/>
      <w:numFmt w:val="bullet"/>
      <w:lvlText w:val=""/>
      <w:lvlJc w:val="left"/>
      <w:pPr>
        <w:ind w:left="720" w:hanging="360"/>
      </w:pPr>
      <w:rPr>
        <w:rFonts w:ascii="Symbol" w:hAnsi="Symbol"/>
      </w:rPr>
    </w:lvl>
    <w:lvl w:ilvl="8" w:tplc="D0A6077C">
      <w:start w:val="1"/>
      <w:numFmt w:val="bullet"/>
      <w:lvlText w:val=""/>
      <w:lvlJc w:val="left"/>
      <w:pPr>
        <w:ind w:left="720" w:hanging="360"/>
      </w:pPr>
      <w:rPr>
        <w:rFonts w:ascii="Symbol" w:hAnsi="Symbol"/>
      </w:rPr>
    </w:lvl>
  </w:abstractNum>
  <w:abstractNum w:abstractNumId="42" w15:restartNumberingAfterBreak="0">
    <w:nsid w:val="71646116"/>
    <w:multiLevelType w:val="hybridMultilevel"/>
    <w:tmpl w:val="CC905E7A"/>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3" w15:restartNumberingAfterBreak="0">
    <w:nsid w:val="74512943"/>
    <w:multiLevelType w:val="hybridMultilevel"/>
    <w:tmpl w:val="7122B39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44" w15:restartNumberingAfterBreak="0">
    <w:nsid w:val="76D16F66"/>
    <w:multiLevelType w:val="hybridMultilevel"/>
    <w:tmpl w:val="FA7E38AA"/>
    <w:lvl w:ilvl="0" w:tplc="5DB09A14">
      <w:start w:val="1"/>
      <w:numFmt w:val="bullet"/>
      <w:lvlText w:val=""/>
      <w:lvlJc w:val="left"/>
      <w:pPr>
        <w:ind w:left="720" w:hanging="360"/>
      </w:pPr>
      <w:rPr>
        <w:rFonts w:ascii="Symbol" w:hAnsi="Symbol"/>
      </w:rPr>
    </w:lvl>
    <w:lvl w:ilvl="1" w:tplc="60EA6810">
      <w:start w:val="1"/>
      <w:numFmt w:val="bullet"/>
      <w:lvlText w:val=""/>
      <w:lvlJc w:val="left"/>
      <w:pPr>
        <w:ind w:left="720" w:hanging="360"/>
      </w:pPr>
      <w:rPr>
        <w:rFonts w:ascii="Symbol" w:hAnsi="Symbol"/>
      </w:rPr>
    </w:lvl>
    <w:lvl w:ilvl="2" w:tplc="87FA2B1C">
      <w:start w:val="1"/>
      <w:numFmt w:val="bullet"/>
      <w:lvlText w:val=""/>
      <w:lvlJc w:val="left"/>
      <w:pPr>
        <w:ind w:left="720" w:hanging="360"/>
      </w:pPr>
      <w:rPr>
        <w:rFonts w:ascii="Symbol" w:hAnsi="Symbol"/>
      </w:rPr>
    </w:lvl>
    <w:lvl w:ilvl="3" w:tplc="338E4B04">
      <w:start w:val="1"/>
      <w:numFmt w:val="bullet"/>
      <w:lvlText w:val=""/>
      <w:lvlJc w:val="left"/>
      <w:pPr>
        <w:ind w:left="720" w:hanging="360"/>
      </w:pPr>
      <w:rPr>
        <w:rFonts w:ascii="Symbol" w:hAnsi="Symbol"/>
      </w:rPr>
    </w:lvl>
    <w:lvl w:ilvl="4" w:tplc="3BC41C28">
      <w:start w:val="1"/>
      <w:numFmt w:val="bullet"/>
      <w:lvlText w:val=""/>
      <w:lvlJc w:val="left"/>
      <w:pPr>
        <w:ind w:left="720" w:hanging="360"/>
      </w:pPr>
      <w:rPr>
        <w:rFonts w:ascii="Symbol" w:hAnsi="Symbol"/>
      </w:rPr>
    </w:lvl>
    <w:lvl w:ilvl="5" w:tplc="ACAE2A12">
      <w:start w:val="1"/>
      <w:numFmt w:val="bullet"/>
      <w:lvlText w:val=""/>
      <w:lvlJc w:val="left"/>
      <w:pPr>
        <w:ind w:left="720" w:hanging="360"/>
      </w:pPr>
      <w:rPr>
        <w:rFonts w:ascii="Symbol" w:hAnsi="Symbol"/>
      </w:rPr>
    </w:lvl>
    <w:lvl w:ilvl="6" w:tplc="5198C65E">
      <w:start w:val="1"/>
      <w:numFmt w:val="bullet"/>
      <w:lvlText w:val=""/>
      <w:lvlJc w:val="left"/>
      <w:pPr>
        <w:ind w:left="720" w:hanging="360"/>
      </w:pPr>
      <w:rPr>
        <w:rFonts w:ascii="Symbol" w:hAnsi="Symbol"/>
      </w:rPr>
    </w:lvl>
    <w:lvl w:ilvl="7" w:tplc="ABC054FC">
      <w:start w:val="1"/>
      <w:numFmt w:val="bullet"/>
      <w:lvlText w:val=""/>
      <w:lvlJc w:val="left"/>
      <w:pPr>
        <w:ind w:left="720" w:hanging="360"/>
      </w:pPr>
      <w:rPr>
        <w:rFonts w:ascii="Symbol" w:hAnsi="Symbol"/>
      </w:rPr>
    </w:lvl>
    <w:lvl w:ilvl="8" w:tplc="A7780FC8">
      <w:start w:val="1"/>
      <w:numFmt w:val="bullet"/>
      <w:lvlText w:val=""/>
      <w:lvlJc w:val="left"/>
      <w:pPr>
        <w:ind w:left="720" w:hanging="360"/>
      </w:pPr>
      <w:rPr>
        <w:rFonts w:ascii="Symbol" w:hAnsi="Symbol"/>
      </w:rPr>
    </w:lvl>
  </w:abstractNum>
  <w:abstractNum w:abstractNumId="45" w15:restartNumberingAfterBreak="0">
    <w:nsid w:val="788B50F4"/>
    <w:multiLevelType w:val="hybridMultilevel"/>
    <w:tmpl w:val="E3C0CAC4"/>
    <w:lvl w:ilvl="0" w:tplc="5F2EFFBA">
      <w:start w:val="1"/>
      <w:numFmt w:val="bullet"/>
      <w:lvlText w:val=""/>
      <w:lvlJc w:val="left"/>
      <w:pPr>
        <w:ind w:left="1440" w:hanging="360"/>
      </w:pPr>
      <w:rPr>
        <w:rFonts w:ascii="Symbol" w:hAnsi="Symbol"/>
      </w:rPr>
    </w:lvl>
    <w:lvl w:ilvl="1" w:tplc="0B40179A">
      <w:start w:val="1"/>
      <w:numFmt w:val="bullet"/>
      <w:lvlText w:val=""/>
      <w:lvlJc w:val="left"/>
      <w:pPr>
        <w:ind w:left="1440" w:hanging="360"/>
      </w:pPr>
      <w:rPr>
        <w:rFonts w:ascii="Symbol" w:hAnsi="Symbol"/>
      </w:rPr>
    </w:lvl>
    <w:lvl w:ilvl="2" w:tplc="C3B8E3E8">
      <w:start w:val="1"/>
      <w:numFmt w:val="bullet"/>
      <w:lvlText w:val=""/>
      <w:lvlJc w:val="left"/>
      <w:pPr>
        <w:ind w:left="1440" w:hanging="360"/>
      </w:pPr>
      <w:rPr>
        <w:rFonts w:ascii="Symbol" w:hAnsi="Symbol"/>
      </w:rPr>
    </w:lvl>
    <w:lvl w:ilvl="3" w:tplc="CD8AD878">
      <w:start w:val="1"/>
      <w:numFmt w:val="bullet"/>
      <w:lvlText w:val=""/>
      <w:lvlJc w:val="left"/>
      <w:pPr>
        <w:ind w:left="1440" w:hanging="360"/>
      </w:pPr>
      <w:rPr>
        <w:rFonts w:ascii="Symbol" w:hAnsi="Symbol"/>
      </w:rPr>
    </w:lvl>
    <w:lvl w:ilvl="4" w:tplc="0008A7F4">
      <w:start w:val="1"/>
      <w:numFmt w:val="bullet"/>
      <w:lvlText w:val=""/>
      <w:lvlJc w:val="left"/>
      <w:pPr>
        <w:ind w:left="1440" w:hanging="360"/>
      </w:pPr>
      <w:rPr>
        <w:rFonts w:ascii="Symbol" w:hAnsi="Symbol"/>
      </w:rPr>
    </w:lvl>
    <w:lvl w:ilvl="5" w:tplc="B2CE230C">
      <w:start w:val="1"/>
      <w:numFmt w:val="bullet"/>
      <w:lvlText w:val=""/>
      <w:lvlJc w:val="left"/>
      <w:pPr>
        <w:ind w:left="1440" w:hanging="360"/>
      </w:pPr>
      <w:rPr>
        <w:rFonts w:ascii="Symbol" w:hAnsi="Symbol"/>
      </w:rPr>
    </w:lvl>
    <w:lvl w:ilvl="6" w:tplc="DC0E8C2A">
      <w:start w:val="1"/>
      <w:numFmt w:val="bullet"/>
      <w:lvlText w:val=""/>
      <w:lvlJc w:val="left"/>
      <w:pPr>
        <w:ind w:left="1440" w:hanging="360"/>
      </w:pPr>
      <w:rPr>
        <w:rFonts w:ascii="Symbol" w:hAnsi="Symbol"/>
      </w:rPr>
    </w:lvl>
    <w:lvl w:ilvl="7" w:tplc="C3B0CC80">
      <w:start w:val="1"/>
      <w:numFmt w:val="bullet"/>
      <w:lvlText w:val=""/>
      <w:lvlJc w:val="left"/>
      <w:pPr>
        <w:ind w:left="1440" w:hanging="360"/>
      </w:pPr>
      <w:rPr>
        <w:rFonts w:ascii="Symbol" w:hAnsi="Symbol"/>
      </w:rPr>
    </w:lvl>
    <w:lvl w:ilvl="8" w:tplc="EA5E94F6">
      <w:start w:val="1"/>
      <w:numFmt w:val="bullet"/>
      <w:lvlText w:val=""/>
      <w:lvlJc w:val="left"/>
      <w:pPr>
        <w:ind w:left="1440" w:hanging="360"/>
      </w:pPr>
      <w:rPr>
        <w:rFonts w:ascii="Symbol" w:hAnsi="Symbol"/>
      </w:rPr>
    </w:lvl>
  </w:abstractNum>
  <w:abstractNum w:abstractNumId="46" w15:restartNumberingAfterBreak="0">
    <w:nsid w:val="7DAB5636"/>
    <w:multiLevelType w:val="hybridMultilevel"/>
    <w:tmpl w:val="2C1808A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0342998">
    <w:abstractNumId w:val="25"/>
  </w:num>
  <w:num w:numId="2" w16cid:durableId="1088041710">
    <w:abstractNumId w:val="3"/>
  </w:num>
  <w:num w:numId="3" w16cid:durableId="1100294493">
    <w:abstractNumId w:val="8"/>
  </w:num>
  <w:num w:numId="4" w16cid:durableId="1210343611">
    <w:abstractNumId w:val="23"/>
  </w:num>
  <w:num w:numId="5" w16cid:durableId="1254167336">
    <w:abstractNumId w:val="41"/>
  </w:num>
  <w:num w:numId="6" w16cid:durableId="1301034750">
    <w:abstractNumId w:val="36"/>
  </w:num>
  <w:num w:numId="7" w16cid:durableId="1302073643">
    <w:abstractNumId w:val="11"/>
  </w:num>
  <w:num w:numId="8" w16cid:durableId="1309549023">
    <w:abstractNumId w:val="31"/>
  </w:num>
  <w:num w:numId="9" w16cid:durableId="1311443260">
    <w:abstractNumId w:val="42"/>
  </w:num>
  <w:num w:numId="10" w16cid:durableId="1329938331">
    <w:abstractNumId w:val="0"/>
  </w:num>
  <w:num w:numId="11" w16cid:durableId="1367176810">
    <w:abstractNumId w:val="2"/>
  </w:num>
  <w:num w:numId="12" w16cid:durableId="137306074">
    <w:abstractNumId w:val="19"/>
  </w:num>
  <w:num w:numId="13" w16cid:durableId="1410079915">
    <w:abstractNumId w:val="43"/>
  </w:num>
  <w:num w:numId="14" w16cid:durableId="1493375580">
    <w:abstractNumId w:val="46"/>
  </w:num>
  <w:num w:numId="15" w16cid:durableId="1547915469">
    <w:abstractNumId w:val="4"/>
  </w:num>
  <w:num w:numId="16" w16cid:durableId="1599410371">
    <w:abstractNumId w:val="6"/>
  </w:num>
  <w:num w:numId="17" w16cid:durableId="1625043275">
    <w:abstractNumId w:val="29"/>
  </w:num>
  <w:num w:numId="18" w16cid:durableId="1642885426">
    <w:abstractNumId w:val="24"/>
  </w:num>
  <w:num w:numId="19" w16cid:durableId="1653368313">
    <w:abstractNumId w:val="44"/>
  </w:num>
  <w:num w:numId="20" w16cid:durableId="1677075681">
    <w:abstractNumId w:val="5"/>
  </w:num>
  <w:num w:numId="21" w16cid:durableId="1679037407">
    <w:abstractNumId w:val="35"/>
  </w:num>
  <w:num w:numId="22" w16cid:durableId="1689939968">
    <w:abstractNumId w:val="17"/>
  </w:num>
  <w:num w:numId="23" w16cid:durableId="1732340157">
    <w:abstractNumId w:val="20"/>
  </w:num>
  <w:num w:numId="24" w16cid:durableId="1819179108">
    <w:abstractNumId w:val="39"/>
  </w:num>
  <w:num w:numId="25" w16cid:durableId="1866748175">
    <w:abstractNumId w:val="37"/>
  </w:num>
  <w:num w:numId="26" w16cid:durableId="1879510285">
    <w:abstractNumId w:val="40"/>
  </w:num>
  <w:num w:numId="27" w16cid:durableId="1879969061">
    <w:abstractNumId w:val="30"/>
  </w:num>
  <w:num w:numId="28" w16cid:durableId="18967783">
    <w:abstractNumId w:val="1"/>
  </w:num>
  <w:num w:numId="29" w16cid:durableId="1901599807">
    <w:abstractNumId w:val="11"/>
  </w:num>
  <w:num w:numId="30" w16cid:durableId="1908566723">
    <w:abstractNumId w:val="22"/>
  </w:num>
  <w:num w:numId="31" w16cid:durableId="1914076473">
    <w:abstractNumId w:val="11"/>
  </w:num>
  <w:num w:numId="32" w16cid:durableId="1917939924">
    <w:abstractNumId w:val="33"/>
  </w:num>
  <w:num w:numId="33" w16cid:durableId="1966740416">
    <w:abstractNumId w:val="28"/>
  </w:num>
  <w:num w:numId="34" w16cid:durableId="2113276074">
    <w:abstractNumId w:val="9"/>
  </w:num>
  <w:num w:numId="35" w16cid:durableId="232938522">
    <w:abstractNumId w:val="16"/>
  </w:num>
  <w:num w:numId="36" w16cid:durableId="332414346">
    <w:abstractNumId w:val="18"/>
  </w:num>
  <w:num w:numId="37" w16cid:durableId="401754578">
    <w:abstractNumId w:val="26"/>
  </w:num>
  <w:num w:numId="38" w16cid:durableId="436098481">
    <w:abstractNumId w:val="10"/>
  </w:num>
  <w:num w:numId="39" w16cid:durableId="444497315">
    <w:abstractNumId w:val="34"/>
  </w:num>
  <w:num w:numId="40" w16cid:durableId="462816563">
    <w:abstractNumId w:val="45"/>
  </w:num>
  <w:num w:numId="41" w16cid:durableId="536085333">
    <w:abstractNumId w:val="21"/>
  </w:num>
  <w:num w:numId="42" w16cid:durableId="5446188">
    <w:abstractNumId w:val="15"/>
  </w:num>
  <w:num w:numId="43" w16cid:durableId="561448229">
    <w:abstractNumId w:val="7"/>
  </w:num>
  <w:num w:numId="44" w16cid:durableId="591814476">
    <w:abstractNumId w:val="11"/>
  </w:num>
  <w:num w:numId="45" w16cid:durableId="649136090">
    <w:abstractNumId w:val="12"/>
  </w:num>
  <w:num w:numId="46" w16cid:durableId="754474002">
    <w:abstractNumId w:val="32"/>
  </w:num>
  <w:num w:numId="47" w16cid:durableId="786654563">
    <w:abstractNumId w:val="13"/>
  </w:num>
  <w:num w:numId="48" w16cid:durableId="794952857">
    <w:abstractNumId w:val="14"/>
  </w:num>
  <w:num w:numId="49" w16cid:durableId="828254469">
    <w:abstractNumId w:val="38"/>
  </w:num>
  <w:num w:numId="50" w16cid:durableId="96137650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67"/>
    <w:rsid w:val="00000765"/>
    <w:rsid w:val="0000192B"/>
    <w:rsid w:val="00002906"/>
    <w:rsid w:val="00003FC1"/>
    <w:rsid w:val="00004674"/>
    <w:rsid w:val="00010C45"/>
    <w:rsid w:val="00015233"/>
    <w:rsid w:val="00015684"/>
    <w:rsid w:val="00021C97"/>
    <w:rsid w:val="000274A7"/>
    <w:rsid w:val="0003300B"/>
    <w:rsid w:val="00034A50"/>
    <w:rsid w:val="00036DDB"/>
    <w:rsid w:val="00037494"/>
    <w:rsid w:val="000417E0"/>
    <w:rsid w:val="00041FFA"/>
    <w:rsid w:val="0004201F"/>
    <w:rsid w:val="000430F1"/>
    <w:rsid w:val="0004318A"/>
    <w:rsid w:val="00044462"/>
    <w:rsid w:val="00044BD7"/>
    <w:rsid w:val="000459F5"/>
    <w:rsid w:val="00046BE6"/>
    <w:rsid w:val="0005012E"/>
    <w:rsid w:val="00051081"/>
    <w:rsid w:val="00052B06"/>
    <w:rsid w:val="00053A8E"/>
    <w:rsid w:val="00055451"/>
    <w:rsid w:val="000578B3"/>
    <w:rsid w:val="00061BF4"/>
    <w:rsid w:val="00063CAD"/>
    <w:rsid w:val="0006485A"/>
    <w:rsid w:val="00066072"/>
    <w:rsid w:val="00067200"/>
    <w:rsid w:val="00070182"/>
    <w:rsid w:val="0007291A"/>
    <w:rsid w:val="00073D8E"/>
    <w:rsid w:val="00073DCF"/>
    <w:rsid w:val="00074334"/>
    <w:rsid w:val="000747A6"/>
    <w:rsid w:val="00077374"/>
    <w:rsid w:val="000810BA"/>
    <w:rsid w:val="00083293"/>
    <w:rsid w:val="00084C51"/>
    <w:rsid w:val="0008548E"/>
    <w:rsid w:val="00094DDC"/>
    <w:rsid w:val="0009574D"/>
    <w:rsid w:val="000A3303"/>
    <w:rsid w:val="000A4A2A"/>
    <w:rsid w:val="000A56E4"/>
    <w:rsid w:val="000A5DCD"/>
    <w:rsid w:val="000A659B"/>
    <w:rsid w:val="000A6AFD"/>
    <w:rsid w:val="000B2344"/>
    <w:rsid w:val="000B5ABA"/>
    <w:rsid w:val="000B74BA"/>
    <w:rsid w:val="000C1584"/>
    <w:rsid w:val="000C2384"/>
    <w:rsid w:val="000C27F5"/>
    <w:rsid w:val="000C4AF1"/>
    <w:rsid w:val="000C5450"/>
    <w:rsid w:val="000C5D50"/>
    <w:rsid w:val="000C5F23"/>
    <w:rsid w:val="000C6E9C"/>
    <w:rsid w:val="000D0058"/>
    <w:rsid w:val="000D0812"/>
    <w:rsid w:val="000D49DB"/>
    <w:rsid w:val="000D511B"/>
    <w:rsid w:val="000D5D74"/>
    <w:rsid w:val="000E7F0D"/>
    <w:rsid w:val="000F262B"/>
    <w:rsid w:val="000F5D70"/>
    <w:rsid w:val="000F7DF1"/>
    <w:rsid w:val="00101C8B"/>
    <w:rsid w:val="00102466"/>
    <w:rsid w:val="00104D64"/>
    <w:rsid w:val="001060F9"/>
    <w:rsid w:val="0010658A"/>
    <w:rsid w:val="00111E2B"/>
    <w:rsid w:val="00113570"/>
    <w:rsid w:val="0011366B"/>
    <w:rsid w:val="0011474A"/>
    <w:rsid w:val="00121A09"/>
    <w:rsid w:val="00122BE9"/>
    <w:rsid w:val="00123E1C"/>
    <w:rsid w:val="00123FD9"/>
    <w:rsid w:val="0012455B"/>
    <w:rsid w:val="0012553C"/>
    <w:rsid w:val="00126CEA"/>
    <w:rsid w:val="00134B95"/>
    <w:rsid w:val="0013510C"/>
    <w:rsid w:val="0013572F"/>
    <w:rsid w:val="001379A4"/>
    <w:rsid w:val="00137B0C"/>
    <w:rsid w:val="001411FE"/>
    <w:rsid w:val="00141288"/>
    <w:rsid w:val="001417B3"/>
    <w:rsid w:val="00141A97"/>
    <w:rsid w:val="00147218"/>
    <w:rsid w:val="00150841"/>
    <w:rsid w:val="00150928"/>
    <w:rsid w:val="00160FCA"/>
    <w:rsid w:val="00163258"/>
    <w:rsid w:val="001678D2"/>
    <w:rsid w:val="00167DB3"/>
    <w:rsid w:val="00170251"/>
    <w:rsid w:val="00170AF9"/>
    <w:rsid w:val="00170DD8"/>
    <w:rsid w:val="00170FA2"/>
    <w:rsid w:val="00172660"/>
    <w:rsid w:val="00172945"/>
    <w:rsid w:val="001733B5"/>
    <w:rsid w:val="00175BE7"/>
    <w:rsid w:val="00177BC0"/>
    <w:rsid w:val="00180180"/>
    <w:rsid w:val="00181037"/>
    <w:rsid w:val="00181278"/>
    <w:rsid w:val="001819DE"/>
    <w:rsid w:val="0018280A"/>
    <w:rsid w:val="00185F47"/>
    <w:rsid w:val="001901FA"/>
    <w:rsid w:val="00192034"/>
    <w:rsid w:val="00193CFD"/>
    <w:rsid w:val="00194241"/>
    <w:rsid w:val="0019599C"/>
    <w:rsid w:val="0019772F"/>
    <w:rsid w:val="0019786C"/>
    <w:rsid w:val="001A13C7"/>
    <w:rsid w:val="001A4E28"/>
    <w:rsid w:val="001B5945"/>
    <w:rsid w:val="001C33BC"/>
    <w:rsid w:val="001C5026"/>
    <w:rsid w:val="001C711C"/>
    <w:rsid w:val="001C78AE"/>
    <w:rsid w:val="001C7B4F"/>
    <w:rsid w:val="001D449B"/>
    <w:rsid w:val="001D465D"/>
    <w:rsid w:val="001D4FAB"/>
    <w:rsid w:val="001D5F85"/>
    <w:rsid w:val="001D60A8"/>
    <w:rsid w:val="001D6124"/>
    <w:rsid w:val="001D646B"/>
    <w:rsid w:val="001D711E"/>
    <w:rsid w:val="001D7AD9"/>
    <w:rsid w:val="001E24DD"/>
    <w:rsid w:val="001E271E"/>
    <w:rsid w:val="001E57A0"/>
    <w:rsid w:val="001E59B6"/>
    <w:rsid w:val="001E7013"/>
    <w:rsid w:val="001F0261"/>
    <w:rsid w:val="001F3CA3"/>
    <w:rsid w:val="001F468D"/>
    <w:rsid w:val="001F6FF4"/>
    <w:rsid w:val="00202CAC"/>
    <w:rsid w:val="00203317"/>
    <w:rsid w:val="00203636"/>
    <w:rsid w:val="00205A48"/>
    <w:rsid w:val="0020694C"/>
    <w:rsid w:val="0021116C"/>
    <w:rsid w:val="002113E0"/>
    <w:rsid w:val="0021231E"/>
    <w:rsid w:val="002123FB"/>
    <w:rsid w:val="00213410"/>
    <w:rsid w:val="00214137"/>
    <w:rsid w:val="00214E21"/>
    <w:rsid w:val="0022249E"/>
    <w:rsid w:val="002230C6"/>
    <w:rsid w:val="00225906"/>
    <w:rsid w:val="0022647F"/>
    <w:rsid w:val="00226718"/>
    <w:rsid w:val="00227FD2"/>
    <w:rsid w:val="00230744"/>
    <w:rsid w:val="002339B4"/>
    <w:rsid w:val="00235569"/>
    <w:rsid w:val="00236042"/>
    <w:rsid w:val="00240CB2"/>
    <w:rsid w:val="00240DEE"/>
    <w:rsid w:val="002425FE"/>
    <w:rsid w:val="00243625"/>
    <w:rsid w:val="002438D1"/>
    <w:rsid w:val="00244B24"/>
    <w:rsid w:val="002457EE"/>
    <w:rsid w:val="00246362"/>
    <w:rsid w:val="0024694F"/>
    <w:rsid w:val="00251158"/>
    <w:rsid w:val="00251C01"/>
    <w:rsid w:val="002522FA"/>
    <w:rsid w:val="002567ED"/>
    <w:rsid w:val="0025754E"/>
    <w:rsid w:val="002620B6"/>
    <w:rsid w:val="002629CA"/>
    <w:rsid w:val="00267763"/>
    <w:rsid w:val="00267A16"/>
    <w:rsid w:val="002708D1"/>
    <w:rsid w:val="00270FFE"/>
    <w:rsid w:val="00273DDF"/>
    <w:rsid w:val="00275C84"/>
    <w:rsid w:val="00275DC6"/>
    <w:rsid w:val="0027774D"/>
    <w:rsid w:val="00280C51"/>
    <w:rsid w:val="0028207A"/>
    <w:rsid w:val="00282218"/>
    <w:rsid w:val="002847CF"/>
    <w:rsid w:val="0028630E"/>
    <w:rsid w:val="00286F5F"/>
    <w:rsid w:val="00287803"/>
    <w:rsid w:val="00294DDE"/>
    <w:rsid w:val="0029722D"/>
    <w:rsid w:val="002A3B1A"/>
    <w:rsid w:val="002A652B"/>
    <w:rsid w:val="002A6B10"/>
    <w:rsid w:val="002A75B9"/>
    <w:rsid w:val="002A767C"/>
    <w:rsid w:val="002B06A3"/>
    <w:rsid w:val="002B078F"/>
    <w:rsid w:val="002B594E"/>
    <w:rsid w:val="002B655A"/>
    <w:rsid w:val="002B7E4B"/>
    <w:rsid w:val="002C4B82"/>
    <w:rsid w:val="002C4C4B"/>
    <w:rsid w:val="002C5831"/>
    <w:rsid w:val="002D094B"/>
    <w:rsid w:val="002D102C"/>
    <w:rsid w:val="002D133F"/>
    <w:rsid w:val="002D1930"/>
    <w:rsid w:val="002D2FAD"/>
    <w:rsid w:val="002D313B"/>
    <w:rsid w:val="002D363B"/>
    <w:rsid w:val="002D7B7A"/>
    <w:rsid w:val="002E0C4E"/>
    <w:rsid w:val="002E0ED4"/>
    <w:rsid w:val="002E4221"/>
    <w:rsid w:val="002E4514"/>
    <w:rsid w:val="002E6615"/>
    <w:rsid w:val="002E6AD8"/>
    <w:rsid w:val="002F0312"/>
    <w:rsid w:val="002F0A65"/>
    <w:rsid w:val="002F6465"/>
    <w:rsid w:val="00300AD7"/>
    <w:rsid w:val="0030390A"/>
    <w:rsid w:val="003040EB"/>
    <w:rsid w:val="00305E77"/>
    <w:rsid w:val="00306BB3"/>
    <w:rsid w:val="0031006F"/>
    <w:rsid w:val="00310782"/>
    <w:rsid w:val="00314AE5"/>
    <w:rsid w:val="003172DA"/>
    <w:rsid w:val="00321079"/>
    <w:rsid w:val="0032312E"/>
    <w:rsid w:val="003231B2"/>
    <w:rsid w:val="0032414C"/>
    <w:rsid w:val="00324178"/>
    <w:rsid w:val="00324F80"/>
    <w:rsid w:val="0032658A"/>
    <w:rsid w:val="00326AEF"/>
    <w:rsid w:val="00331E6D"/>
    <w:rsid w:val="003322CF"/>
    <w:rsid w:val="003358B2"/>
    <w:rsid w:val="00336AFD"/>
    <w:rsid w:val="00340D35"/>
    <w:rsid w:val="003418E6"/>
    <w:rsid w:val="0034597F"/>
    <w:rsid w:val="00345A2C"/>
    <w:rsid w:val="00347D48"/>
    <w:rsid w:val="003500E2"/>
    <w:rsid w:val="003502D9"/>
    <w:rsid w:val="00352791"/>
    <w:rsid w:val="00353F3C"/>
    <w:rsid w:val="00353FB8"/>
    <w:rsid w:val="00354724"/>
    <w:rsid w:val="00355A67"/>
    <w:rsid w:val="00357D93"/>
    <w:rsid w:val="00363E93"/>
    <w:rsid w:val="00363EAD"/>
    <w:rsid w:val="00366C2E"/>
    <w:rsid w:val="00376350"/>
    <w:rsid w:val="00380D00"/>
    <w:rsid w:val="0038247C"/>
    <w:rsid w:val="003839C9"/>
    <w:rsid w:val="00383E4C"/>
    <w:rsid w:val="0038599B"/>
    <w:rsid w:val="003901A2"/>
    <w:rsid w:val="003966C7"/>
    <w:rsid w:val="003A0114"/>
    <w:rsid w:val="003A093B"/>
    <w:rsid w:val="003A0DC2"/>
    <w:rsid w:val="003A38C2"/>
    <w:rsid w:val="003A4367"/>
    <w:rsid w:val="003A579E"/>
    <w:rsid w:val="003A5B77"/>
    <w:rsid w:val="003A6B40"/>
    <w:rsid w:val="003B23F7"/>
    <w:rsid w:val="003B5104"/>
    <w:rsid w:val="003B606F"/>
    <w:rsid w:val="003B617E"/>
    <w:rsid w:val="003B7341"/>
    <w:rsid w:val="003B7654"/>
    <w:rsid w:val="003B7D63"/>
    <w:rsid w:val="003C12E4"/>
    <w:rsid w:val="003C4330"/>
    <w:rsid w:val="003C5051"/>
    <w:rsid w:val="003D02A8"/>
    <w:rsid w:val="003D3D17"/>
    <w:rsid w:val="003D4DFA"/>
    <w:rsid w:val="003D6BDE"/>
    <w:rsid w:val="003E034A"/>
    <w:rsid w:val="003E1FBD"/>
    <w:rsid w:val="003E3953"/>
    <w:rsid w:val="003E3B45"/>
    <w:rsid w:val="003E699F"/>
    <w:rsid w:val="003E74B2"/>
    <w:rsid w:val="003F0A7F"/>
    <w:rsid w:val="003F1017"/>
    <w:rsid w:val="003F69FD"/>
    <w:rsid w:val="00400166"/>
    <w:rsid w:val="004019DC"/>
    <w:rsid w:val="0040220C"/>
    <w:rsid w:val="004022EA"/>
    <w:rsid w:val="004132A7"/>
    <w:rsid w:val="00415FF1"/>
    <w:rsid w:val="00422541"/>
    <w:rsid w:val="0043086D"/>
    <w:rsid w:val="00430CAE"/>
    <w:rsid w:val="00430F1B"/>
    <w:rsid w:val="00431005"/>
    <w:rsid w:val="004310E1"/>
    <w:rsid w:val="00435840"/>
    <w:rsid w:val="00441B18"/>
    <w:rsid w:val="00444F46"/>
    <w:rsid w:val="00445644"/>
    <w:rsid w:val="00447EEE"/>
    <w:rsid w:val="00450D4E"/>
    <w:rsid w:val="0045174B"/>
    <w:rsid w:val="004520C0"/>
    <w:rsid w:val="0045230E"/>
    <w:rsid w:val="004526E0"/>
    <w:rsid w:val="0045281B"/>
    <w:rsid w:val="004548F7"/>
    <w:rsid w:val="004562AC"/>
    <w:rsid w:val="004578E8"/>
    <w:rsid w:val="00460D62"/>
    <w:rsid w:val="0046104D"/>
    <w:rsid w:val="0046112E"/>
    <w:rsid w:val="00466591"/>
    <w:rsid w:val="00466D1C"/>
    <w:rsid w:val="00472D52"/>
    <w:rsid w:val="00473E1C"/>
    <w:rsid w:val="00481D21"/>
    <w:rsid w:val="00485DFB"/>
    <w:rsid w:val="00492366"/>
    <w:rsid w:val="00493589"/>
    <w:rsid w:val="004A13BD"/>
    <w:rsid w:val="004A2362"/>
    <w:rsid w:val="004A54FF"/>
    <w:rsid w:val="004A6D1D"/>
    <w:rsid w:val="004B1A7F"/>
    <w:rsid w:val="004B21D0"/>
    <w:rsid w:val="004B255F"/>
    <w:rsid w:val="004B335F"/>
    <w:rsid w:val="004B3BCD"/>
    <w:rsid w:val="004B51DB"/>
    <w:rsid w:val="004C00B8"/>
    <w:rsid w:val="004C5EB5"/>
    <w:rsid w:val="004C7471"/>
    <w:rsid w:val="004C7FD7"/>
    <w:rsid w:val="004D02DF"/>
    <w:rsid w:val="004D14EF"/>
    <w:rsid w:val="004D4857"/>
    <w:rsid w:val="004D5823"/>
    <w:rsid w:val="004D6260"/>
    <w:rsid w:val="004D63FD"/>
    <w:rsid w:val="004D6700"/>
    <w:rsid w:val="004D6B5A"/>
    <w:rsid w:val="004E04C5"/>
    <w:rsid w:val="004E165A"/>
    <w:rsid w:val="004F1D04"/>
    <w:rsid w:val="004F26A3"/>
    <w:rsid w:val="004F32E7"/>
    <w:rsid w:val="004F5B52"/>
    <w:rsid w:val="00513060"/>
    <w:rsid w:val="0051774E"/>
    <w:rsid w:val="00520738"/>
    <w:rsid w:val="00522680"/>
    <w:rsid w:val="00524C47"/>
    <w:rsid w:val="005265AF"/>
    <w:rsid w:val="00527719"/>
    <w:rsid w:val="00530413"/>
    <w:rsid w:val="00532EEC"/>
    <w:rsid w:val="00532F7A"/>
    <w:rsid w:val="00535EB9"/>
    <w:rsid w:val="00537460"/>
    <w:rsid w:val="00540D25"/>
    <w:rsid w:val="00544368"/>
    <w:rsid w:val="00544598"/>
    <w:rsid w:val="00544A69"/>
    <w:rsid w:val="00546499"/>
    <w:rsid w:val="005500CA"/>
    <w:rsid w:val="0055102A"/>
    <w:rsid w:val="005530C7"/>
    <w:rsid w:val="00553E33"/>
    <w:rsid w:val="00555C72"/>
    <w:rsid w:val="0055701E"/>
    <w:rsid w:val="00557B1E"/>
    <w:rsid w:val="00557B6A"/>
    <w:rsid w:val="005663A4"/>
    <w:rsid w:val="00566592"/>
    <w:rsid w:val="00567DA0"/>
    <w:rsid w:val="00572B69"/>
    <w:rsid w:val="00574A71"/>
    <w:rsid w:val="0057637C"/>
    <w:rsid w:val="00576380"/>
    <w:rsid w:val="005807E6"/>
    <w:rsid w:val="00582247"/>
    <w:rsid w:val="00583653"/>
    <w:rsid w:val="00584EEB"/>
    <w:rsid w:val="00586431"/>
    <w:rsid w:val="0058715B"/>
    <w:rsid w:val="005875AC"/>
    <w:rsid w:val="00587FC2"/>
    <w:rsid w:val="005903D3"/>
    <w:rsid w:val="0059084F"/>
    <w:rsid w:val="00593893"/>
    <w:rsid w:val="0059603F"/>
    <w:rsid w:val="00596248"/>
    <w:rsid w:val="005A1C24"/>
    <w:rsid w:val="005A30E2"/>
    <w:rsid w:val="005A3119"/>
    <w:rsid w:val="005A35BB"/>
    <w:rsid w:val="005A6963"/>
    <w:rsid w:val="005A6FFD"/>
    <w:rsid w:val="005B40CC"/>
    <w:rsid w:val="005B4FF9"/>
    <w:rsid w:val="005B50FD"/>
    <w:rsid w:val="005B6251"/>
    <w:rsid w:val="005B6396"/>
    <w:rsid w:val="005B771F"/>
    <w:rsid w:val="005C1BBC"/>
    <w:rsid w:val="005C24CF"/>
    <w:rsid w:val="005C2BC6"/>
    <w:rsid w:val="005C2D02"/>
    <w:rsid w:val="005C37CB"/>
    <w:rsid w:val="005C4852"/>
    <w:rsid w:val="005C494A"/>
    <w:rsid w:val="005C518C"/>
    <w:rsid w:val="005C71F2"/>
    <w:rsid w:val="005D15F9"/>
    <w:rsid w:val="005D3465"/>
    <w:rsid w:val="005D4DC0"/>
    <w:rsid w:val="005D5E1A"/>
    <w:rsid w:val="005D5F7E"/>
    <w:rsid w:val="005E0D4D"/>
    <w:rsid w:val="005E3230"/>
    <w:rsid w:val="005E4C6A"/>
    <w:rsid w:val="005E4F31"/>
    <w:rsid w:val="005E5439"/>
    <w:rsid w:val="005E6E4C"/>
    <w:rsid w:val="005F082E"/>
    <w:rsid w:val="005F1F62"/>
    <w:rsid w:val="005F4C43"/>
    <w:rsid w:val="005F52A7"/>
    <w:rsid w:val="005F6DF2"/>
    <w:rsid w:val="005F7A9F"/>
    <w:rsid w:val="00601619"/>
    <w:rsid w:val="006030AB"/>
    <w:rsid w:val="006052A7"/>
    <w:rsid w:val="006065CD"/>
    <w:rsid w:val="006112BF"/>
    <w:rsid w:val="006118DC"/>
    <w:rsid w:val="00611E10"/>
    <w:rsid w:val="0062179F"/>
    <w:rsid w:val="006263B6"/>
    <w:rsid w:val="0062651E"/>
    <w:rsid w:val="006277B8"/>
    <w:rsid w:val="00634CD1"/>
    <w:rsid w:val="00637F68"/>
    <w:rsid w:val="0064090F"/>
    <w:rsid w:val="00644366"/>
    <w:rsid w:val="00646D41"/>
    <w:rsid w:val="006478AC"/>
    <w:rsid w:val="006500F5"/>
    <w:rsid w:val="00650143"/>
    <w:rsid w:val="006539FF"/>
    <w:rsid w:val="006574C7"/>
    <w:rsid w:val="0066313E"/>
    <w:rsid w:val="00663F18"/>
    <w:rsid w:val="00677B7B"/>
    <w:rsid w:val="00682724"/>
    <w:rsid w:val="00685C10"/>
    <w:rsid w:val="006863C1"/>
    <w:rsid w:val="00692D6B"/>
    <w:rsid w:val="00696D6D"/>
    <w:rsid w:val="006A1706"/>
    <w:rsid w:val="006A2EA3"/>
    <w:rsid w:val="006A4266"/>
    <w:rsid w:val="006A4C56"/>
    <w:rsid w:val="006A5A33"/>
    <w:rsid w:val="006A5AF3"/>
    <w:rsid w:val="006A5FCE"/>
    <w:rsid w:val="006A68DE"/>
    <w:rsid w:val="006B2AA8"/>
    <w:rsid w:val="006B3511"/>
    <w:rsid w:val="006B4BA0"/>
    <w:rsid w:val="006B6820"/>
    <w:rsid w:val="006C16BA"/>
    <w:rsid w:val="006C1B44"/>
    <w:rsid w:val="006C6C70"/>
    <w:rsid w:val="006D1125"/>
    <w:rsid w:val="006D4B08"/>
    <w:rsid w:val="006E0320"/>
    <w:rsid w:val="006E1B3D"/>
    <w:rsid w:val="006E224C"/>
    <w:rsid w:val="006E2A94"/>
    <w:rsid w:val="006E321C"/>
    <w:rsid w:val="006E398B"/>
    <w:rsid w:val="006E4DA0"/>
    <w:rsid w:val="006E5541"/>
    <w:rsid w:val="006E6838"/>
    <w:rsid w:val="006E74C7"/>
    <w:rsid w:val="006E7FD7"/>
    <w:rsid w:val="006F1349"/>
    <w:rsid w:val="006F2C09"/>
    <w:rsid w:val="006F2D4D"/>
    <w:rsid w:val="006F44D0"/>
    <w:rsid w:val="006F72C7"/>
    <w:rsid w:val="00701753"/>
    <w:rsid w:val="00701A65"/>
    <w:rsid w:val="00701AB1"/>
    <w:rsid w:val="007030E9"/>
    <w:rsid w:val="007041B5"/>
    <w:rsid w:val="00704DA8"/>
    <w:rsid w:val="00705D79"/>
    <w:rsid w:val="00706EBF"/>
    <w:rsid w:val="007102AC"/>
    <w:rsid w:val="00711392"/>
    <w:rsid w:val="00713AB2"/>
    <w:rsid w:val="00714A72"/>
    <w:rsid w:val="00716217"/>
    <w:rsid w:val="0072094E"/>
    <w:rsid w:val="00724C1E"/>
    <w:rsid w:val="00726769"/>
    <w:rsid w:val="00727482"/>
    <w:rsid w:val="0073578A"/>
    <w:rsid w:val="0073797F"/>
    <w:rsid w:val="00746707"/>
    <w:rsid w:val="00750884"/>
    <w:rsid w:val="00755FF2"/>
    <w:rsid w:val="00756D65"/>
    <w:rsid w:val="007570F5"/>
    <w:rsid w:val="00757A70"/>
    <w:rsid w:val="00757A9D"/>
    <w:rsid w:val="0076105D"/>
    <w:rsid w:val="00761D2C"/>
    <w:rsid w:val="00763FE6"/>
    <w:rsid w:val="00764B12"/>
    <w:rsid w:val="00766B34"/>
    <w:rsid w:val="00767517"/>
    <w:rsid w:val="00772213"/>
    <w:rsid w:val="00775735"/>
    <w:rsid w:val="0077624F"/>
    <w:rsid w:val="00777FFC"/>
    <w:rsid w:val="0078138B"/>
    <w:rsid w:val="00781991"/>
    <w:rsid w:val="007830A5"/>
    <w:rsid w:val="00784556"/>
    <w:rsid w:val="00786603"/>
    <w:rsid w:val="00786C7B"/>
    <w:rsid w:val="00787C0D"/>
    <w:rsid w:val="007907AA"/>
    <w:rsid w:val="0079588C"/>
    <w:rsid w:val="00797DB3"/>
    <w:rsid w:val="007A181F"/>
    <w:rsid w:val="007A24D3"/>
    <w:rsid w:val="007A273D"/>
    <w:rsid w:val="007A45B2"/>
    <w:rsid w:val="007A5917"/>
    <w:rsid w:val="007A61DD"/>
    <w:rsid w:val="007A720F"/>
    <w:rsid w:val="007A7235"/>
    <w:rsid w:val="007B0BA4"/>
    <w:rsid w:val="007B2EA0"/>
    <w:rsid w:val="007B3763"/>
    <w:rsid w:val="007C10E7"/>
    <w:rsid w:val="007C2504"/>
    <w:rsid w:val="007C29F3"/>
    <w:rsid w:val="007C33C2"/>
    <w:rsid w:val="007C3DAF"/>
    <w:rsid w:val="007C52F1"/>
    <w:rsid w:val="007C55A1"/>
    <w:rsid w:val="007C7431"/>
    <w:rsid w:val="007D0F07"/>
    <w:rsid w:val="007D3293"/>
    <w:rsid w:val="007D74C5"/>
    <w:rsid w:val="007E1D36"/>
    <w:rsid w:val="007E2C2C"/>
    <w:rsid w:val="007E3EA6"/>
    <w:rsid w:val="007E6B60"/>
    <w:rsid w:val="007E6D7F"/>
    <w:rsid w:val="007E7861"/>
    <w:rsid w:val="007E795F"/>
    <w:rsid w:val="007E797F"/>
    <w:rsid w:val="007E7F92"/>
    <w:rsid w:val="007F0B63"/>
    <w:rsid w:val="007F18C4"/>
    <w:rsid w:val="007F44BF"/>
    <w:rsid w:val="007F716A"/>
    <w:rsid w:val="008002D0"/>
    <w:rsid w:val="00800A10"/>
    <w:rsid w:val="00801710"/>
    <w:rsid w:val="00805703"/>
    <w:rsid w:val="00805DB9"/>
    <w:rsid w:val="00806709"/>
    <w:rsid w:val="00807F4C"/>
    <w:rsid w:val="00810F21"/>
    <w:rsid w:val="00812F84"/>
    <w:rsid w:val="00814EEC"/>
    <w:rsid w:val="00816CC7"/>
    <w:rsid w:val="00820B30"/>
    <w:rsid w:val="008225D2"/>
    <w:rsid w:val="00822C2D"/>
    <w:rsid w:val="00824BC3"/>
    <w:rsid w:val="00825D38"/>
    <w:rsid w:val="00826167"/>
    <w:rsid w:val="00826254"/>
    <w:rsid w:val="00832DD2"/>
    <w:rsid w:val="00832E55"/>
    <w:rsid w:val="00835F26"/>
    <w:rsid w:val="00836089"/>
    <w:rsid w:val="008360CD"/>
    <w:rsid w:val="00837555"/>
    <w:rsid w:val="00837E41"/>
    <w:rsid w:val="0085131E"/>
    <w:rsid w:val="00851EAB"/>
    <w:rsid w:val="00853828"/>
    <w:rsid w:val="008543F9"/>
    <w:rsid w:val="008558C8"/>
    <w:rsid w:val="00855DA3"/>
    <w:rsid w:val="00856BFC"/>
    <w:rsid w:val="00864AA8"/>
    <w:rsid w:val="00865F30"/>
    <w:rsid w:val="00876099"/>
    <w:rsid w:val="00881333"/>
    <w:rsid w:val="00882859"/>
    <w:rsid w:val="00882D1F"/>
    <w:rsid w:val="008848C7"/>
    <w:rsid w:val="00884B82"/>
    <w:rsid w:val="00885B69"/>
    <w:rsid w:val="0088614D"/>
    <w:rsid w:val="00886AEA"/>
    <w:rsid w:val="00887ADF"/>
    <w:rsid w:val="008906DD"/>
    <w:rsid w:val="008907C3"/>
    <w:rsid w:val="008909CC"/>
    <w:rsid w:val="00892D75"/>
    <w:rsid w:val="00893B7A"/>
    <w:rsid w:val="00894783"/>
    <w:rsid w:val="008969B4"/>
    <w:rsid w:val="0089730D"/>
    <w:rsid w:val="008A3881"/>
    <w:rsid w:val="008A44C4"/>
    <w:rsid w:val="008A5348"/>
    <w:rsid w:val="008A620A"/>
    <w:rsid w:val="008A71E9"/>
    <w:rsid w:val="008B04DF"/>
    <w:rsid w:val="008B100D"/>
    <w:rsid w:val="008B3D61"/>
    <w:rsid w:val="008C005A"/>
    <w:rsid w:val="008C2554"/>
    <w:rsid w:val="008C3B20"/>
    <w:rsid w:val="008C766F"/>
    <w:rsid w:val="008D2EE0"/>
    <w:rsid w:val="008D5CA4"/>
    <w:rsid w:val="008D5F18"/>
    <w:rsid w:val="008D75C0"/>
    <w:rsid w:val="008E1697"/>
    <w:rsid w:val="008E3B3F"/>
    <w:rsid w:val="008E43C4"/>
    <w:rsid w:val="008F1FBC"/>
    <w:rsid w:val="008F45DD"/>
    <w:rsid w:val="008F77E8"/>
    <w:rsid w:val="00902EAB"/>
    <w:rsid w:val="00904BBD"/>
    <w:rsid w:val="009051CB"/>
    <w:rsid w:val="009104B9"/>
    <w:rsid w:val="0091198E"/>
    <w:rsid w:val="009119ED"/>
    <w:rsid w:val="00912631"/>
    <w:rsid w:val="009139F2"/>
    <w:rsid w:val="0091590F"/>
    <w:rsid w:val="00916B46"/>
    <w:rsid w:val="00917161"/>
    <w:rsid w:val="00920F01"/>
    <w:rsid w:val="00921807"/>
    <w:rsid w:val="00921947"/>
    <w:rsid w:val="00921A23"/>
    <w:rsid w:val="00922975"/>
    <w:rsid w:val="00922AD4"/>
    <w:rsid w:val="00923104"/>
    <w:rsid w:val="009239BD"/>
    <w:rsid w:val="0092486D"/>
    <w:rsid w:val="00925602"/>
    <w:rsid w:val="009328B3"/>
    <w:rsid w:val="0093404D"/>
    <w:rsid w:val="009349A9"/>
    <w:rsid w:val="00934A8E"/>
    <w:rsid w:val="00936760"/>
    <w:rsid w:val="00936E68"/>
    <w:rsid w:val="0093795D"/>
    <w:rsid w:val="00940F82"/>
    <w:rsid w:val="00942E92"/>
    <w:rsid w:val="009461E9"/>
    <w:rsid w:val="00950066"/>
    <w:rsid w:val="00950C10"/>
    <w:rsid w:val="00951CA0"/>
    <w:rsid w:val="009535BD"/>
    <w:rsid w:val="00955F6E"/>
    <w:rsid w:val="009569DE"/>
    <w:rsid w:val="009635A7"/>
    <w:rsid w:val="00963D30"/>
    <w:rsid w:val="00970A1A"/>
    <w:rsid w:val="00970F64"/>
    <w:rsid w:val="00971120"/>
    <w:rsid w:val="00980DFB"/>
    <w:rsid w:val="009815B1"/>
    <w:rsid w:val="00982803"/>
    <w:rsid w:val="009831E1"/>
    <w:rsid w:val="00986ECF"/>
    <w:rsid w:val="00992065"/>
    <w:rsid w:val="00992B0A"/>
    <w:rsid w:val="009941FD"/>
    <w:rsid w:val="00994F30"/>
    <w:rsid w:val="00996290"/>
    <w:rsid w:val="009B16F6"/>
    <w:rsid w:val="009B1B48"/>
    <w:rsid w:val="009B3490"/>
    <w:rsid w:val="009B34BA"/>
    <w:rsid w:val="009B4542"/>
    <w:rsid w:val="009B4CDC"/>
    <w:rsid w:val="009B6660"/>
    <w:rsid w:val="009C2F2E"/>
    <w:rsid w:val="009C34A7"/>
    <w:rsid w:val="009C6B6D"/>
    <w:rsid w:val="009C6B7B"/>
    <w:rsid w:val="009D04DA"/>
    <w:rsid w:val="009D0FB3"/>
    <w:rsid w:val="009D17A5"/>
    <w:rsid w:val="009D234F"/>
    <w:rsid w:val="009D278D"/>
    <w:rsid w:val="009D42C1"/>
    <w:rsid w:val="009D5744"/>
    <w:rsid w:val="009D5CF4"/>
    <w:rsid w:val="009E09D6"/>
    <w:rsid w:val="009E10DC"/>
    <w:rsid w:val="009E1503"/>
    <w:rsid w:val="009E2FDB"/>
    <w:rsid w:val="009E3334"/>
    <w:rsid w:val="009E494C"/>
    <w:rsid w:val="009E5566"/>
    <w:rsid w:val="009F117B"/>
    <w:rsid w:val="009F2DA0"/>
    <w:rsid w:val="009F4405"/>
    <w:rsid w:val="00A01C20"/>
    <w:rsid w:val="00A06152"/>
    <w:rsid w:val="00A06F7A"/>
    <w:rsid w:val="00A076D1"/>
    <w:rsid w:val="00A10F79"/>
    <w:rsid w:val="00A11A4B"/>
    <w:rsid w:val="00A16002"/>
    <w:rsid w:val="00A17394"/>
    <w:rsid w:val="00A17E75"/>
    <w:rsid w:val="00A21068"/>
    <w:rsid w:val="00A25C2A"/>
    <w:rsid w:val="00A323B4"/>
    <w:rsid w:val="00A3264D"/>
    <w:rsid w:val="00A33CE8"/>
    <w:rsid w:val="00A352E9"/>
    <w:rsid w:val="00A35A47"/>
    <w:rsid w:val="00A361C4"/>
    <w:rsid w:val="00A363D7"/>
    <w:rsid w:val="00A411E0"/>
    <w:rsid w:val="00A4265F"/>
    <w:rsid w:val="00A42B20"/>
    <w:rsid w:val="00A4446C"/>
    <w:rsid w:val="00A51FB9"/>
    <w:rsid w:val="00A5280E"/>
    <w:rsid w:val="00A52C5A"/>
    <w:rsid w:val="00A53598"/>
    <w:rsid w:val="00A54C73"/>
    <w:rsid w:val="00A55DB0"/>
    <w:rsid w:val="00A624A6"/>
    <w:rsid w:val="00A645DF"/>
    <w:rsid w:val="00A66083"/>
    <w:rsid w:val="00A66AFA"/>
    <w:rsid w:val="00A677DA"/>
    <w:rsid w:val="00A7071B"/>
    <w:rsid w:val="00A769BD"/>
    <w:rsid w:val="00A81E77"/>
    <w:rsid w:val="00A86308"/>
    <w:rsid w:val="00A86A04"/>
    <w:rsid w:val="00A87620"/>
    <w:rsid w:val="00A937CE"/>
    <w:rsid w:val="00A94BBF"/>
    <w:rsid w:val="00A965D2"/>
    <w:rsid w:val="00AA2156"/>
    <w:rsid w:val="00AA3C78"/>
    <w:rsid w:val="00AA654E"/>
    <w:rsid w:val="00AA71A8"/>
    <w:rsid w:val="00AB02D4"/>
    <w:rsid w:val="00AB04E8"/>
    <w:rsid w:val="00AB0CA1"/>
    <w:rsid w:val="00AB27B2"/>
    <w:rsid w:val="00AB3E3C"/>
    <w:rsid w:val="00AB4549"/>
    <w:rsid w:val="00AB4EDA"/>
    <w:rsid w:val="00AB5109"/>
    <w:rsid w:val="00AB576B"/>
    <w:rsid w:val="00AB747A"/>
    <w:rsid w:val="00AC0811"/>
    <w:rsid w:val="00AC3622"/>
    <w:rsid w:val="00AD0AB9"/>
    <w:rsid w:val="00AD2D15"/>
    <w:rsid w:val="00AD3838"/>
    <w:rsid w:val="00AD4BBE"/>
    <w:rsid w:val="00AD5046"/>
    <w:rsid w:val="00AD775F"/>
    <w:rsid w:val="00AE0D80"/>
    <w:rsid w:val="00AE2080"/>
    <w:rsid w:val="00AE3BE9"/>
    <w:rsid w:val="00AE5966"/>
    <w:rsid w:val="00AE7E68"/>
    <w:rsid w:val="00AF13DA"/>
    <w:rsid w:val="00AF3F3F"/>
    <w:rsid w:val="00AF491E"/>
    <w:rsid w:val="00AF5379"/>
    <w:rsid w:val="00AF6A89"/>
    <w:rsid w:val="00B0029A"/>
    <w:rsid w:val="00B03AF4"/>
    <w:rsid w:val="00B04D63"/>
    <w:rsid w:val="00B0517D"/>
    <w:rsid w:val="00B07061"/>
    <w:rsid w:val="00B11037"/>
    <w:rsid w:val="00B13D50"/>
    <w:rsid w:val="00B15679"/>
    <w:rsid w:val="00B15692"/>
    <w:rsid w:val="00B229D5"/>
    <w:rsid w:val="00B242FD"/>
    <w:rsid w:val="00B268FC"/>
    <w:rsid w:val="00B30A37"/>
    <w:rsid w:val="00B30EED"/>
    <w:rsid w:val="00B34C71"/>
    <w:rsid w:val="00B4335B"/>
    <w:rsid w:val="00B438B9"/>
    <w:rsid w:val="00B4580A"/>
    <w:rsid w:val="00B45DAF"/>
    <w:rsid w:val="00B47A6D"/>
    <w:rsid w:val="00B47DBA"/>
    <w:rsid w:val="00B51E17"/>
    <w:rsid w:val="00B542C4"/>
    <w:rsid w:val="00B5576A"/>
    <w:rsid w:val="00B569D5"/>
    <w:rsid w:val="00B5700E"/>
    <w:rsid w:val="00B57EF7"/>
    <w:rsid w:val="00B60BD1"/>
    <w:rsid w:val="00B61123"/>
    <w:rsid w:val="00B61A69"/>
    <w:rsid w:val="00B6265E"/>
    <w:rsid w:val="00B637F0"/>
    <w:rsid w:val="00B66E86"/>
    <w:rsid w:val="00B70810"/>
    <w:rsid w:val="00B70E4C"/>
    <w:rsid w:val="00B70E60"/>
    <w:rsid w:val="00B72FDF"/>
    <w:rsid w:val="00B76804"/>
    <w:rsid w:val="00B81BA6"/>
    <w:rsid w:val="00B83CDD"/>
    <w:rsid w:val="00B85BDC"/>
    <w:rsid w:val="00B863A7"/>
    <w:rsid w:val="00B86C1A"/>
    <w:rsid w:val="00B875DF"/>
    <w:rsid w:val="00B905A3"/>
    <w:rsid w:val="00B9070F"/>
    <w:rsid w:val="00B936B7"/>
    <w:rsid w:val="00B9421F"/>
    <w:rsid w:val="00B95681"/>
    <w:rsid w:val="00B96223"/>
    <w:rsid w:val="00B975EA"/>
    <w:rsid w:val="00B979D8"/>
    <w:rsid w:val="00B97DC6"/>
    <w:rsid w:val="00BA087D"/>
    <w:rsid w:val="00BA3DC4"/>
    <w:rsid w:val="00BA5663"/>
    <w:rsid w:val="00BA5836"/>
    <w:rsid w:val="00BA6DE2"/>
    <w:rsid w:val="00BA75EB"/>
    <w:rsid w:val="00BB0265"/>
    <w:rsid w:val="00BB1D7E"/>
    <w:rsid w:val="00BB5D10"/>
    <w:rsid w:val="00BB6A0E"/>
    <w:rsid w:val="00BC19EF"/>
    <w:rsid w:val="00BC329A"/>
    <w:rsid w:val="00BC348D"/>
    <w:rsid w:val="00BC39AC"/>
    <w:rsid w:val="00BC43C0"/>
    <w:rsid w:val="00BC4906"/>
    <w:rsid w:val="00BD0DAE"/>
    <w:rsid w:val="00BD227D"/>
    <w:rsid w:val="00BD2F67"/>
    <w:rsid w:val="00BD316F"/>
    <w:rsid w:val="00BD3D12"/>
    <w:rsid w:val="00BD4020"/>
    <w:rsid w:val="00BD43EC"/>
    <w:rsid w:val="00BD46C5"/>
    <w:rsid w:val="00BE0B0B"/>
    <w:rsid w:val="00BF068D"/>
    <w:rsid w:val="00BF1513"/>
    <w:rsid w:val="00BF1634"/>
    <w:rsid w:val="00BF2949"/>
    <w:rsid w:val="00BF29A7"/>
    <w:rsid w:val="00BF2F15"/>
    <w:rsid w:val="00BF3183"/>
    <w:rsid w:val="00BF51D7"/>
    <w:rsid w:val="00BF62C0"/>
    <w:rsid w:val="00BF7658"/>
    <w:rsid w:val="00C041C5"/>
    <w:rsid w:val="00C062F6"/>
    <w:rsid w:val="00C14201"/>
    <w:rsid w:val="00C16075"/>
    <w:rsid w:val="00C172B6"/>
    <w:rsid w:val="00C2250B"/>
    <w:rsid w:val="00C24C26"/>
    <w:rsid w:val="00C27F73"/>
    <w:rsid w:val="00C35006"/>
    <w:rsid w:val="00C35D21"/>
    <w:rsid w:val="00C42871"/>
    <w:rsid w:val="00C44E06"/>
    <w:rsid w:val="00C4600E"/>
    <w:rsid w:val="00C46D06"/>
    <w:rsid w:val="00C5137B"/>
    <w:rsid w:val="00C52888"/>
    <w:rsid w:val="00C54704"/>
    <w:rsid w:val="00C55C7D"/>
    <w:rsid w:val="00C56E72"/>
    <w:rsid w:val="00C579B1"/>
    <w:rsid w:val="00C60C39"/>
    <w:rsid w:val="00C64749"/>
    <w:rsid w:val="00C70051"/>
    <w:rsid w:val="00C72213"/>
    <w:rsid w:val="00C742F3"/>
    <w:rsid w:val="00C743E0"/>
    <w:rsid w:val="00C767D7"/>
    <w:rsid w:val="00C7682E"/>
    <w:rsid w:val="00C80BFF"/>
    <w:rsid w:val="00C82DFF"/>
    <w:rsid w:val="00C8360E"/>
    <w:rsid w:val="00C85C81"/>
    <w:rsid w:val="00C916F2"/>
    <w:rsid w:val="00C9422C"/>
    <w:rsid w:val="00CA1377"/>
    <w:rsid w:val="00CA493D"/>
    <w:rsid w:val="00CA703E"/>
    <w:rsid w:val="00CA7EFE"/>
    <w:rsid w:val="00CB02A1"/>
    <w:rsid w:val="00CB0A87"/>
    <w:rsid w:val="00CB319A"/>
    <w:rsid w:val="00CB34E4"/>
    <w:rsid w:val="00CC0D1F"/>
    <w:rsid w:val="00CC32B8"/>
    <w:rsid w:val="00CC6A82"/>
    <w:rsid w:val="00CC7172"/>
    <w:rsid w:val="00CD2B29"/>
    <w:rsid w:val="00CD362F"/>
    <w:rsid w:val="00CD4AB6"/>
    <w:rsid w:val="00CD5F30"/>
    <w:rsid w:val="00CE310C"/>
    <w:rsid w:val="00CE4066"/>
    <w:rsid w:val="00CE42D5"/>
    <w:rsid w:val="00CE5676"/>
    <w:rsid w:val="00CE640F"/>
    <w:rsid w:val="00CF139E"/>
    <w:rsid w:val="00CF234C"/>
    <w:rsid w:val="00CF44E2"/>
    <w:rsid w:val="00CF4AD9"/>
    <w:rsid w:val="00D024AB"/>
    <w:rsid w:val="00D03B78"/>
    <w:rsid w:val="00D03CCD"/>
    <w:rsid w:val="00D062C3"/>
    <w:rsid w:val="00D06945"/>
    <w:rsid w:val="00D10BD3"/>
    <w:rsid w:val="00D14270"/>
    <w:rsid w:val="00D15C7F"/>
    <w:rsid w:val="00D16BEC"/>
    <w:rsid w:val="00D17E44"/>
    <w:rsid w:val="00D17FC4"/>
    <w:rsid w:val="00D20D3A"/>
    <w:rsid w:val="00D20F1A"/>
    <w:rsid w:val="00D2170A"/>
    <w:rsid w:val="00D21A1D"/>
    <w:rsid w:val="00D2494A"/>
    <w:rsid w:val="00D26310"/>
    <w:rsid w:val="00D2749F"/>
    <w:rsid w:val="00D31FA2"/>
    <w:rsid w:val="00D328F1"/>
    <w:rsid w:val="00D36FE5"/>
    <w:rsid w:val="00D43FB5"/>
    <w:rsid w:val="00D45241"/>
    <w:rsid w:val="00D455A1"/>
    <w:rsid w:val="00D55E77"/>
    <w:rsid w:val="00D613AE"/>
    <w:rsid w:val="00D61439"/>
    <w:rsid w:val="00D626A4"/>
    <w:rsid w:val="00D65846"/>
    <w:rsid w:val="00D67B0C"/>
    <w:rsid w:val="00D70D18"/>
    <w:rsid w:val="00D7112B"/>
    <w:rsid w:val="00D7161F"/>
    <w:rsid w:val="00D718BB"/>
    <w:rsid w:val="00D73005"/>
    <w:rsid w:val="00D73EED"/>
    <w:rsid w:val="00D766ED"/>
    <w:rsid w:val="00D77796"/>
    <w:rsid w:val="00D802A7"/>
    <w:rsid w:val="00D80620"/>
    <w:rsid w:val="00D807CD"/>
    <w:rsid w:val="00D81675"/>
    <w:rsid w:val="00D8264C"/>
    <w:rsid w:val="00D8270B"/>
    <w:rsid w:val="00D84DA6"/>
    <w:rsid w:val="00D86C45"/>
    <w:rsid w:val="00D8712B"/>
    <w:rsid w:val="00D90658"/>
    <w:rsid w:val="00D922DF"/>
    <w:rsid w:val="00D932E3"/>
    <w:rsid w:val="00D94DE1"/>
    <w:rsid w:val="00DA2DAF"/>
    <w:rsid w:val="00DA4C4D"/>
    <w:rsid w:val="00DA4FB6"/>
    <w:rsid w:val="00DA5103"/>
    <w:rsid w:val="00DA757C"/>
    <w:rsid w:val="00DB07A3"/>
    <w:rsid w:val="00DB1488"/>
    <w:rsid w:val="00DB18F6"/>
    <w:rsid w:val="00DB1F8E"/>
    <w:rsid w:val="00DB2EAD"/>
    <w:rsid w:val="00DB3710"/>
    <w:rsid w:val="00DB3E92"/>
    <w:rsid w:val="00DB5194"/>
    <w:rsid w:val="00DB770D"/>
    <w:rsid w:val="00DB798F"/>
    <w:rsid w:val="00DC6626"/>
    <w:rsid w:val="00DC6CDB"/>
    <w:rsid w:val="00DC7626"/>
    <w:rsid w:val="00DD28EB"/>
    <w:rsid w:val="00DD7848"/>
    <w:rsid w:val="00DE367F"/>
    <w:rsid w:val="00DE4873"/>
    <w:rsid w:val="00DE7825"/>
    <w:rsid w:val="00DF4A85"/>
    <w:rsid w:val="00DF6E56"/>
    <w:rsid w:val="00E00BDD"/>
    <w:rsid w:val="00E014F4"/>
    <w:rsid w:val="00E01652"/>
    <w:rsid w:val="00E034C0"/>
    <w:rsid w:val="00E03A1F"/>
    <w:rsid w:val="00E0527B"/>
    <w:rsid w:val="00E07401"/>
    <w:rsid w:val="00E07B2B"/>
    <w:rsid w:val="00E12BFA"/>
    <w:rsid w:val="00E14883"/>
    <w:rsid w:val="00E14A71"/>
    <w:rsid w:val="00E14D34"/>
    <w:rsid w:val="00E178EE"/>
    <w:rsid w:val="00E2669A"/>
    <w:rsid w:val="00E26A52"/>
    <w:rsid w:val="00E30B45"/>
    <w:rsid w:val="00E30B69"/>
    <w:rsid w:val="00E324A5"/>
    <w:rsid w:val="00E33422"/>
    <w:rsid w:val="00E33FD3"/>
    <w:rsid w:val="00E348DE"/>
    <w:rsid w:val="00E35C98"/>
    <w:rsid w:val="00E3615E"/>
    <w:rsid w:val="00E36E6F"/>
    <w:rsid w:val="00E4409E"/>
    <w:rsid w:val="00E47721"/>
    <w:rsid w:val="00E50886"/>
    <w:rsid w:val="00E511C5"/>
    <w:rsid w:val="00E54A1A"/>
    <w:rsid w:val="00E5577D"/>
    <w:rsid w:val="00E55A62"/>
    <w:rsid w:val="00E56D87"/>
    <w:rsid w:val="00E62B1F"/>
    <w:rsid w:val="00E64139"/>
    <w:rsid w:val="00E65AA3"/>
    <w:rsid w:val="00E67EF2"/>
    <w:rsid w:val="00E71968"/>
    <w:rsid w:val="00E72DA8"/>
    <w:rsid w:val="00E73A2D"/>
    <w:rsid w:val="00E760C7"/>
    <w:rsid w:val="00E82CB5"/>
    <w:rsid w:val="00E87244"/>
    <w:rsid w:val="00E9427D"/>
    <w:rsid w:val="00E94345"/>
    <w:rsid w:val="00E96EDE"/>
    <w:rsid w:val="00E97F54"/>
    <w:rsid w:val="00EA2ACD"/>
    <w:rsid w:val="00EA3074"/>
    <w:rsid w:val="00EA58BC"/>
    <w:rsid w:val="00EB0A53"/>
    <w:rsid w:val="00EB2C85"/>
    <w:rsid w:val="00EB4753"/>
    <w:rsid w:val="00EC0977"/>
    <w:rsid w:val="00EC1BCB"/>
    <w:rsid w:val="00EC72A7"/>
    <w:rsid w:val="00EC7F70"/>
    <w:rsid w:val="00ED0FB8"/>
    <w:rsid w:val="00ED34F6"/>
    <w:rsid w:val="00ED6116"/>
    <w:rsid w:val="00ED708A"/>
    <w:rsid w:val="00EE0175"/>
    <w:rsid w:val="00EF125A"/>
    <w:rsid w:val="00EF3A5D"/>
    <w:rsid w:val="00EF4E72"/>
    <w:rsid w:val="00EF6A75"/>
    <w:rsid w:val="00F024FA"/>
    <w:rsid w:val="00F03358"/>
    <w:rsid w:val="00F060CB"/>
    <w:rsid w:val="00F14EA7"/>
    <w:rsid w:val="00F15ABB"/>
    <w:rsid w:val="00F167E3"/>
    <w:rsid w:val="00F16E97"/>
    <w:rsid w:val="00F17FC8"/>
    <w:rsid w:val="00F312E2"/>
    <w:rsid w:val="00F31835"/>
    <w:rsid w:val="00F32FE1"/>
    <w:rsid w:val="00F35F4F"/>
    <w:rsid w:val="00F3652E"/>
    <w:rsid w:val="00F36ECA"/>
    <w:rsid w:val="00F4027B"/>
    <w:rsid w:val="00F40715"/>
    <w:rsid w:val="00F41459"/>
    <w:rsid w:val="00F41A50"/>
    <w:rsid w:val="00F41AEC"/>
    <w:rsid w:val="00F4329D"/>
    <w:rsid w:val="00F4439A"/>
    <w:rsid w:val="00F45375"/>
    <w:rsid w:val="00F52101"/>
    <w:rsid w:val="00F525B1"/>
    <w:rsid w:val="00F52DBA"/>
    <w:rsid w:val="00F53120"/>
    <w:rsid w:val="00F5388B"/>
    <w:rsid w:val="00F616D5"/>
    <w:rsid w:val="00F62C22"/>
    <w:rsid w:val="00F633D4"/>
    <w:rsid w:val="00F63913"/>
    <w:rsid w:val="00F65B79"/>
    <w:rsid w:val="00F6654A"/>
    <w:rsid w:val="00F66DC0"/>
    <w:rsid w:val="00F6745A"/>
    <w:rsid w:val="00F70C6A"/>
    <w:rsid w:val="00F70F0F"/>
    <w:rsid w:val="00F712F6"/>
    <w:rsid w:val="00F7489B"/>
    <w:rsid w:val="00F75238"/>
    <w:rsid w:val="00F77234"/>
    <w:rsid w:val="00F77C3C"/>
    <w:rsid w:val="00F80BCD"/>
    <w:rsid w:val="00F8148A"/>
    <w:rsid w:val="00F81F96"/>
    <w:rsid w:val="00F8284D"/>
    <w:rsid w:val="00F84F92"/>
    <w:rsid w:val="00F9058F"/>
    <w:rsid w:val="00F93635"/>
    <w:rsid w:val="00FA021F"/>
    <w:rsid w:val="00FA0271"/>
    <w:rsid w:val="00FA2558"/>
    <w:rsid w:val="00FA2998"/>
    <w:rsid w:val="00FA4BDF"/>
    <w:rsid w:val="00FA5545"/>
    <w:rsid w:val="00FA55FB"/>
    <w:rsid w:val="00FA57F8"/>
    <w:rsid w:val="00FA5818"/>
    <w:rsid w:val="00FA725E"/>
    <w:rsid w:val="00FB2082"/>
    <w:rsid w:val="00FB62C0"/>
    <w:rsid w:val="00FB69BE"/>
    <w:rsid w:val="00FB7B7F"/>
    <w:rsid w:val="00FC0A84"/>
    <w:rsid w:val="00FC1D02"/>
    <w:rsid w:val="00FC33F3"/>
    <w:rsid w:val="00FC3911"/>
    <w:rsid w:val="00FC7BDD"/>
    <w:rsid w:val="00FD325B"/>
    <w:rsid w:val="00FD4F03"/>
    <w:rsid w:val="00FD52A1"/>
    <w:rsid w:val="00FD5BF4"/>
    <w:rsid w:val="00FD7110"/>
    <w:rsid w:val="00FD79E3"/>
    <w:rsid w:val="00FE314A"/>
    <w:rsid w:val="00FE31E8"/>
    <w:rsid w:val="00FE4371"/>
    <w:rsid w:val="00FE464E"/>
    <w:rsid w:val="00FE7403"/>
    <w:rsid w:val="00FE7DEA"/>
    <w:rsid w:val="00FF0382"/>
    <w:rsid w:val="00FF07EA"/>
    <w:rsid w:val="00FF2481"/>
    <w:rsid w:val="00FF2926"/>
    <w:rsid w:val="00FF6D80"/>
    <w:rsid w:val="00FF7357"/>
    <w:rsid w:val="00FF7805"/>
    <w:rsid w:val="0BA846B9"/>
    <w:rsid w:val="0C360176"/>
    <w:rsid w:val="13F15FB7"/>
    <w:rsid w:val="1D619EDD"/>
    <w:rsid w:val="222E76E3"/>
    <w:rsid w:val="236880CC"/>
    <w:rsid w:val="312A2EDC"/>
    <w:rsid w:val="3220393B"/>
    <w:rsid w:val="37EFBB6E"/>
    <w:rsid w:val="3829D9A1"/>
    <w:rsid w:val="56DA5F83"/>
    <w:rsid w:val="5DA50D90"/>
    <w:rsid w:val="64DB1276"/>
    <w:rsid w:val="6E44A970"/>
    <w:rsid w:val="6EA865D9"/>
    <w:rsid w:val="729C6994"/>
    <w:rsid w:val="73CB83A7"/>
    <w:rsid w:val="7675E571"/>
    <w:rsid w:val="77805D8F"/>
    <w:rsid w:val="7EFD336A"/>
    <w:rsid w:val="7FEF365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9A53B8D"/>
  <w15:chartTrackingRefBased/>
  <w15:docId w15:val="{7DF08A32-0F6F-4BB1-96EC-0FB335437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A50"/>
    <w:rPr>
      <w:rFonts w:ascii="Calibri" w:hAnsi="Calibri" w:cs="Calibri"/>
    </w:rPr>
  </w:style>
  <w:style w:type="paragraph" w:styleId="Heading1">
    <w:name w:val="heading 1"/>
    <w:basedOn w:val="Normal"/>
    <w:next w:val="Normal"/>
    <w:link w:val="Heading1Char"/>
    <w:uiPriority w:val="9"/>
    <w:qFormat/>
    <w:rsid w:val="00310782"/>
    <w:pPr>
      <w:keepNext/>
      <w:keepLines/>
      <w:spacing w:before="360" w:after="80"/>
      <w:outlineLvl w:val="0"/>
    </w:pPr>
    <w:rPr>
      <w:rFonts w:eastAsia="Times New Roman" w:cs="Times New Roman"/>
      <w:b/>
      <w:color w:val="008080"/>
      <w:kern w:val="0"/>
      <w:sz w:val="40"/>
      <w:szCs w:val="40"/>
      <w:lang w:eastAsia="da-DK"/>
      <w14:ligatures w14:val="none"/>
    </w:rPr>
  </w:style>
  <w:style w:type="paragraph" w:styleId="Heading2">
    <w:name w:val="heading 2"/>
    <w:basedOn w:val="Normal"/>
    <w:next w:val="Normal"/>
    <w:link w:val="Heading2Char"/>
    <w:uiPriority w:val="9"/>
    <w:unhideWhenUsed/>
    <w:qFormat/>
    <w:rsid w:val="00810F21"/>
    <w:pPr>
      <w:keepNext/>
      <w:keepLines/>
      <w:spacing w:before="160" w:after="80"/>
      <w:outlineLvl w:val="1"/>
    </w:pPr>
    <w:rPr>
      <w:rFonts w:eastAsia="Times New Roman" w:cs="Times New Roman"/>
      <w:b/>
      <w:caps/>
      <w:color w:val="008080"/>
      <w:kern w:val="0"/>
      <w:sz w:val="28"/>
      <w:szCs w:val="28"/>
      <w:lang w:eastAsia="da-DK"/>
      <w14:ligatures w14:val="none"/>
    </w:rPr>
  </w:style>
  <w:style w:type="paragraph" w:styleId="Heading3">
    <w:name w:val="heading 3"/>
    <w:basedOn w:val="Heading2"/>
    <w:next w:val="Normal"/>
    <w:link w:val="Heading3Char"/>
    <w:uiPriority w:val="9"/>
    <w:unhideWhenUsed/>
    <w:qFormat/>
    <w:rsid w:val="0045174B"/>
    <w:pPr>
      <w:outlineLvl w:val="2"/>
    </w:pPr>
    <w:rPr>
      <w:sz w:val="22"/>
      <w:szCs w:val="22"/>
    </w:rPr>
  </w:style>
  <w:style w:type="paragraph" w:styleId="Heading4">
    <w:name w:val="heading 4"/>
    <w:basedOn w:val="ListParagraph"/>
    <w:next w:val="Normal"/>
    <w:link w:val="Heading4Char"/>
    <w:uiPriority w:val="9"/>
    <w:unhideWhenUsed/>
    <w:qFormat/>
    <w:rsid w:val="004A54FF"/>
    <w:pPr>
      <w:numPr>
        <w:numId w:val="31"/>
      </w:numPr>
      <w:ind w:left="426" w:hanging="426"/>
      <w:outlineLvl w:val="3"/>
    </w:pPr>
    <w:rPr>
      <w:b/>
      <w:bCs/>
    </w:rPr>
  </w:style>
  <w:style w:type="paragraph" w:styleId="Heading5">
    <w:name w:val="heading 5"/>
    <w:basedOn w:val="Normal"/>
    <w:next w:val="Normal"/>
    <w:link w:val="Heading5Char"/>
    <w:uiPriority w:val="9"/>
    <w:semiHidden/>
    <w:unhideWhenUsed/>
    <w:qFormat/>
    <w:rsid w:val="00355A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5A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5A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5A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5A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782"/>
    <w:rPr>
      <w:rFonts w:ascii="Calibri" w:eastAsia="Times New Roman" w:hAnsi="Calibri" w:cs="Times New Roman"/>
      <w:b/>
      <w:color w:val="008080"/>
      <w:kern w:val="0"/>
      <w:sz w:val="40"/>
      <w:szCs w:val="40"/>
      <w:lang w:eastAsia="da-DK"/>
      <w14:ligatures w14:val="none"/>
    </w:rPr>
  </w:style>
  <w:style w:type="character" w:customStyle="1" w:styleId="Heading2Char">
    <w:name w:val="Heading 2 Char"/>
    <w:basedOn w:val="DefaultParagraphFont"/>
    <w:link w:val="Heading2"/>
    <w:uiPriority w:val="9"/>
    <w:rsid w:val="00810F21"/>
    <w:rPr>
      <w:rFonts w:ascii="Calibri" w:eastAsia="Times New Roman" w:hAnsi="Calibri" w:cs="Times New Roman"/>
      <w:b/>
      <w:caps/>
      <w:color w:val="008080"/>
      <w:kern w:val="0"/>
      <w:sz w:val="28"/>
      <w:szCs w:val="28"/>
      <w:lang w:eastAsia="da-DK"/>
      <w14:ligatures w14:val="none"/>
    </w:rPr>
  </w:style>
  <w:style w:type="character" w:customStyle="1" w:styleId="Heading3Char">
    <w:name w:val="Heading 3 Char"/>
    <w:basedOn w:val="DefaultParagraphFont"/>
    <w:link w:val="Heading3"/>
    <w:uiPriority w:val="9"/>
    <w:rsid w:val="0045174B"/>
    <w:rPr>
      <w:rFonts w:ascii="Calibri" w:eastAsia="Times New Roman" w:hAnsi="Calibri" w:cs="Times New Roman"/>
      <w:b/>
      <w:color w:val="008080"/>
      <w:kern w:val="0"/>
      <w:lang w:eastAsia="da-DK"/>
      <w14:ligatures w14:val="none"/>
    </w:rPr>
  </w:style>
  <w:style w:type="character" w:customStyle="1" w:styleId="Heading4Char">
    <w:name w:val="Heading 4 Char"/>
    <w:basedOn w:val="DefaultParagraphFont"/>
    <w:link w:val="Heading4"/>
    <w:uiPriority w:val="9"/>
    <w:rsid w:val="004A54FF"/>
    <w:rPr>
      <w:rFonts w:ascii="Calibri" w:hAnsi="Calibri" w:cs="Calibri"/>
      <w:b/>
      <w:bCs/>
    </w:rPr>
  </w:style>
  <w:style w:type="character" w:customStyle="1" w:styleId="Heading5Char">
    <w:name w:val="Heading 5 Char"/>
    <w:basedOn w:val="DefaultParagraphFont"/>
    <w:link w:val="Heading5"/>
    <w:uiPriority w:val="9"/>
    <w:semiHidden/>
    <w:rsid w:val="00355A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5A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5A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5A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5A67"/>
    <w:rPr>
      <w:rFonts w:eastAsiaTheme="majorEastAsia" w:cstheme="majorBidi"/>
      <w:color w:val="272727" w:themeColor="text1" w:themeTint="D8"/>
    </w:rPr>
  </w:style>
  <w:style w:type="paragraph" w:styleId="Title">
    <w:name w:val="Title"/>
    <w:basedOn w:val="Heading1"/>
    <w:next w:val="Normal"/>
    <w:link w:val="TitleChar"/>
    <w:uiPriority w:val="10"/>
    <w:qFormat/>
    <w:rsid w:val="00D55E77"/>
    <w:rPr>
      <w:sz w:val="56"/>
      <w:szCs w:val="56"/>
    </w:rPr>
  </w:style>
  <w:style w:type="character" w:customStyle="1" w:styleId="TitleChar">
    <w:name w:val="Title Char"/>
    <w:basedOn w:val="DefaultParagraphFont"/>
    <w:link w:val="Title"/>
    <w:uiPriority w:val="10"/>
    <w:rsid w:val="00D55E77"/>
    <w:rPr>
      <w:rFonts w:ascii="Calibri" w:eastAsia="Times New Roman" w:hAnsi="Calibri" w:cs="Times New Roman"/>
      <w:b/>
      <w:color w:val="008080"/>
      <w:kern w:val="0"/>
      <w:sz w:val="56"/>
      <w:szCs w:val="56"/>
      <w:lang w:eastAsia="da-DK"/>
      <w14:ligatures w14:val="none"/>
    </w:rPr>
  </w:style>
  <w:style w:type="paragraph" w:styleId="Subtitle">
    <w:name w:val="Subtitle"/>
    <w:basedOn w:val="Normal"/>
    <w:next w:val="Normal"/>
    <w:link w:val="SubtitleChar"/>
    <w:uiPriority w:val="11"/>
    <w:qFormat/>
    <w:rsid w:val="00355A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5A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5A67"/>
    <w:pPr>
      <w:spacing w:before="160"/>
      <w:jc w:val="center"/>
    </w:pPr>
    <w:rPr>
      <w:i/>
      <w:iCs/>
      <w:color w:val="404040" w:themeColor="text1" w:themeTint="BF"/>
    </w:rPr>
  </w:style>
  <w:style w:type="character" w:customStyle="1" w:styleId="QuoteChar">
    <w:name w:val="Quote Char"/>
    <w:basedOn w:val="DefaultParagraphFont"/>
    <w:link w:val="Quote"/>
    <w:uiPriority w:val="29"/>
    <w:rsid w:val="00355A67"/>
    <w:rPr>
      <w:i/>
      <w:iCs/>
      <w:color w:val="404040" w:themeColor="text1" w:themeTint="BF"/>
    </w:rPr>
  </w:style>
  <w:style w:type="paragraph" w:styleId="ListParagraph">
    <w:name w:val="List Paragraph"/>
    <w:basedOn w:val="Normal"/>
    <w:link w:val="ListParagraphChar"/>
    <w:uiPriority w:val="34"/>
    <w:qFormat/>
    <w:rsid w:val="00355A67"/>
    <w:pPr>
      <w:ind w:left="720"/>
      <w:contextualSpacing/>
    </w:pPr>
  </w:style>
  <w:style w:type="character" w:styleId="IntenseEmphasis">
    <w:name w:val="Intense Emphasis"/>
    <w:basedOn w:val="DefaultParagraphFont"/>
    <w:uiPriority w:val="21"/>
    <w:qFormat/>
    <w:rsid w:val="00355A67"/>
    <w:rPr>
      <w:i/>
      <w:iCs/>
      <w:color w:val="0F4761" w:themeColor="accent1" w:themeShade="BF"/>
    </w:rPr>
  </w:style>
  <w:style w:type="paragraph" w:styleId="IntenseQuote">
    <w:name w:val="Intense Quote"/>
    <w:basedOn w:val="Normal"/>
    <w:next w:val="Normal"/>
    <w:link w:val="IntenseQuoteChar"/>
    <w:uiPriority w:val="30"/>
    <w:qFormat/>
    <w:rsid w:val="00355A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5A67"/>
    <w:rPr>
      <w:i/>
      <w:iCs/>
      <w:color w:val="0F4761" w:themeColor="accent1" w:themeShade="BF"/>
    </w:rPr>
  </w:style>
  <w:style w:type="character" w:styleId="IntenseReference">
    <w:name w:val="Intense Reference"/>
    <w:basedOn w:val="DefaultParagraphFont"/>
    <w:uiPriority w:val="32"/>
    <w:qFormat/>
    <w:rsid w:val="00355A67"/>
    <w:rPr>
      <w:b/>
      <w:bCs/>
      <w:smallCaps/>
      <w:color w:val="0F4761" w:themeColor="accent1" w:themeShade="BF"/>
      <w:spacing w:val="5"/>
    </w:rPr>
  </w:style>
  <w:style w:type="character" w:styleId="Hyperlink">
    <w:name w:val="Hyperlink"/>
    <w:basedOn w:val="DefaultParagraphFont"/>
    <w:uiPriority w:val="99"/>
    <w:unhideWhenUsed/>
    <w:rsid w:val="00D807CD"/>
    <w:rPr>
      <w:color w:val="467886" w:themeColor="hyperlink"/>
      <w:u w:val="single"/>
    </w:rPr>
  </w:style>
  <w:style w:type="character" w:styleId="UnresolvedMention">
    <w:name w:val="Unresolved Mention"/>
    <w:basedOn w:val="DefaultParagraphFont"/>
    <w:uiPriority w:val="99"/>
    <w:semiHidden/>
    <w:unhideWhenUsed/>
    <w:rsid w:val="00D807CD"/>
    <w:rPr>
      <w:color w:val="605E5C"/>
      <w:shd w:val="clear" w:color="auto" w:fill="E1DFDD"/>
    </w:rPr>
  </w:style>
  <w:style w:type="paragraph" w:styleId="FootnoteText">
    <w:name w:val="footnote text"/>
    <w:basedOn w:val="Normal"/>
    <w:link w:val="FootnoteTextChar"/>
    <w:uiPriority w:val="99"/>
    <w:unhideWhenUsed/>
    <w:rsid w:val="00EF6A75"/>
    <w:pPr>
      <w:spacing w:after="0" w:line="240" w:lineRule="auto"/>
      <w:jc w:val="both"/>
    </w:pPr>
    <w:rPr>
      <w:rFonts w:ascii="Helvetica Neue" w:eastAsia="Helvetica Neue" w:hAnsi="Helvetica Neue" w:cs="Helvetica Neue"/>
      <w:kern w:val="0"/>
      <w:sz w:val="20"/>
      <w:szCs w:val="20"/>
      <w:lang w:eastAsia="da-DK"/>
      <w14:ligatures w14:val="none"/>
    </w:rPr>
  </w:style>
  <w:style w:type="character" w:customStyle="1" w:styleId="FootnoteTextChar">
    <w:name w:val="Footnote Text Char"/>
    <w:basedOn w:val="DefaultParagraphFont"/>
    <w:link w:val="FootnoteText"/>
    <w:uiPriority w:val="99"/>
    <w:rsid w:val="00EF6A75"/>
    <w:rPr>
      <w:rFonts w:ascii="Helvetica Neue" w:eastAsia="Helvetica Neue" w:hAnsi="Helvetica Neue" w:cs="Helvetica Neue"/>
      <w:kern w:val="0"/>
      <w:sz w:val="20"/>
      <w:szCs w:val="20"/>
      <w:lang w:eastAsia="da-DK"/>
      <w14:ligatures w14:val="none"/>
    </w:rPr>
  </w:style>
  <w:style w:type="character" w:styleId="FootnoteReference">
    <w:name w:val="footnote reference"/>
    <w:basedOn w:val="DefaultParagraphFont"/>
    <w:uiPriority w:val="99"/>
    <w:semiHidden/>
    <w:unhideWhenUsed/>
    <w:rsid w:val="00EF6A75"/>
    <w:rPr>
      <w:vertAlign w:val="superscript"/>
    </w:rPr>
  </w:style>
  <w:style w:type="character" w:styleId="CommentReference">
    <w:name w:val="annotation reference"/>
    <w:basedOn w:val="DefaultParagraphFont"/>
    <w:unhideWhenUsed/>
    <w:rsid w:val="00B86C1A"/>
    <w:rPr>
      <w:sz w:val="16"/>
      <w:szCs w:val="16"/>
    </w:rPr>
  </w:style>
  <w:style w:type="paragraph" w:styleId="NormalWeb">
    <w:name w:val="Normal (Web)"/>
    <w:basedOn w:val="Normal"/>
    <w:uiPriority w:val="99"/>
    <w:semiHidden/>
    <w:unhideWhenUsed/>
    <w:rsid w:val="00B47A6D"/>
    <w:rPr>
      <w:rFonts w:ascii="Times New Roman" w:hAnsi="Times New Roman" w:cs="Times New Roman"/>
      <w:sz w:val="24"/>
      <w:szCs w:val="24"/>
    </w:rPr>
  </w:style>
  <w:style w:type="paragraph" w:styleId="Header">
    <w:name w:val="header"/>
    <w:basedOn w:val="Normal"/>
    <w:link w:val="HeaderChar"/>
    <w:uiPriority w:val="99"/>
    <w:unhideWhenUsed/>
    <w:rsid w:val="00AB4549"/>
    <w:pPr>
      <w:tabs>
        <w:tab w:val="center" w:pos="4819"/>
        <w:tab w:val="right" w:pos="9638"/>
      </w:tabs>
      <w:spacing w:after="0" w:line="240" w:lineRule="auto"/>
    </w:pPr>
  </w:style>
  <w:style w:type="character" w:customStyle="1" w:styleId="HeaderChar">
    <w:name w:val="Header Char"/>
    <w:basedOn w:val="DefaultParagraphFont"/>
    <w:link w:val="Header"/>
    <w:uiPriority w:val="99"/>
    <w:rsid w:val="00AB4549"/>
  </w:style>
  <w:style w:type="paragraph" w:styleId="Footer">
    <w:name w:val="footer"/>
    <w:basedOn w:val="Normal"/>
    <w:link w:val="FooterChar"/>
    <w:uiPriority w:val="99"/>
    <w:unhideWhenUsed/>
    <w:rsid w:val="00AB4549"/>
    <w:pPr>
      <w:tabs>
        <w:tab w:val="center" w:pos="4819"/>
        <w:tab w:val="right" w:pos="9638"/>
      </w:tabs>
      <w:spacing w:after="0" w:line="240" w:lineRule="auto"/>
    </w:pPr>
  </w:style>
  <w:style w:type="character" w:customStyle="1" w:styleId="FooterChar">
    <w:name w:val="Footer Char"/>
    <w:basedOn w:val="DefaultParagraphFont"/>
    <w:link w:val="Footer"/>
    <w:uiPriority w:val="99"/>
    <w:rsid w:val="00AB4549"/>
  </w:style>
  <w:style w:type="table" w:styleId="GridTable4">
    <w:name w:val="Grid Table 4"/>
    <w:basedOn w:val="TableNormal"/>
    <w:uiPriority w:val="49"/>
    <w:rsid w:val="000D0812"/>
    <w:pPr>
      <w:spacing w:after="0" w:line="240" w:lineRule="auto"/>
    </w:pPr>
    <w:rPr>
      <w:rFonts w:ascii="Aptos" w:eastAsia="Aptos" w:hAnsi="Aptos" w:cs="Aptos"/>
      <w:kern w:val="0"/>
      <w:sz w:val="24"/>
      <w:szCs w:val="24"/>
      <w:lang w:eastAsia="da-DK"/>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ommentText">
    <w:name w:val="annotation text"/>
    <w:basedOn w:val="Normal"/>
    <w:link w:val="CommentTextChar"/>
    <w:unhideWhenUsed/>
    <w:rsid w:val="00466D1C"/>
    <w:pPr>
      <w:spacing w:line="240" w:lineRule="auto"/>
    </w:pPr>
    <w:rPr>
      <w:sz w:val="20"/>
      <w:szCs w:val="20"/>
    </w:rPr>
  </w:style>
  <w:style w:type="character" w:customStyle="1" w:styleId="CommentTextChar">
    <w:name w:val="Comment Text Char"/>
    <w:basedOn w:val="DefaultParagraphFont"/>
    <w:link w:val="CommentText"/>
    <w:rsid w:val="00466D1C"/>
    <w:rPr>
      <w:sz w:val="20"/>
      <w:szCs w:val="20"/>
    </w:rPr>
  </w:style>
  <w:style w:type="paragraph" w:styleId="CommentSubject">
    <w:name w:val="annotation subject"/>
    <w:basedOn w:val="CommentText"/>
    <w:next w:val="CommentText"/>
    <w:link w:val="CommentSubjectChar"/>
    <w:uiPriority w:val="99"/>
    <w:semiHidden/>
    <w:unhideWhenUsed/>
    <w:rsid w:val="00466D1C"/>
    <w:rPr>
      <w:b/>
      <w:bCs/>
    </w:rPr>
  </w:style>
  <w:style w:type="character" w:customStyle="1" w:styleId="CommentSubjectChar">
    <w:name w:val="Comment Subject Char"/>
    <w:basedOn w:val="CommentTextChar"/>
    <w:link w:val="CommentSubject"/>
    <w:uiPriority w:val="99"/>
    <w:semiHidden/>
    <w:rsid w:val="00466D1C"/>
    <w:rPr>
      <w:b/>
      <w:bCs/>
      <w:sz w:val="20"/>
      <w:szCs w:val="20"/>
    </w:rPr>
  </w:style>
  <w:style w:type="paragraph" w:styleId="TOCHeading">
    <w:name w:val="TOC Heading"/>
    <w:basedOn w:val="Heading1"/>
    <w:next w:val="Normal"/>
    <w:uiPriority w:val="39"/>
    <w:unhideWhenUsed/>
    <w:qFormat/>
    <w:rsid w:val="008543F9"/>
    <w:pPr>
      <w:spacing w:before="240" w:after="0"/>
      <w:outlineLvl w:val="9"/>
    </w:pPr>
    <w:rPr>
      <w:rFonts w:asciiTheme="majorHAnsi" w:eastAsiaTheme="majorEastAsia" w:hAnsiTheme="majorHAnsi" w:cstheme="majorBidi"/>
      <w:b w:val="0"/>
      <w:color w:val="0F4761" w:themeColor="accent1" w:themeShade="BF"/>
      <w:sz w:val="32"/>
      <w:szCs w:val="32"/>
    </w:rPr>
  </w:style>
  <w:style w:type="paragraph" w:styleId="TOC1">
    <w:name w:val="toc 1"/>
    <w:basedOn w:val="Normal"/>
    <w:next w:val="Normal"/>
    <w:autoRedefine/>
    <w:uiPriority w:val="39"/>
    <w:unhideWhenUsed/>
    <w:rsid w:val="008543F9"/>
    <w:pPr>
      <w:spacing w:after="100"/>
    </w:pPr>
  </w:style>
  <w:style w:type="paragraph" w:styleId="TOC2">
    <w:name w:val="toc 2"/>
    <w:basedOn w:val="Normal"/>
    <w:next w:val="Normal"/>
    <w:autoRedefine/>
    <w:uiPriority w:val="39"/>
    <w:unhideWhenUsed/>
    <w:rsid w:val="008543F9"/>
    <w:pPr>
      <w:spacing w:after="100"/>
      <w:ind w:left="220"/>
    </w:pPr>
  </w:style>
  <w:style w:type="paragraph" w:styleId="TOC3">
    <w:name w:val="toc 3"/>
    <w:basedOn w:val="Normal"/>
    <w:next w:val="Normal"/>
    <w:autoRedefine/>
    <w:uiPriority w:val="39"/>
    <w:unhideWhenUsed/>
    <w:rsid w:val="008543F9"/>
    <w:pPr>
      <w:spacing w:after="100"/>
      <w:ind w:left="440"/>
    </w:pPr>
  </w:style>
  <w:style w:type="paragraph" w:styleId="Revision">
    <w:name w:val="Revision"/>
    <w:hidden/>
    <w:uiPriority w:val="99"/>
    <w:semiHidden/>
    <w:rsid w:val="00376350"/>
    <w:pPr>
      <w:spacing w:after="0" w:line="240" w:lineRule="auto"/>
    </w:pPr>
  </w:style>
  <w:style w:type="character" w:customStyle="1" w:styleId="ListParagraphChar">
    <w:name w:val="List Paragraph Char"/>
    <w:basedOn w:val="DefaultParagraphFont"/>
    <w:link w:val="ListParagraph"/>
    <w:uiPriority w:val="34"/>
    <w:rsid w:val="009C2F2E"/>
    <w:rPr>
      <w:rFonts w:ascii="Calibri" w:hAnsi="Calibri" w:cs="Calibri"/>
    </w:rPr>
  </w:style>
  <w:style w:type="table" w:styleId="TableGrid">
    <w:name w:val="Table Grid"/>
    <w:basedOn w:val="TableNormal"/>
    <w:uiPriority w:val="39"/>
    <w:rsid w:val="007E2C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5700E"/>
    <w:rPr>
      <w:color w:val="96607D" w:themeColor="followedHyperlink"/>
      <w:u w:val="single"/>
    </w:rPr>
  </w:style>
  <w:style w:type="character" w:styleId="Emphasis">
    <w:name w:val="Emphasis"/>
    <w:basedOn w:val="DefaultParagraphFont"/>
    <w:uiPriority w:val="20"/>
    <w:qFormat/>
    <w:rsid w:val="0093404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cisu.dk/om-cisu/organisation/vedtaegter/"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b2effea-7677-426a-abfa-e08815e88a3e" xsi:nil="true"/>
    <lcf76f155ced4ddcb4097134ff3c332f xmlns="0a33e1fb-23dc-4222-ac46-473c6a01316b">
      <Terms xmlns="http://schemas.microsoft.com/office/infopath/2007/PartnerControls"/>
    </lcf76f155ced4ddcb4097134ff3c332f>
    <SharedWithUsers xmlns="3b2effea-7677-426a-abfa-e08815e88a3e">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DF6A4EA8CD694A448AAF29FEB1A8F245" ma:contentTypeVersion="19" ma:contentTypeDescription="Opret et nyt dokument." ma:contentTypeScope="" ma:versionID="474f1ef26ca6fe656ab441211255eda4">
  <xsd:schema xmlns:xsd="http://www.w3.org/2001/XMLSchema" xmlns:xs="http://www.w3.org/2001/XMLSchema" xmlns:p="http://schemas.microsoft.com/office/2006/metadata/properties" xmlns:ns2="0a33e1fb-23dc-4222-ac46-473c6a01316b" xmlns:ns3="3b2effea-7677-426a-abfa-e08815e88a3e" targetNamespace="http://schemas.microsoft.com/office/2006/metadata/properties" ma:root="true" ma:fieldsID="1a372d689c6f8e7a019b9c64c2e0bb72" ns2:_="" ns3:_="">
    <xsd:import namespace="0a33e1fb-23dc-4222-ac46-473c6a01316b"/>
    <xsd:import namespace="3b2effea-7677-426a-abfa-e08815e88a3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33e1fb-23dc-4222-ac46-473c6a0131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c9f317a3-9525-4bf5-b194-1869bb4e851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effea-7677-426a-abfa-e08815e88a3e" elementFormDefault="qualified">
    <xsd:import namespace="http://schemas.microsoft.com/office/2006/documentManagement/types"/>
    <xsd:import namespace="http://schemas.microsoft.com/office/infopath/2007/PartnerControls"/>
    <xsd:element name="SharedWithUsers" ma:index="15"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3839cca5-46db-42bf-aa82-13451054610f}" ma:internalName="TaxCatchAll" ma:showField="CatchAllData" ma:web="3b2effea-7677-426a-abfa-e08815e88a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34217C-6C19-4F8A-988B-E64525F32519}">
  <ds:schemaRefs>
    <ds:schemaRef ds:uri="http://schemas.microsoft.com/sharepoint/v3/contenttype/forms"/>
  </ds:schemaRefs>
</ds:datastoreItem>
</file>

<file path=customXml/itemProps2.xml><?xml version="1.0" encoding="utf-8"?>
<ds:datastoreItem xmlns:ds="http://schemas.openxmlformats.org/officeDocument/2006/customXml" ds:itemID="{332CBFD3-D7BA-489F-855C-94B0F1F7DA6D}">
  <ds:schemaRefs>
    <ds:schemaRef ds:uri="http://schemas.microsoft.com/office/2006/metadata/properties"/>
    <ds:schemaRef ds:uri="http://schemas.microsoft.com/office/infopath/2007/PartnerControls"/>
    <ds:schemaRef ds:uri="3b2effea-7677-426a-abfa-e08815e88a3e"/>
    <ds:schemaRef ds:uri="0a33e1fb-23dc-4222-ac46-473c6a01316b"/>
  </ds:schemaRefs>
</ds:datastoreItem>
</file>

<file path=customXml/itemProps3.xml><?xml version="1.0" encoding="utf-8"?>
<ds:datastoreItem xmlns:ds="http://schemas.openxmlformats.org/officeDocument/2006/customXml" ds:itemID="{335A4BBA-CE17-4A91-B990-26D469B27B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33e1fb-23dc-4222-ac46-473c6a01316b"/>
    <ds:schemaRef ds:uri="3b2effea-7677-426a-abfa-e08815e88a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Helene Kannegaard</dc:creator>
  <cp:keywords/>
  <dc:description/>
  <cp:lastModifiedBy>Helene Kannegaard</cp:lastModifiedBy>
  <cp:revision>1076</cp:revision>
  <dcterms:created xsi:type="dcterms:W3CDTF">2026-04-13T15:51:00Z</dcterms:created>
  <dcterms:modified xsi:type="dcterms:W3CDTF">2026-09-15T13:02:00Z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0x010100DF6A4EA8CD694A448AAF29FEB1A8F245</vt:lpwstr>
  </property>
  <property fmtid="{D5CDD505-2E9C-101B-9397-08002B2CF9AE}" pid="3" name="MediaServiceImageTags">
    <vt:lpwstr/>
  </property>
  <property fmtid="{D5CDD505-2E9C-101B-9397-08002B2CF9AE}" pid="4" name="Order">
    <vt:r8>200800</vt:r8>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ies>
</file>