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34E34" w14:textId="77777777" w:rsidR="00875B79" w:rsidRPr="008D6F69" w:rsidRDefault="00875B79" w:rsidP="00875B79">
      <w:pPr>
        <w:pStyle w:val="Corpo"/>
        <w:spacing w:after="160" w:line="259" w:lineRule="auto"/>
        <w:rPr>
          <w:rFonts w:ascii="Aptos" w:eastAsia="Aptos" w:hAnsi="Aptos" w:cs="Aptos"/>
          <w:b/>
          <w:bCs/>
          <w:sz w:val="36"/>
          <w:szCs w:val="36"/>
        </w:rPr>
      </w:pPr>
      <w:r w:rsidRPr="008D6F69">
        <w:rPr>
          <w:rFonts w:ascii="Aptos" w:eastAsia="Aptos" w:hAnsi="Aptos" w:cs="Aptos"/>
          <w:b/>
          <w:bCs/>
          <w:sz w:val="36"/>
          <w:szCs w:val="36"/>
        </w:rPr>
        <w:t xml:space="preserve">Camino se </w:t>
      </w:r>
      <w:proofErr w:type="spellStart"/>
      <w:r w:rsidRPr="008D6F69">
        <w:rPr>
          <w:rFonts w:ascii="Aptos" w:eastAsia="Aptos" w:hAnsi="Aptos" w:cs="Aptos"/>
          <w:b/>
          <w:bCs/>
          <w:sz w:val="36"/>
          <w:szCs w:val="36"/>
        </w:rPr>
        <w:t>hace</w:t>
      </w:r>
      <w:proofErr w:type="spellEnd"/>
      <w:r w:rsidRPr="008D6F69">
        <w:rPr>
          <w:rFonts w:ascii="Aptos" w:eastAsia="Aptos" w:hAnsi="Aptos" w:cs="Aptos"/>
          <w:b/>
          <w:bCs/>
          <w:sz w:val="36"/>
          <w:szCs w:val="36"/>
        </w:rPr>
        <w:t xml:space="preserve"> al </w:t>
      </w:r>
      <w:proofErr w:type="spellStart"/>
      <w:r w:rsidRPr="008D6F69">
        <w:rPr>
          <w:rFonts w:ascii="Aptos" w:eastAsia="Aptos" w:hAnsi="Aptos" w:cs="Aptos"/>
          <w:b/>
          <w:bCs/>
          <w:sz w:val="36"/>
          <w:szCs w:val="36"/>
        </w:rPr>
        <w:t>caminar</w:t>
      </w:r>
      <w:proofErr w:type="spellEnd"/>
      <w:r w:rsidRPr="008D6F69">
        <w:rPr>
          <w:rFonts w:ascii="Aptos" w:eastAsia="Aptos" w:hAnsi="Aptos" w:cs="Aptos"/>
          <w:b/>
          <w:bCs/>
          <w:sz w:val="36"/>
          <w:szCs w:val="36"/>
        </w:rPr>
        <w:t>: brasilianske, latinamerikanske og caribiske fodspor på organisering for miljøretfærdighed</w:t>
      </w:r>
    </w:p>
    <w:p w14:paraId="76BBFACD" w14:textId="77777777" w:rsidR="00875B79" w:rsidRPr="00AB042F" w:rsidRDefault="00875B79" w:rsidP="00875B79">
      <w:pPr>
        <w:rPr>
          <w:rFonts w:ascii="Aptos" w:hAnsi="Aptos"/>
          <w:b/>
          <w:bCs/>
          <w:color w:val="212121"/>
          <w:sz w:val="28"/>
          <w:szCs w:val="28"/>
          <w:u w:val="single"/>
        </w:rPr>
      </w:pPr>
    </w:p>
    <w:p w14:paraId="2491897A" w14:textId="77777777" w:rsidR="00875B79" w:rsidRPr="00AB042F" w:rsidRDefault="00875B79" w:rsidP="00875B79">
      <w:pPr>
        <w:rPr>
          <w:rFonts w:ascii="Aptos" w:hAnsi="Aptos"/>
          <w:b/>
          <w:bCs/>
          <w:color w:val="212121"/>
          <w:sz w:val="28"/>
          <w:szCs w:val="28"/>
        </w:rPr>
      </w:pPr>
      <w:r w:rsidRPr="00AB042F">
        <w:rPr>
          <w:rFonts w:ascii="Aptos" w:hAnsi="Aptos"/>
          <w:b/>
          <w:bCs/>
          <w:color w:val="212121"/>
          <w:sz w:val="28"/>
          <w:szCs w:val="28"/>
        </w:rPr>
        <w:t>Keynote-oplæg</w:t>
      </w:r>
    </w:p>
    <w:p w14:paraId="7E53E2A9" w14:textId="77777777" w:rsidR="00875B79" w:rsidRPr="00AB042F" w:rsidRDefault="00875B79" w:rsidP="00875B79">
      <w:pPr>
        <w:rPr>
          <w:rFonts w:ascii="Aptos" w:hAnsi="Aptos"/>
          <w:b/>
          <w:bCs/>
          <w:color w:val="212121"/>
          <w:sz w:val="28"/>
          <w:szCs w:val="28"/>
        </w:rPr>
      </w:pPr>
      <w:r w:rsidRPr="00AB042F">
        <w:rPr>
          <w:rFonts w:ascii="Aptos" w:hAnsi="Aptos"/>
          <w:b/>
          <w:bCs/>
          <w:color w:val="212121"/>
          <w:sz w:val="28"/>
          <w:szCs w:val="28"/>
        </w:rPr>
        <w:t xml:space="preserve">Folketinget, 27. </w:t>
      </w:r>
      <w:proofErr w:type="gramStart"/>
      <w:r w:rsidRPr="00AB042F">
        <w:rPr>
          <w:rFonts w:ascii="Aptos" w:hAnsi="Aptos"/>
          <w:b/>
          <w:bCs/>
          <w:color w:val="212121"/>
          <w:sz w:val="28"/>
          <w:szCs w:val="28"/>
        </w:rPr>
        <w:t>Februar</w:t>
      </w:r>
      <w:proofErr w:type="gramEnd"/>
      <w:r w:rsidRPr="00AB042F">
        <w:rPr>
          <w:rFonts w:ascii="Aptos" w:hAnsi="Aptos"/>
          <w:b/>
          <w:bCs/>
          <w:color w:val="212121"/>
          <w:sz w:val="28"/>
          <w:szCs w:val="28"/>
        </w:rPr>
        <w:t xml:space="preserve"> 2025</w:t>
      </w:r>
    </w:p>
    <w:p w14:paraId="732B6953" w14:textId="77777777" w:rsidR="00875B79" w:rsidRPr="00AB042F" w:rsidRDefault="00875B79" w:rsidP="00875B79">
      <w:pPr>
        <w:rPr>
          <w:rFonts w:ascii="Aptos" w:hAnsi="Aptos"/>
          <w:b/>
          <w:bCs/>
          <w:color w:val="212121"/>
          <w:sz w:val="28"/>
          <w:szCs w:val="28"/>
        </w:rPr>
      </w:pPr>
    </w:p>
    <w:p w14:paraId="63747FC6" w14:textId="77777777" w:rsidR="00875B79" w:rsidRPr="00B21BCD" w:rsidRDefault="00875B79" w:rsidP="00875B79">
      <w:pPr>
        <w:rPr>
          <w:rFonts w:ascii="Aptos" w:hAnsi="Aptos"/>
          <w:color w:val="212121"/>
          <w:sz w:val="28"/>
          <w:szCs w:val="28"/>
          <w:lang w:val="en-US"/>
        </w:rPr>
      </w:pPr>
      <w:r w:rsidRPr="00B21BCD">
        <w:rPr>
          <w:rFonts w:ascii="Aptos" w:hAnsi="Aptos"/>
          <w:color w:val="212121"/>
          <w:sz w:val="28"/>
          <w:szCs w:val="28"/>
          <w:lang w:val="en-US"/>
        </w:rPr>
        <w:t>af</w:t>
      </w:r>
    </w:p>
    <w:p w14:paraId="0756BB0E" w14:textId="77777777" w:rsidR="00875B79" w:rsidRPr="00B21BCD" w:rsidRDefault="00875B79" w:rsidP="00875B79">
      <w:pPr>
        <w:pStyle w:val="Corpo"/>
        <w:spacing w:after="160" w:line="259" w:lineRule="auto"/>
        <w:rPr>
          <w:rFonts w:ascii="Aptos" w:eastAsia="Aptos" w:hAnsi="Aptos" w:cs="Aptos"/>
          <w:b/>
          <w:bCs/>
          <w:sz w:val="28"/>
          <w:szCs w:val="28"/>
          <w:lang w:val="en-US"/>
        </w:rPr>
      </w:pPr>
      <w:r w:rsidRPr="00B21BCD">
        <w:rPr>
          <w:rFonts w:ascii="Aptos" w:eastAsia="Aptos" w:hAnsi="Aptos" w:cs="Aptos"/>
          <w:b/>
          <w:bCs/>
          <w:sz w:val="28"/>
          <w:szCs w:val="28"/>
          <w:lang w:val="en-US"/>
        </w:rPr>
        <w:t>Lúcia Ortiz, direktør I Friends of the Earth Brazil</w:t>
      </w:r>
    </w:p>
    <w:p w14:paraId="68E2AC2D" w14:textId="7F936F99" w:rsidR="004A576F" w:rsidRDefault="00411CB7">
      <w:pPr>
        <w:pStyle w:val="CorpoA"/>
        <w:spacing w:after="160" w:line="259" w:lineRule="auto"/>
        <w:rPr>
          <w:rFonts w:ascii="Aptos" w:eastAsia="Aptos" w:hAnsi="Aptos" w:cs="Aptos"/>
        </w:rPr>
      </w:pPr>
      <w:r>
        <w:rPr>
          <w:rFonts w:ascii="Aptos" w:eastAsia="Aptos" w:hAnsi="Aptos" w:cs="Aptos"/>
          <w:lang w:val="pt-PT"/>
        </w:rPr>
        <w:t xml:space="preserve">God eftermiddag. Jeg takker for invitationen fra CISU og vores lokale </w:t>
      </w:r>
      <w:r w:rsidR="00875B79">
        <w:rPr>
          <w:rFonts w:ascii="Aptos" w:eastAsia="Aptos" w:hAnsi="Aptos" w:cs="Aptos"/>
          <w:lang w:val="pt-PT"/>
        </w:rPr>
        <w:t>søster</w:t>
      </w:r>
      <w:r>
        <w:rPr>
          <w:rFonts w:ascii="Aptos" w:eastAsia="Aptos" w:hAnsi="Aptos" w:cs="Aptos"/>
          <w:lang w:val="pt-PT"/>
        </w:rPr>
        <w:t xml:space="preserve">organisation NOAH og jeg er beæret over muligheden for at bidrage til at styrke civilsamfundet </w:t>
      </w:r>
      <w:r w:rsidR="00875B79">
        <w:rPr>
          <w:rFonts w:ascii="Aptos" w:eastAsia="Aptos" w:hAnsi="Aptos" w:cs="Aptos"/>
          <w:lang w:val="pt-PT"/>
        </w:rPr>
        <w:t>gennem en</w:t>
      </w:r>
      <w:r>
        <w:rPr>
          <w:rFonts w:ascii="Aptos" w:eastAsia="Aptos" w:hAnsi="Aptos" w:cs="Aptos"/>
          <w:lang w:val="pt-PT"/>
        </w:rPr>
        <w:t xml:space="preserve"> ny </w:t>
      </w:r>
      <w:r>
        <w:rPr>
          <w:rFonts w:ascii="Aptos" w:eastAsia="Aptos" w:hAnsi="Aptos" w:cs="Aptos"/>
        </w:rPr>
        <w:t>dansk strategi for udviklingssamarbejde</w:t>
      </w:r>
      <w:r w:rsidR="00875B79">
        <w:rPr>
          <w:rFonts w:ascii="Aptos" w:eastAsia="Aptos" w:hAnsi="Aptos" w:cs="Aptos"/>
        </w:rPr>
        <w:t>, her</w:t>
      </w:r>
      <w:r>
        <w:rPr>
          <w:rFonts w:ascii="Aptos" w:eastAsia="Aptos" w:hAnsi="Aptos" w:cs="Aptos"/>
        </w:rPr>
        <w:t xml:space="preserve"> </w:t>
      </w:r>
      <w:r>
        <w:rPr>
          <w:rFonts w:ascii="Aptos" w:eastAsia="Aptos" w:hAnsi="Aptos" w:cs="Aptos"/>
          <w:lang w:val="pt-PT"/>
        </w:rPr>
        <w:t xml:space="preserve">i Folketinget </w:t>
      </w:r>
      <w:r>
        <w:rPr>
          <w:rFonts w:ascii="Aptos" w:eastAsia="Aptos" w:hAnsi="Aptos" w:cs="Aptos"/>
        </w:rPr>
        <w:t>.</w:t>
      </w:r>
    </w:p>
    <w:p w14:paraId="5AF41AB4" w14:textId="77777777" w:rsidR="004A576F" w:rsidRDefault="00411CB7">
      <w:pPr>
        <w:pStyle w:val="CorpoA"/>
        <w:spacing w:after="160" w:line="259" w:lineRule="auto"/>
        <w:rPr>
          <w:rFonts w:ascii="Aptos" w:eastAsia="Aptos" w:hAnsi="Aptos" w:cs="Aptos"/>
          <w:u w:val="single"/>
        </w:rPr>
      </w:pPr>
      <w:r>
        <w:rPr>
          <w:rFonts w:ascii="Aptos" w:eastAsia="Aptos" w:hAnsi="Aptos" w:cs="Aptos"/>
          <w:lang w:val="pt-PT"/>
        </w:rPr>
        <w:t xml:space="preserve">Jeg </w:t>
      </w:r>
      <w:r>
        <w:rPr>
          <w:rFonts w:ascii="Aptos" w:eastAsia="Aptos" w:hAnsi="Aptos" w:cs="Aptos"/>
        </w:rPr>
        <w:t xml:space="preserve">kom hele vejen hertil fra Brasilien. Det er et enormt og </w:t>
      </w:r>
      <w:proofErr w:type="spellStart"/>
      <w:r>
        <w:rPr>
          <w:rFonts w:ascii="Aptos" w:eastAsia="Aptos" w:hAnsi="Aptos" w:cs="Aptos"/>
        </w:rPr>
        <w:t>mega</w:t>
      </w:r>
      <w:proofErr w:type="spellEnd"/>
      <w:r>
        <w:rPr>
          <w:rFonts w:ascii="Aptos" w:eastAsia="Aptos" w:hAnsi="Aptos" w:cs="Aptos"/>
        </w:rPr>
        <w:t xml:space="preserve"> mangfoldigt land, med kontinentale dimensioner, 6 biomer, 27 føderative stater, 212 millioner mennesker, 80% bor i </w:t>
      </w:r>
      <w:proofErr w:type="gramStart"/>
      <w:r>
        <w:rPr>
          <w:rFonts w:ascii="Aptos" w:eastAsia="Aptos" w:hAnsi="Aptos" w:cs="Aptos"/>
        </w:rPr>
        <w:t xml:space="preserve">byområder </w:t>
      </w:r>
      <w:r>
        <w:rPr>
          <w:rFonts w:ascii="Aptos" w:eastAsia="Aptos" w:hAnsi="Aptos" w:cs="Aptos"/>
          <w:lang w:val="it-IT"/>
        </w:rPr>
        <w:t>.</w:t>
      </w:r>
      <w:proofErr w:type="gramEnd"/>
      <w:r>
        <w:rPr>
          <w:rFonts w:ascii="Aptos" w:eastAsia="Aptos" w:hAnsi="Aptos" w:cs="Aptos"/>
          <w:lang w:val="it-IT"/>
        </w:rPr>
        <w:t xml:space="preserve"> </w:t>
      </w:r>
      <w:r>
        <w:rPr>
          <w:rFonts w:ascii="Aptos" w:eastAsia="Aptos" w:hAnsi="Aptos" w:cs="Aptos"/>
          <w:u w:val="single"/>
          <w:lang w:val="it-IT"/>
        </w:rPr>
        <w:t xml:space="preserve">Så forskellige </w:t>
      </w:r>
      <w:r>
        <w:rPr>
          <w:rFonts w:ascii="Aptos" w:eastAsia="Aptos" w:hAnsi="Aptos" w:cs="Aptos"/>
          <w:u w:val="single"/>
        </w:rPr>
        <w:t>er dets folk og måder at organisere sig på for at tage sig af livet.</w:t>
      </w:r>
    </w:p>
    <w:p w14:paraId="61B15BDB" w14:textId="77777777" w:rsidR="004A576F" w:rsidRDefault="00411CB7">
      <w:pPr>
        <w:pStyle w:val="CorpoA"/>
        <w:spacing w:after="160" w:line="259" w:lineRule="auto"/>
        <w:rPr>
          <w:rFonts w:ascii="Aptos" w:eastAsia="Aptos" w:hAnsi="Aptos" w:cs="Aptos"/>
        </w:rPr>
      </w:pPr>
      <w:r>
        <w:rPr>
          <w:rFonts w:ascii="Aptos" w:eastAsia="Aptos" w:hAnsi="Aptos" w:cs="Aptos"/>
          <w:u w:val="single"/>
        </w:rPr>
        <w:t xml:space="preserve">At være på grund af den forfædres visdom hos en befolkning på 1,7 millioner oprindelige folk </w:t>
      </w:r>
      <w:r>
        <w:rPr>
          <w:rFonts w:ascii="Aptos" w:eastAsia="Aptos" w:hAnsi="Aptos" w:cs="Aptos"/>
          <w:lang w:val="pt-PT"/>
        </w:rPr>
        <w:t xml:space="preserve">fra mere end 300 </w:t>
      </w:r>
      <w:proofErr w:type="gramStart"/>
      <w:r>
        <w:rPr>
          <w:rFonts w:ascii="Aptos" w:eastAsia="Aptos" w:hAnsi="Aptos" w:cs="Aptos"/>
          <w:lang w:val="pt-PT"/>
        </w:rPr>
        <w:t xml:space="preserve">nationer </w:t>
      </w:r>
      <w:r>
        <w:rPr>
          <w:rFonts w:ascii="Aptos" w:eastAsia="Aptos" w:hAnsi="Aptos" w:cs="Aptos"/>
        </w:rPr>
        <w:t>,</w:t>
      </w:r>
      <w:proofErr w:type="gramEnd"/>
      <w:r>
        <w:rPr>
          <w:rFonts w:ascii="Aptos" w:eastAsia="Aptos" w:hAnsi="Aptos" w:cs="Aptos"/>
        </w:rPr>
        <w:t xml:space="preserve"> der taler 250 sprog, som modstod kolonialt folkedrab og i dag er ansvarlige for de mest bevarede områder i landet, selvom kun 40% af dem bor i oprindelige territorier, der formelt er anerkendt som sådan.</w:t>
      </w:r>
    </w:p>
    <w:p w14:paraId="6C1DD30C" w14:textId="35A2734B" w:rsidR="004A576F" w:rsidRDefault="00411CB7">
      <w:pPr>
        <w:pStyle w:val="CorpoA"/>
        <w:spacing w:after="160" w:line="259" w:lineRule="auto"/>
        <w:rPr>
          <w:rFonts w:ascii="Aptos" w:eastAsia="Aptos" w:hAnsi="Aptos" w:cs="Aptos"/>
        </w:rPr>
      </w:pPr>
      <w:r>
        <w:rPr>
          <w:rFonts w:ascii="Aptos" w:eastAsia="Aptos" w:hAnsi="Aptos" w:cs="Aptos"/>
          <w:u w:val="single"/>
        </w:rPr>
        <w:t xml:space="preserve">På grund af den afrobrasilianske befolkning, </w:t>
      </w:r>
      <w:r>
        <w:rPr>
          <w:rFonts w:ascii="Aptos" w:eastAsia="Aptos" w:hAnsi="Aptos" w:cs="Aptos"/>
        </w:rPr>
        <w:t xml:space="preserve">efterkommere af mere end 10 millioner mennesker, der ankom til den </w:t>
      </w:r>
      <w:r w:rsidR="008D7818">
        <w:rPr>
          <w:rFonts w:ascii="Aptos" w:eastAsia="Aptos" w:hAnsi="Aptos" w:cs="Aptos"/>
        </w:rPr>
        <w:t>brasilianske kyst som slaver</w:t>
      </w:r>
      <w:r>
        <w:rPr>
          <w:rFonts w:ascii="Aptos" w:eastAsia="Aptos" w:hAnsi="Aptos" w:cs="Aptos"/>
        </w:rPr>
        <w:t xml:space="preserve">, revet fra deres hjemlande på det afrikanske kontinent, som bevarede og genfandt åndelig viden som en overlevelsesstrategi, </w:t>
      </w:r>
      <w:r w:rsidR="00FE09E1">
        <w:rPr>
          <w:rFonts w:ascii="Aptos" w:eastAsia="Aptos" w:hAnsi="Aptos" w:cs="Aptos"/>
        </w:rPr>
        <w:t>delt generøst i nutiden som unikke og innovative måder at bygge livets territorier på.</w:t>
      </w:r>
    </w:p>
    <w:p w14:paraId="4F36622D" w14:textId="5BBF856B" w:rsidR="004A576F" w:rsidRDefault="00411CB7">
      <w:pPr>
        <w:pStyle w:val="CorpoA"/>
        <w:spacing w:after="160" w:line="259" w:lineRule="auto"/>
        <w:rPr>
          <w:rFonts w:ascii="Aptos" w:eastAsia="Aptos" w:hAnsi="Aptos" w:cs="Aptos"/>
        </w:rPr>
      </w:pPr>
      <w:r>
        <w:rPr>
          <w:rFonts w:ascii="Aptos" w:eastAsia="Aptos" w:hAnsi="Aptos" w:cs="Aptos"/>
          <w:u w:val="single"/>
        </w:rPr>
        <w:t xml:space="preserve">På grund af traditionelle samfund </w:t>
      </w:r>
      <w:r>
        <w:rPr>
          <w:rFonts w:ascii="Aptos" w:eastAsia="Aptos" w:hAnsi="Aptos" w:cs="Aptos"/>
        </w:rPr>
        <w:t xml:space="preserve">, </w:t>
      </w:r>
      <w:r w:rsidR="002A068A">
        <w:rPr>
          <w:rFonts w:ascii="Aptos" w:eastAsia="Aptos" w:hAnsi="Aptos" w:cs="Aptos"/>
        </w:rPr>
        <w:t xml:space="preserve">der besidder bedste teknologier til at leve af og med mangrover, hav, floder, skove eller savanner, er de i den grønne eller blå Amazonas, der deles med folk fra andre 9 lande, eller i de andre rige økosystemer i Atlanterhavsskoven, </w:t>
      </w:r>
      <w:proofErr w:type="spellStart"/>
      <w:r w:rsidR="002A068A">
        <w:rPr>
          <w:rFonts w:ascii="Aptos" w:eastAsia="Aptos" w:hAnsi="Aptos" w:cs="Aptos"/>
        </w:rPr>
        <w:t>Cerrado</w:t>
      </w:r>
      <w:proofErr w:type="spellEnd"/>
      <w:r w:rsidR="002A068A">
        <w:rPr>
          <w:rFonts w:ascii="Aptos" w:eastAsia="Aptos" w:hAnsi="Aptos" w:cs="Aptos"/>
        </w:rPr>
        <w:t xml:space="preserve">, </w:t>
      </w:r>
      <w:proofErr w:type="spellStart"/>
      <w:r w:rsidR="002A068A">
        <w:rPr>
          <w:rFonts w:ascii="Aptos" w:eastAsia="Aptos" w:hAnsi="Aptos" w:cs="Aptos"/>
        </w:rPr>
        <w:t>Pantanal’s</w:t>
      </w:r>
      <w:proofErr w:type="spellEnd"/>
      <w:r w:rsidR="002A068A">
        <w:rPr>
          <w:rFonts w:ascii="Aptos" w:eastAsia="Aptos" w:hAnsi="Aptos" w:cs="Aptos"/>
        </w:rPr>
        <w:t xml:space="preserve"> vådområder, Pampasnaturlige græsarealer i den nordlige del af </w:t>
      </w:r>
      <w:proofErr w:type="spellStart"/>
      <w:r w:rsidR="002A068A">
        <w:rPr>
          <w:rFonts w:ascii="Aptos" w:eastAsia="Aptos" w:hAnsi="Aptos" w:cs="Aptos"/>
        </w:rPr>
        <w:t>Caasta</w:t>
      </w:r>
      <w:proofErr w:type="spellEnd"/>
      <w:r w:rsidR="002A068A">
        <w:rPr>
          <w:rFonts w:ascii="Aptos" w:eastAsia="Aptos" w:hAnsi="Aptos" w:cs="Aptos"/>
        </w:rPr>
        <w:t xml:space="preserve">-regionen i den sydlige del, eller kun i </w:t>
      </w:r>
      <w:proofErr w:type="spellStart"/>
      <w:r w:rsidR="002A068A">
        <w:rPr>
          <w:rFonts w:ascii="Aptos" w:eastAsia="Aptos" w:hAnsi="Aptos" w:cs="Aptos"/>
        </w:rPr>
        <w:t>Caasta</w:t>
      </w:r>
      <w:proofErr w:type="spellEnd"/>
      <w:r w:rsidR="002A068A">
        <w:rPr>
          <w:rFonts w:ascii="Aptos" w:eastAsia="Aptos" w:hAnsi="Aptos" w:cs="Aptos"/>
        </w:rPr>
        <w:t>-regionen i den sydlige del, eller de biomer, der i det væsentlige er unikke for det brasilianske territorium</w:t>
      </w:r>
      <w:r>
        <w:rPr>
          <w:rFonts w:ascii="Aptos" w:eastAsia="Aptos" w:hAnsi="Aptos" w:cs="Aptos"/>
        </w:rPr>
        <w:t>.</w:t>
      </w:r>
    </w:p>
    <w:p w14:paraId="74614B0F" w14:textId="749C0AB3" w:rsidR="004A576F" w:rsidRDefault="00411CB7">
      <w:pPr>
        <w:pStyle w:val="CorpoA"/>
        <w:spacing w:after="160" w:line="259" w:lineRule="auto"/>
        <w:rPr>
          <w:rFonts w:ascii="Aptos" w:eastAsia="Aptos" w:hAnsi="Aptos" w:cs="Aptos"/>
        </w:rPr>
      </w:pPr>
      <w:r>
        <w:rPr>
          <w:rFonts w:ascii="Aptos" w:eastAsia="Aptos" w:hAnsi="Aptos" w:cs="Aptos"/>
          <w:u w:val="single"/>
        </w:rPr>
        <w:t xml:space="preserve">På grund af </w:t>
      </w:r>
      <w:proofErr w:type="gramStart"/>
      <w:r>
        <w:rPr>
          <w:rFonts w:ascii="Aptos" w:eastAsia="Aptos" w:hAnsi="Aptos" w:cs="Aptos"/>
          <w:u w:val="single"/>
        </w:rPr>
        <w:t xml:space="preserve">kvinder </w:t>
      </w:r>
      <w:r>
        <w:rPr>
          <w:rFonts w:ascii="Aptos" w:eastAsia="Aptos" w:hAnsi="Aptos" w:cs="Aptos"/>
        </w:rPr>
        <w:t>,</w:t>
      </w:r>
      <w:proofErr w:type="gramEnd"/>
      <w:r>
        <w:rPr>
          <w:rFonts w:ascii="Aptos" w:eastAsia="Aptos" w:hAnsi="Aptos" w:cs="Aptos"/>
        </w:rPr>
        <w:t xml:space="preserve"> der fra gammel tid syr nettene af omsorg, beskyttelse og solidaritet i deres samfund og territorier, mellem land- og byområder, og blandt mindst halvdelen af jordens befolkning, </w:t>
      </w:r>
      <w:r w:rsidR="00D00FB4">
        <w:rPr>
          <w:rFonts w:ascii="Aptos" w:eastAsia="Aptos" w:hAnsi="Aptos" w:cs="Aptos"/>
        </w:rPr>
        <w:t xml:space="preserve">som bygger veje til frigørelse - ud af patriarkatet, </w:t>
      </w:r>
      <w:r w:rsidR="00D00FB4">
        <w:rPr>
          <w:rFonts w:ascii="Aptos" w:eastAsia="Aptos" w:hAnsi="Aptos" w:cs="Aptos"/>
          <w:lang w:val="fr-FR"/>
        </w:rPr>
        <w:t>kolonialisme</w:t>
      </w:r>
      <w:r w:rsidR="00D00FB4">
        <w:rPr>
          <w:rFonts w:ascii="Aptos" w:eastAsia="Aptos" w:hAnsi="Aptos" w:cs="Aptos"/>
        </w:rPr>
        <w:t>, imperialisme, militarisme og alle former for vold og undertrykkelse</w:t>
      </w:r>
      <w:r>
        <w:rPr>
          <w:rFonts w:ascii="Aptos" w:eastAsia="Aptos" w:hAnsi="Aptos" w:cs="Aptos"/>
        </w:rPr>
        <w:t>.</w:t>
      </w:r>
    </w:p>
    <w:p w14:paraId="54A84343" w14:textId="5151801E" w:rsidR="002165B7" w:rsidRDefault="00411CB7" w:rsidP="002165B7">
      <w:pPr>
        <w:pStyle w:val="Corpo"/>
        <w:spacing w:after="160" w:line="259" w:lineRule="auto"/>
        <w:rPr>
          <w:rFonts w:ascii="Aptos" w:eastAsia="Aptos" w:hAnsi="Aptos" w:cs="Aptos"/>
        </w:rPr>
      </w:pPr>
      <w:r>
        <w:rPr>
          <w:rFonts w:ascii="Aptos" w:eastAsia="Aptos" w:hAnsi="Aptos" w:cs="Aptos"/>
          <w:u w:val="single"/>
        </w:rPr>
        <w:t>På grund af mennesker, der i en hvilken som helst historisk tid har valgt at være på den rigtige side og kan sige</w:t>
      </w:r>
      <w:r w:rsidR="002165B7">
        <w:rPr>
          <w:rFonts w:ascii="Aptos" w:eastAsia="Aptos" w:hAnsi="Aptos" w:cs="Aptos"/>
          <w:u w:val="single"/>
        </w:rPr>
        <w:t>:</w:t>
      </w:r>
      <w:r w:rsidR="002165B7" w:rsidRPr="002165B7">
        <w:rPr>
          <w:rFonts w:ascii="Aptos" w:eastAsia="Aptos" w:hAnsi="Aptos" w:cs="Aptos"/>
        </w:rPr>
        <w:t xml:space="preserve"> </w:t>
      </w:r>
      <w:r w:rsidR="002165B7">
        <w:rPr>
          <w:rFonts w:ascii="Aptos" w:eastAsia="Aptos" w:hAnsi="Aptos" w:cs="Aptos"/>
        </w:rPr>
        <w:t>”Jeg er stadig her, forsvarer demokrati, mennesker og folks rettigheder</w:t>
      </w:r>
      <w:r w:rsidR="002165B7">
        <w:rPr>
          <w:rFonts w:ascii="Aptos" w:eastAsia="Aptos" w:hAnsi="Aptos" w:cs="Aptos"/>
          <w:lang w:val="pt-PT"/>
        </w:rPr>
        <w:t xml:space="preserve">, </w:t>
      </w:r>
      <w:r w:rsidR="002165B7">
        <w:rPr>
          <w:rFonts w:ascii="Aptos" w:eastAsia="Aptos" w:hAnsi="Aptos" w:cs="Aptos"/>
        </w:rPr>
        <w:t xml:space="preserve">og lærer af og med samfundene i jorden, der selv kan stå over for uligheder, uretfærdigheder og </w:t>
      </w:r>
      <w:r w:rsidR="002165B7">
        <w:rPr>
          <w:rFonts w:ascii="Aptos" w:eastAsia="Aptos" w:hAnsi="Aptos" w:cs="Aptos"/>
        </w:rPr>
        <w:lastRenderedPageBreak/>
        <w:t>trusler om top-</w:t>
      </w:r>
      <w:proofErr w:type="spellStart"/>
      <w:r w:rsidR="002165B7">
        <w:rPr>
          <w:rFonts w:ascii="Aptos" w:eastAsia="Aptos" w:hAnsi="Aptos" w:cs="Aptos"/>
        </w:rPr>
        <w:t>down</w:t>
      </w:r>
      <w:proofErr w:type="spellEnd"/>
      <w:r w:rsidR="002165B7">
        <w:rPr>
          <w:rFonts w:ascii="Aptos" w:eastAsia="Aptos" w:hAnsi="Aptos" w:cs="Aptos"/>
        </w:rPr>
        <w:t xml:space="preserve"> </w:t>
      </w:r>
      <w:proofErr w:type="spellStart"/>
      <w:r w:rsidR="002165B7">
        <w:rPr>
          <w:rFonts w:ascii="Aptos" w:eastAsia="Aptos" w:hAnsi="Aptos" w:cs="Aptos"/>
        </w:rPr>
        <w:t>mega</w:t>
      </w:r>
      <w:proofErr w:type="spellEnd"/>
      <w:r w:rsidR="002165B7">
        <w:rPr>
          <w:rFonts w:ascii="Aptos" w:eastAsia="Aptos" w:hAnsi="Aptos" w:cs="Aptos"/>
        </w:rPr>
        <w:t xml:space="preserve"> "udviklingsprojekter", lærer fra denne værdighed at leve et liv, som denne smukke planet deler med os.”</w:t>
      </w:r>
    </w:p>
    <w:p w14:paraId="5D53B869" w14:textId="56295421" w:rsidR="004A576F" w:rsidRDefault="00411CB7">
      <w:pPr>
        <w:pStyle w:val="CorpoA"/>
        <w:spacing w:after="160" w:line="259" w:lineRule="auto"/>
        <w:rPr>
          <w:rFonts w:ascii="Aptos" w:eastAsia="Aptos" w:hAnsi="Aptos" w:cs="Aptos"/>
          <w:u w:val="single"/>
        </w:rPr>
      </w:pPr>
      <w:r>
        <w:rPr>
          <w:rFonts w:ascii="Aptos" w:eastAsia="Aptos" w:hAnsi="Aptos" w:cs="Aptos"/>
          <w:u w:val="single"/>
        </w:rPr>
        <w:t xml:space="preserve">Fordi det tog </w:t>
      </w:r>
      <w:r>
        <w:rPr>
          <w:rFonts w:ascii="Aptos" w:eastAsia="Aptos" w:hAnsi="Aptos" w:cs="Aptos"/>
          <w:u w:val="single"/>
          <w:lang w:val="pt-PT"/>
        </w:rPr>
        <w:t xml:space="preserve">os </w:t>
      </w:r>
      <w:r>
        <w:rPr>
          <w:rFonts w:ascii="Aptos" w:eastAsia="Aptos" w:hAnsi="Aptos" w:cs="Aptos"/>
          <w:u w:val="single"/>
        </w:rPr>
        <w:t>århundreders modstand at bygge det, vi i dag kalder modstandskraft.</w:t>
      </w:r>
    </w:p>
    <w:p w14:paraId="6FD67998" w14:textId="77777777" w:rsidR="004A576F" w:rsidRDefault="00411CB7">
      <w:pPr>
        <w:pStyle w:val="CorpoA"/>
        <w:spacing w:after="160" w:line="259" w:lineRule="auto"/>
        <w:rPr>
          <w:rFonts w:ascii="Aptos" w:eastAsia="Aptos" w:hAnsi="Aptos" w:cs="Aptos"/>
          <w:sz w:val="32"/>
          <w:szCs w:val="32"/>
        </w:rPr>
      </w:pPr>
      <w:r>
        <w:rPr>
          <w:rFonts w:ascii="Aptos" w:eastAsia="Aptos" w:hAnsi="Aptos" w:cs="Aptos"/>
          <w:lang w:val="pt-PT"/>
        </w:rPr>
        <w:t xml:space="preserve">Når </w:t>
      </w:r>
      <w:r>
        <w:rPr>
          <w:rFonts w:ascii="Aptos" w:eastAsia="Aptos" w:hAnsi="Aptos" w:cs="Aptos"/>
        </w:rPr>
        <w:t>vi først kan elske og drage omsorg for, hvem og for hvad vi kender, kan international solidaritet og samarbejde være en måde at lære af hinanden, om hvordan man opbygger miljø- og klimaretfærdighed for alle, med vores fødder, hænder og hjerter, hvor livet foregår: på jorden.</w:t>
      </w:r>
    </w:p>
    <w:p w14:paraId="1203BA2D" w14:textId="77777777" w:rsidR="004A576F" w:rsidRDefault="00411CB7">
      <w:pPr>
        <w:pStyle w:val="CorpoA"/>
        <w:spacing w:after="160" w:line="259" w:lineRule="auto"/>
        <w:rPr>
          <w:rFonts w:ascii="Aptos" w:eastAsia="Aptos" w:hAnsi="Aptos" w:cs="Aptos"/>
        </w:rPr>
      </w:pPr>
      <w:r>
        <w:rPr>
          <w:rFonts w:ascii="Aptos" w:eastAsia="Aptos" w:hAnsi="Aptos" w:cs="Aptos"/>
        </w:rPr>
        <w:t xml:space="preserve">Da jeg </w:t>
      </w:r>
      <w:r>
        <w:rPr>
          <w:rFonts w:ascii="Aptos" w:eastAsia="Aptos" w:hAnsi="Aptos" w:cs="Aptos"/>
          <w:lang w:val="pt-PT"/>
        </w:rPr>
        <w:t xml:space="preserve">studerede </w:t>
      </w:r>
      <w:r>
        <w:rPr>
          <w:rFonts w:ascii="Aptos" w:eastAsia="Aptos" w:hAnsi="Aptos" w:cs="Aptos"/>
        </w:rPr>
        <w:t xml:space="preserve">geologi ved det offentlige føderale universitet i Rio Grande do Sul, tog jeg en bus til Rio de Janeiro </w:t>
      </w:r>
      <w:r>
        <w:rPr>
          <w:rFonts w:ascii="Aptos" w:eastAsia="Aptos" w:hAnsi="Aptos" w:cs="Aptos"/>
          <w:lang w:val="pt-PT"/>
        </w:rPr>
        <w:t xml:space="preserve">med </w:t>
      </w:r>
      <w:r>
        <w:rPr>
          <w:rFonts w:ascii="Aptos" w:eastAsia="Aptos" w:hAnsi="Aptos" w:cs="Aptos"/>
        </w:rPr>
        <w:t xml:space="preserve">et lokalt ungdomskollektiv. Det skulle deltage i det globale forum for ngo'er og sociale bevægelser parallelt med Rio92 FN-konferencen. Da økologiske NGO'er begyndte at boome i syd lige efter Stockholm-konferencen i 1972 eller Brundtland-rapporten, med lokal handling meget formet af nordlige ideer om "bæredygtig udvikling", opstod </w:t>
      </w:r>
      <w:r>
        <w:rPr>
          <w:rFonts w:ascii="Aptos" w:eastAsia="Aptos" w:hAnsi="Aptos" w:cs="Aptos"/>
          <w:lang w:val="pt-PT"/>
        </w:rPr>
        <w:t xml:space="preserve">brasilianske </w:t>
      </w:r>
      <w:r>
        <w:rPr>
          <w:rFonts w:ascii="Aptos" w:eastAsia="Aptos" w:hAnsi="Aptos" w:cs="Aptos"/>
        </w:rPr>
        <w:t xml:space="preserve">sociale bevægelser efter fire årtiers militærdiktatur, støttet af </w:t>
      </w:r>
      <w:proofErr w:type="gramStart"/>
      <w:r>
        <w:rPr>
          <w:rFonts w:ascii="Aptos" w:eastAsia="Aptos" w:hAnsi="Aptos" w:cs="Aptos"/>
        </w:rPr>
        <w:t xml:space="preserve">USA </w:t>
      </w:r>
      <w:r>
        <w:rPr>
          <w:rFonts w:ascii="Aptos" w:eastAsia="Aptos" w:hAnsi="Aptos" w:cs="Aptos"/>
          <w:lang w:val="pt-PT"/>
        </w:rPr>
        <w:t>,</w:t>
      </w:r>
      <w:proofErr w:type="gramEnd"/>
      <w:r>
        <w:rPr>
          <w:rFonts w:ascii="Aptos" w:eastAsia="Aptos" w:hAnsi="Aptos" w:cs="Aptos"/>
          <w:lang w:val="pt-PT"/>
        </w:rPr>
        <w:t xml:space="preserve"> </w:t>
      </w:r>
      <w:r>
        <w:rPr>
          <w:rFonts w:ascii="Aptos" w:eastAsia="Aptos" w:hAnsi="Aptos" w:cs="Aptos"/>
        </w:rPr>
        <w:t xml:space="preserve">som det skete med andre lande i regionen. Disse bevægelser krævede arbejds- og reproduktive rettigheder, landbrugsreformer, indfødte territoriale rettigheder </w:t>
      </w:r>
      <w:r>
        <w:rPr>
          <w:rFonts w:ascii="Aptos" w:eastAsia="Aptos" w:hAnsi="Aptos" w:cs="Aptos"/>
          <w:lang w:val="pt-PT"/>
        </w:rPr>
        <w:t xml:space="preserve">... </w:t>
      </w:r>
      <w:r>
        <w:rPr>
          <w:rFonts w:ascii="Aptos" w:eastAsia="Aptos" w:hAnsi="Aptos" w:cs="Aptos"/>
        </w:rPr>
        <w:t xml:space="preserve">og har arbejdet sammen om at forme den nationale forfatning fra 1988. Denne kobling, i måden at organisere sig på </w:t>
      </w:r>
      <w:proofErr w:type="spellStart"/>
      <w:r>
        <w:rPr>
          <w:rFonts w:ascii="Aptos" w:eastAsia="Aptos" w:hAnsi="Aptos" w:cs="Aptos"/>
        </w:rPr>
        <w:t>på</w:t>
      </w:r>
      <w:proofErr w:type="spellEnd"/>
      <w:r>
        <w:rPr>
          <w:rFonts w:ascii="Aptos" w:eastAsia="Aptos" w:hAnsi="Aptos" w:cs="Aptos"/>
        </w:rPr>
        <w:t xml:space="preserve"> en global scene, var på det tidspunkt en nyskabelse, der bragte mange lærdomme, der interesserede yderligere den globale bevægelse, der udfordrede neoliberalisme, IMF-byrder-gæld og transnationale selskabers magt og betingelser.</w:t>
      </w:r>
    </w:p>
    <w:p w14:paraId="6084975B" w14:textId="77777777" w:rsidR="007C50BA" w:rsidRDefault="00411CB7" w:rsidP="007C50BA">
      <w:pPr>
        <w:pStyle w:val="Corpo"/>
        <w:spacing w:after="160" w:line="259" w:lineRule="auto"/>
        <w:rPr>
          <w:rFonts w:ascii="Aptos" w:eastAsia="Aptos" w:hAnsi="Aptos" w:cs="Aptos"/>
        </w:rPr>
      </w:pPr>
      <w:r>
        <w:rPr>
          <w:rFonts w:ascii="Aptos" w:eastAsia="Aptos" w:hAnsi="Aptos" w:cs="Aptos"/>
        </w:rPr>
        <w:t xml:space="preserve">Et årti senere sluttede jeg mig til en lille national NGO, Friends of the Earth </w:t>
      </w:r>
      <w:proofErr w:type="spellStart"/>
      <w:r>
        <w:rPr>
          <w:rFonts w:ascii="Aptos" w:eastAsia="Aptos" w:hAnsi="Aptos" w:cs="Aptos"/>
        </w:rPr>
        <w:t>Brazil</w:t>
      </w:r>
      <w:proofErr w:type="spellEnd"/>
      <w:r>
        <w:rPr>
          <w:rFonts w:ascii="Aptos" w:eastAsia="Aptos" w:hAnsi="Aptos" w:cs="Aptos"/>
        </w:rPr>
        <w:t xml:space="preserve">, for at kæmpe mod kulminedrift og kraftværker og begyndte at følge </w:t>
      </w:r>
      <w:proofErr w:type="spellStart"/>
      <w:r>
        <w:rPr>
          <w:rFonts w:ascii="Aptos" w:eastAsia="Aptos" w:hAnsi="Aptos" w:cs="Aptos"/>
        </w:rPr>
        <w:t>Climate</w:t>
      </w:r>
      <w:proofErr w:type="spellEnd"/>
      <w:r>
        <w:rPr>
          <w:rFonts w:ascii="Aptos" w:eastAsia="Aptos" w:hAnsi="Aptos" w:cs="Aptos"/>
        </w:rPr>
        <w:t xml:space="preserve"> </w:t>
      </w:r>
      <w:proofErr w:type="spellStart"/>
      <w:r>
        <w:rPr>
          <w:rFonts w:ascii="Aptos" w:eastAsia="Aptos" w:hAnsi="Aptos" w:cs="Aptos"/>
        </w:rPr>
        <w:t>COP'erne</w:t>
      </w:r>
      <w:proofErr w:type="spellEnd"/>
      <w:r>
        <w:rPr>
          <w:rFonts w:ascii="Aptos" w:eastAsia="Aptos" w:hAnsi="Aptos" w:cs="Aptos"/>
        </w:rPr>
        <w:t xml:space="preserve">. Jeg sagde mit job op som forsker ved Statens Miljøbeskyttelsesagentur for at organisere venners deltagelse fra hele verden i World Social Forum i Porto </w:t>
      </w:r>
      <w:proofErr w:type="spellStart"/>
      <w:r>
        <w:rPr>
          <w:rFonts w:ascii="Aptos" w:eastAsia="Aptos" w:hAnsi="Aptos" w:cs="Aptos"/>
        </w:rPr>
        <w:t>Alegre</w:t>
      </w:r>
      <w:proofErr w:type="spellEnd"/>
      <w:r>
        <w:rPr>
          <w:rFonts w:ascii="Aptos" w:eastAsia="Aptos" w:hAnsi="Aptos" w:cs="Aptos"/>
        </w:rPr>
        <w:t xml:space="preserve">, min hjemby. Hundredvis af tematiske, regionale og internationale netværk blev dannet dér, fra 2001 til 2005. </w:t>
      </w:r>
      <w:r w:rsidR="007C50BA">
        <w:rPr>
          <w:rFonts w:ascii="Aptos" w:eastAsia="Aptos" w:hAnsi="Aptos" w:cs="Aptos"/>
        </w:rPr>
        <w:t xml:space="preserve">De byggede forslag til offentlige politikker om solidaritetsøkonomi, </w:t>
      </w:r>
      <w:proofErr w:type="spellStart"/>
      <w:r w:rsidR="007C50BA">
        <w:rPr>
          <w:rFonts w:ascii="Aptos" w:eastAsia="Aptos" w:hAnsi="Aptos" w:cs="Aptos"/>
        </w:rPr>
        <w:t>agroøkologi</w:t>
      </w:r>
      <w:proofErr w:type="spellEnd"/>
      <w:r w:rsidR="007C50BA">
        <w:rPr>
          <w:rFonts w:ascii="Aptos" w:eastAsia="Aptos" w:hAnsi="Aptos" w:cs="Aptos"/>
        </w:rPr>
        <w:t xml:space="preserve"> og familielandbrugere</w:t>
      </w:r>
      <w:r w:rsidR="007C50BA">
        <w:rPr>
          <w:rFonts w:ascii="Aptos" w:eastAsia="Aptos" w:hAnsi="Aptos" w:cs="Aptos"/>
          <w:lang w:val="nl-NL"/>
        </w:rPr>
        <w:t xml:space="preserve">, </w:t>
      </w:r>
      <w:r w:rsidR="007C50BA">
        <w:rPr>
          <w:rFonts w:ascii="Aptos" w:eastAsia="Aptos" w:hAnsi="Aptos" w:cs="Aptos"/>
          <w:lang w:val="it-IT"/>
        </w:rPr>
        <w:t>deltagelse i offentlige budgetter. Noget som er</w:t>
      </w:r>
      <w:r w:rsidR="007C50BA">
        <w:rPr>
          <w:rFonts w:ascii="Aptos" w:eastAsia="Aptos" w:hAnsi="Aptos" w:cs="Aptos"/>
        </w:rPr>
        <w:t xml:space="preserve"> blevet anerkendt globalt som referencer til bekæmpelse af sult og sociale og økonomiske uligheder.</w:t>
      </w:r>
    </w:p>
    <w:p w14:paraId="2B0C6F8C" w14:textId="17201E1C" w:rsidR="00A309F6" w:rsidRDefault="00A309F6">
      <w:pPr>
        <w:pStyle w:val="CorpoA"/>
        <w:spacing w:after="160" w:line="259" w:lineRule="auto"/>
        <w:rPr>
          <w:rFonts w:ascii="Aptos" w:eastAsia="Aptos" w:hAnsi="Aptos" w:cs="Aptos"/>
        </w:rPr>
      </w:pPr>
      <w:r>
        <w:rPr>
          <w:rFonts w:ascii="Aptos" w:eastAsia="Aptos" w:hAnsi="Aptos" w:cs="Aptos"/>
        </w:rPr>
        <w:t xml:space="preserve">Springer vi tilbage til Rio, derefter til Peoples' </w:t>
      </w:r>
      <w:proofErr w:type="spellStart"/>
      <w:r>
        <w:rPr>
          <w:rFonts w:ascii="Aptos" w:eastAsia="Aptos" w:hAnsi="Aptos" w:cs="Aptos"/>
        </w:rPr>
        <w:t>Summit</w:t>
      </w:r>
      <w:proofErr w:type="spellEnd"/>
      <w:r>
        <w:rPr>
          <w:rFonts w:ascii="Aptos" w:eastAsia="Aptos" w:hAnsi="Aptos" w:cs="Aptos"/>
        </w:rPr>
        <w:t xml:space="preserve"> på Rio+20-konferencen, organiserede civilsamfundsorganisationer og sociale bevægelser sig for at forske og lære med lokalsamfund over hele landet, hvad der ville være virkningen af FN's nye grønne </w:t>
      </w:r>
      <w:r>
        <w:rPr>
          <w:rFonts w:ascii="Aptos" w:eastAsia="Aptos" w:hAnsi="Aptos" w:cs="Aptos"/>
          <w:lang w:val="nl-NL"/>
        </w:rPr>
        <w:t xml:space="preserve">økonomi </w:t>
      </w:r>
      <w:r>
        <w:rPr>
          <w:rFonts w:ascii="Aptos" w:eastAsia="Aptos" w:hAnsi="Aptos" w:cs="Aptos"/>
        </w:rPr>
        <w:t xml:space="preserve">-dagsorden over småbønders, fiskere, indfødte og </w:t>
      </w:r>
      <w:proofErr w:type="spellStart"/>
      <w:r>
        <w:rPr>
          <w:rFonts w:ascii="Aptos" w:eastAsia="Aptos" w:hAnsi="Aptos" w:cs="Aptos"/>
        </w:rPr>
        <w:t>kilombolas</w:t>
      </w:r>
      <w:proofErr w:type="spellEnd"/>
      <w:r>
        <w:rPr>
          <w:rFonts w:ascii="Aptos" w:eastAsia="Aptos" w:hAnsi="Aptos" w:cs="Aptos"/>
        </w:rPr>
        <w:t xml:space="preserve">- folks territorier. Den proces byggede magt til at udfordre en finansiel generering af aktivistiske løsninger, som også udfordrer en økonomisering af naturen. Det kæmper mod virksomhedernes tilfangetagelse af FN og politikudformende rum på alle niveauer, </w:t>
      </w:r>
      <w:proofErr w:type="gramStart"/>
      <w:r>
        <w:rPr>
          <w:rFonts w:ascii="Aptos" w:eastAsia="Aptos" w:hAnsi="Aptos" w:cs="Aptos"/>
        </w:rPr>
        <w:t>og  det</w:t>
      </w:r>
      <w:proofErr w:type="gramEnd"/>
      <w:r>
        <w:rPr>
          <w:rFonts w:ascii="Aptos" w:eastAsia="Aptos" w:hAnsi="Aptos" w:cs="Aptos"/>
        </w:rPr>
        <w:t xml:space="preserve"> sendes nu til de yngre, der forbereder folketopmødet på COP </w:t>
      </w:r>
      <w:r>
        <w:rPr>
          <w:rFonts w:ascii="Aptos" w:eastAsia="Aptos" w:hAnsi="Aptos" w:cs="Aptos"/>
          <w:lang w:val="pt-PT"/>
        </w:rPr>
        <w:t>30 i Belem do Par</w:t>
      </w:r>
      <w:r>
        <w:rPr>
          <w:rFonts w:ascii="Aptos" w:eastAsia="Aptos" w:hAnsi="Aptos" w:cs="Aptos"/>
        </w:rPr>
        <w:t>á.</w:t>
      </w:r>
    </w:p>
    <w:p w14:paraId="03CD4D85" w14:textId="4DFDFD35" w:rsidR="004A576F" w:rsidRDefault="00411CB7">
      <w:pPr>
        <w:pStyle w:val="CorpoA"/>
        <w:spacing w:after="160" w:line="259" w:lineRule="auto"/>
        <w:rPr>
          <w:rFonts w:ascii="Aptos" w:eastAsia="Aptos" w:hAnsi="Aptos" w:cs="Aptos"/>
          <w:u w:val="single"/>
        </w:rPr>
      </w:pPr>
      <w:r>
        <w:rPr>
          <w:rFonts w:ascii="Aptos" w:eastAsia="Aptos" w:hAnsi="Aptos" w:cs="Aptos"/>
        </w:rPr>
        <w:t xml:space="preserve">Sidste år var jeg vidne til, hvordan colombianske afro-efterkommere, organiseret med tusindvis af lokalsamfund i Latinamerika og Caribien, som er en del af en </w:t>
      </w:r>
      <w:r>
        <w:rPr>
          <w:rFonts w:ascii="Aptos" w:eastAsia="Aptos" w:hAnsi="Aptos" w:cs="Aptos"/>
          <w:lang w:val="pt-PT"/>
        </w:rPr>
        <w:t xml:space="preserve">regional </w:t>
      </w:r>
      <w:r>
        <w:rPr>
          <w:rFonts w:ascii="Aptos" w:eastAsia="Aptos" w:hAnsi="Aptos" w:cs="Aptos"/>
        </w:rPr>
        <w:t xml:space="preserve">folkeintegrationsproces, satte en milepæl ved UN CBD </w:t>
      </w:r>
      <w:proofErr w:type="spellStart"/>
      <w:r>
        <w:rPr>
          <w:rFonts w:ascii="Aptos" w:eastAsia="Aptos" w:hAnsi="Aptos" w:cs="Aptos"/>
        </w:rPr>
        <w:t>Cop</w:t>
      </w:r>
      <w:proofErr w:type="spellEnd"/>
      <w:r>
        <w:rPr>
          <w:rFonts w:ascii="Aptos" w:eastAsia="Aptos" w:hAnsi="Aptos" w:cs="Aptos"/>
        </w:rPr>
        <w:t xml:space="preserve"> 16 i Cali: Anerkendelsen af den </w:t>
      </w:r>
      <w:r>
        <w:rPr>
          <w:rFonts w:ascii="Aptos" w:eastAsia="Aptos" w:hAnsi="Aptos" w:cs="Aptos"/>
          <w:lang w:val="pt-PT"/>
        </w:rPr>
        <w:t xml:space="preserve">centrale </w:t>
      </w:r>
      <w:r>
        <w:rPr>
          <w:rFonts w:ascii="Aptos" w:eastAsia="Aptos" w:hAnsi="Aptos" w:cs="Aptos"/>
        </w:rPr>
        <w:t xml:space="preserve">rolle, som indsatser og handlinger, som afro-efterkommere </w:t>
      </w:r>
      <w:r>
        <w:rPr>
          <w:rFonts w:ascii="Aptos" w:eastAsia="Aptos" w:hAnsi="Aptos" w:cs="Aptos"/>
          <w:lang w:val="pt-PT"/>
        </w:rPr>
        <w:t xml:space="preserve">spiller </w:t>
      </w:r>
      <w:r>
        <w:rPr>
          <w:rFonts w:ascii="Aptos" w:eastAsia="Aptos" w:hAnsi="Aptos" w:cs="Aptos"/>
        </w:rPr>
        <w:t xml:space="preserve">på globalt plan </w:t>
      </w:r>
      <w:r>
        <w:rPr>
          <w:rFonts w:ascii="Aptos" w:eastAsia="Aptos" w:hAnsi="Aptos" w:cs="Aptos"/>
        </w:rPr>
        <w:lastRenderedPageBreak/>
        <w:t xml:space="preserve">med bidrag til biodiversitet og biodiversitetens positive bidrag. Mens konventionen i løbet af 30 år dybest set ikke kunne blive enige om egentlig finansiering af biodiversitetsbeskyttelse, tog civilsamfundsorganisationer med magten fra territorier, der bevarer og opretholder liv, et symbolsk skridt videre for historisk reparation. </w:t>
      </w:r>
      <w:r>
        <w:rPr>
          <w:rFonts w:ascii="Aptos" w:eastAsia="Aptos" w:hAnsi="Aptos" w:cs="Aptos"/>
          <w:u w:val="single"/>
        </w:rPr>
        <w:t>Det</w:t>
      </w:r>
      <w:r w:rsidR="00A37076">
        <w:rPr>
          <w:rFonts w:ascii="Aptos" w:eastAsia="Aptos" w:hAnsi="Aptos" w:cs="Aptos"/>
          <w:u w:val="single"/>
        </w:rPr>
        <w:t>te</w:t>
      </w:r>
      <w:r>
        <w:rPr>
          <w:rFonts w:ascii="Aptos" w:eastAsia="Aptos" w:hAnsi="Aptos" w:cs="Aptos"/>
          <w:u w:val="single"/>
        </w:rPr>
        <w:t xml:space="preserve"> </w:t>
      </w:r>
      <w:r>
        <w:rPr>
          <w:rFonts w:ascii="Aptos" w:eastAsia="Aptos" w:hAnsi="Aptos" w:cs="Aptos"/>
          <w:u w:val="single"/>
          <w:lang w:val="pt-PT"/>
        </w:rPr>
        <w:t xml:space="preserve">skal også </w:t>
      </w:r>
      <w:r>
        <w:rPr>
          <w:rFonts w:ascii="Aptos" w:eastAsia="Aptos" w:hAnsi="Aptos" w:cs="Aptos"/>
          <w:u w:val="single"/>
        </w:rPr>
        <w:t xml:space="preserve">være </w:t>
      </w:r>
      <w:proofErr w:type="spellStart"/>
      <w:r>
        <w:rPr>
          <w:rFonts w:ascii="Aptos" w:eastAsia="Aptos" w:hAnsi="Aptos" w:cs="Aptos"/>
          <w:u w:val="single"/>
        </w:rPr>
        <w:t>tonikken</w:t>
      </w:r>
      <w:proofErr w:type="spellEnd"/>
      <w:r>
        <w:rPr>
          <w:rFonts w:ascii="Aptos" w:eastAsia="Aptos" w:hAnsi="Aptos" w:cs="Aptos"/>
          <w:u w:val="single"/>
        </w:rPr>
        <w:t xml:space="preserve"> for folks krav til dem, der er historiske ansvarlige for klimakrisen ved den næste klimakoncern </w:t>
      </w:r>
      <w:r>
        <w:rPr>
          <w:rFonts w:ascii="Aptos" w:eastAsia="Aptos" w:hAnsi="Aptos" w:cs="Aptos"/>
          <w:u w:val="single"/>
          <w:lang w:val="pt-PT"/>
        </w:rPr>
        <w:t xml:space="preserve">i </w:t>
      </w:r>
      <w:r>
        <w:rPr>
          <w:rFonts w:ascii="Aptos" w:eastAsia="Aptos" w:hAnsi="Aptos" w:cs="Aptos"/>
          <w:u w:val="single"/>
        </w:rPr>
        <w:t xml:space="preserve">det brasilianske Amazonas: demokratisering af </w:t>
      </w:r>
      <w:proofErr w:type="gramStart"/>
      <w:r>
        <w:rPr>
          <w:rFonts w:ascii="Aptos" w:eastAsia="Aptos" w:hAnsi="Aptos" w:cs="Aptos"/>
          <w:u w:val="single"/>
        </w:rPr>
        <w:t xml:space="preserve">klimafinansiering </w:t>
      </w:r>
      <w:r>
        <w:rPr>
          <w:rFonts w:ascii="Aptos" w:eastAsia="Aptos" w:hAnsi="Aptos" w:cs="Aptos"/>
          <w:u w:val="single"/>
          <w:lang w:val="pt-PT"/>
        </w:rPr>
        <w:t>,</w:t>
      </w:r>
      <w:proofErr w:type="gramEnd"/>
      <w:r>
        <w:rPr>
          <w:rFonts w:ascii="Aptos" w:eastAsia="Aptos" w:hAnsi="Aptos" w:cs="Aptos"/>
          <w:u w:val="single"/>
          <w:lang w:val="pt-PT"/>
        </w:rPr>
        <w:t xml:space="preserve"> for erstatning og </w:t>
      </w:r>
      <w:r>
        <w:rPr>
          <w:rFonts w:ascii="Aptos" w:eastAsia="Aptos" w:hAnsi="Aptos" w:cs="Aptos"/>
          <w:u w:val="single"/>
        </w:rPr>
        <w:t xml:space="preserve">retfærdig og inklusiv overgang </w:t>
      </w:r>
      <w:r>
        <w:rPr>
          <w:rFonts w:ascii="Aptos" w:eastAsia="Aptos" w:hAnsi="Aptos" w:cs="Aptos"/>
          <w:u w:val="single"/>
          <w:lang w:val="pt-PT"/>
        </w:rPr>
        <w:t xml:space="preserve">, </w:t>
      </w:r>
      <w:r>
        <w:rPr>
          <w:rFonts w:ascii="Aptos" w:eastAsia="Aptos" w:hAnsi="Aptos" w:cs="Aptos"/>
          <w:u w:val="single"/>
        </w:rPr>
        <w:t xml:space="preserve">uden mere illegitim gæld </w:t>
      </w:r>
      <w:r>
        <w:rPr>
          <w:rFonts w:ascii="Aptos" w:eastAsia="Aptos" w:hAnsi="Aptos" w:cs="Aptos"/>
          <w:u w:val="single"/>
          <w:lang w:val="pt-PT"/>
        </w:rPr>
        <w:t xml:space="preserve">eller forbindelser til </w:t>
      </w:r>
      <w:r>
        <w:rPr>
          <w:rFonts w:ascii="Aptos" w:eastAsia="Aptos" w:hAnsi="Aptos" w:cs="Aptos"/>
          <w:u w:val="single"/>
        </w:rPr>
        <w:t xml:space="preserve">kulstofmarkeder, </w:t>
      </w:r>
      <w:r>
        <w:rPr>
          <w:rFonts w:ascii="Aptos" w:eastAsia="Aptos" w:hAnsi="Aptos" w:cs="Aptos"/>
          <w:u w:val="single"/>
          <w:lang w:val="pt-PT"/>
        </w:rPr>
        <w:t xml:space="preserve">med offentlige </w:t>
      </w:r>
      <w:r>
        <w:rPr>
          <w:rFonts w:ascii="Aptos" w:eastAsia="Aptos" w:hAnsi="Aptos" w:cs="Aptos"/>
          <w:u w:val="single"/>
        </w:rPr>
        <w:t xml:space="preserve">midler </w:t>
      </w:r>
      <w:r>
        <w:rPr>
          <w:rFonts w:ascii="Aptos" w:eastAsia="Aptos" w:hAnsi="Aptos" w:cs="Aptos"/>
          <w:u w:val="single"/>
          <w:lang w:val="pt-PT"/>
        </w:rPr>
        <w:t xml:space="preserve">og </w:t>
      </w:r>
      <w:r>
        <w:rPr>
          <w:rFonts w:ascii="Aptos" w:eastAsia="Aptos" w:hAnsi="Aptos" w:cs="Aptos"/>
          <w:u w:val="single"/>
        </w:rPr>
        <w:t xml:space="preserve">styring af samfund </w:t>
      </w:r>
      <w:r>
        <w:rPr>
          <w:rFonts w:ascii="Aptos" w:eastAsia="Aptos" w:hAnsi="Aptos" w:cs="Aptos"/>
          <w:u w:val="single"/>
          <w:lang w:val="pt-PT"/>
        </w:rPr>
        <w:t xml:space="preserve">og sociale bevægelser </w:t>
      </w:r>
      <w:r>
        <w:rPr>
          <w:rFonts w:ascii="Aptos" w:eastAsia="Aptos" w:hAnsi="Aptos" w:cs="Aptos"/>
          <w:u w:val="single"/>
        </w:rPr>
        <w:t>.</w:t>
      </w:r>
    </w:p>
    <w:p w14:paraId="7623AA00" w14:textId="40F0F5B0" w:rsidR="004A576F" w:rsidRDefault="00411CB7">
      <w:pPr>
        <w:pStyle w:val="CorpoA"/>
        <w:spacing w:after="160" w:line="259" w:lineRule="auto"/>
        <w:rPr>
          <w:rFonts w:ascii="Aptos" w:eastAsia="Aptos" w:hAnsi="Aptos" w:cs="Aptos"/>
        </w:rPr>
      </w:pPr>
      <w:r>
        <w:rPr>
          <w:rFonts w:ascii="Aptos" w:eastAsia="Aptos" w:hAnsi="Aptos" w:cs="Aptos"/>
        </w:rPr>
        <w:t>I denne personlige og kollektive rejse, med den internationalistiske solidaritet som princip i Friends of the Earth F</w:t>
      </w:r>
      <w:r w:rsidR="00044804">
        <w:rPr>
          <w:rFonts w:ascii="Aptos" w:eastAsia="Aptos" w:hAnsi="Aptos" w:cs="Aptos"/>
        </w:rPr>
        <w:t>ø</w:t>
      </w:r>
      <w:r>
        <w:rPr>
          <w:rFonts w:ascii="Aptos" w:eastAsia="Aptos" w:hAnsi="Aptos" w:cs="Aptos"/>
        </w:rPr>
        <w:t xml:space="preserve">deration, bringer jeg her et par eksempler på, hvordan vi kan lære og samarbejde mellem lokale NGO'er fra </w:t>
      </w:r>
      <w:r>
        <w:rPr>
          <w:rFonts w:ascii="Aptos" w:eastAsia="Aptos" w:hAnsi="Aptos" w:cs="Aptos"/>
          <w:lang w:val="pt-PT"/>
        </w:rPr>
        <w:t xml:space="preserve">nord </w:t>
      </w:r>
      <w:r>
        <w:rPr>
          <w:rFonts w:ascii="Aptos" w:eastAsia="Aptos" w:hAnsi="Aptos" w:cs="Aptos"/>
        </w:rPr>
        <w:t xml:space="preserve">og syd, forbundet med </w:t>
      </w:r>
      <w:r>
        <w:rPr>
          <w:rFonts w:ascii="Aptos" w:eastAsia="Aptos" w:hAnsi="Aptos" w:cs="Aptos"/>
          <w:lang w:val="pt-PT"/>
        </w:rPr>
        <w:t xml:space="preserve">sociale bevægelser i </w:t>
      </w:r>
      <w:r>
        <w:rPr>
          <w:rFonts w:ascii="Aptos" w:eastAsia="Aptos" w:hAnsi="Aptos" w:cs="Aptos"/>
        </w:rPr>
        <w:t xml:space="preserve">strategiske alliancer, der deler samme vision for </w:t>
      </w:r>
      <w:r w:rsidR="00044804">
        <w:rPr>
          <w:rFonts w:ascii="Aptos" w:eastAsia="Aptos" w:hAnsi="Aptos" w:cs="Aptos"/>
        </w:rPr>
        <w:t>m</w:t>
      </w:r>
      <w:r>
        <w:rPr>
          <w:rFonts w:ascii="Aptos" w:eastAsia="Aptos" w:hAnsi="Aptos" w:cs="Aptos"/>
        </w:rPr>
        <w:t>iljøretfærdighed</w:t>
      </w:r>
      <w:r>
        <w:rPr>
          <w:rFonts w:ascii="Aptos" w:eastAsia="Aptos" w:hAnsi="Aptos" w:cs="Aptos"/>
          <w:lang w:val="pt-PT"/>
        </w:rPr>
        <w:t xml:space="preserve">, i ligeværdigt partnerskab, som vi oplever med NOAH - Friends of the </w:t>
      </w:r>
      <w:r w:rsidR="00044804">
        <w:rPr>
          <w:rFonts w:ascii="Aptos" w:eastAsia="Aptos" w:hAnsi="Aptos" w:cs="Aptos"/>
          <w:lang w:val="pt-PT"/>
        </w:rPr>
        <w:t>Earth</w:t>
      </w:r>
      <w:r w:rsidR="00F82CA6">
        <w:rPr>
          <w:rFonts w:ascii="Aptos" w:eastAsia="Aptos" w:hAnsi="Aptos" w:cs="Aptos"/>
          <w:lang w:val="pt-PT"/>
        </w:rPr>
        <w:t xml:space="preserve"> i Danmark</w:t>
      </w:r>
      <w:r w:rsidR="00044804">
        <w:rPr>
          <w:rFonts w:ascii="Aptos" w:eastAsia="Aptos" w:hAnsi="Aptos" w:cs="Aptos"/>
          <w:lang w:val="pt-PT"/>
        </w:rPr>
        <w:t xml:space="preserve">, og </w:t>
      </w:r>
      <w:r>
        <w:rPr>
          <w:rFonts w:ascii="Aptos" w:eastAsia="Aptos" w:hAnsi="Aptos" w:cs="Aptos"/>
          <w:lang w:val="pt-PT"/>
        </w:rPr>
        <w:t xml:space="preserve">CISU, som har </w:t>
      </w:r>
      <w:r>
        <w:rPr>
          <w:rFonts w:ascii="Aptos" w:eastAsia="Aptos" w:hAnsi="Aptos" w:cs="Aptos"/>
        </w:rPr>
        <w:t>gjort det muligt</w:t>
      </w:r>
      <w:r w:rsidR="00166AE9">
        <w:rPr>
          <w:rFonts w:ascii="Aptos" w:eastAsia="Aptos" w:hAnsi="Aptos" w:cs="Aptos"/>
        </w:rPr>
        <w:t xml:space="preserve"> at støtte </w:t>
      </w:r>
      <w:r>
        <w:rPr>
          <w:rFonts w:ascii="Aptos" w:eastAsia="Aptos" w:hAnsi="Aptos" w:cs="Aptos"/>
          <w:lang w:val="pt-PT"/>
        </w:rPr>
        <w:t xml:space="preserve">lokale organisationer </w:t>
      </w:r>
      <w:r w:rsidR="00B4167F">
        <w:rPr>
          <w:rFonts w:ascii="Aptos" w:eastAsia="Aptos" w:hAnsi="Aptos" w:cs="Aptos"/>
          <w:lang w:val="pt-PT"/>
        </w:rPr>
        <w:t>i nødsituation</w:t>
      </w:r>
      <w:r w:rsidR="008220DE">
        <w:rPr>
          <w:rFonts w:ascii="Aptos" w:eastAsia="Aptos" w:hAnsi="Aptos" w:cs="Aptos"/>
          <w:lang w:val="pt-PT"/>
        </w:rPr>
        <w:t>er</w:t>
      </w:r>
      <w:r w:rsidR="00B4167F">
        <w:rPr>
          <w:rFonts w:ascii="Aptos" w:eastAsia="Aptos" w:hAnsi="Aptos" w:cs="Aptos"/>
          <w:lang w:val="pt-PT"/>
        </w:rPr>
        <w:t xml:space="preserve"> </w:t>
      </w:r>
      <w:r>
        <w:rPr>
          <w:rFonts w:ascii="Aptos" w:eastAsia="Aptos" w:hAnsi="Aptos" w:cs="Aptos"/>
        </w:rPr>
        <w:t xml:space="preserve">i Haiti, </w:t>
      </w:r>
      <w:r>
        <w:rPr>
          <w:rFonts w:ascii="Aptos" w:eastAsia="Aptos" w:hAnsi="Aptos" w:cs="Aptos"/>
          <w:lang w:val="pt-PT"/>
        </w:rPr>
        <w:t xml:space="preserve">Costa Rica, </w:t>
      </w:r>
      <w:r>
        <w:rPr>
          <w:rFonts w:ascii="Aptos" w:eastAsia="Aptos" w:hAnsi="Aptos" w:cs="Aptos"/>
          <w:lang w:val="nl-NL"/>
        </w:rPr>
        <w:t>Brasilien og El Salvador:</w:t>
      </w:r>
    </w:p>
    <w:p w14:paraId="513DC0A9" w14:textId="1587F882" w:rsidR="004A576F" w:rsidRDefault="00411CB7">
      <w:pPr>
        <w:pStyle w:val="CorpoA"/>
        <w:spacing w:after="160" w:line="259" w:lineRule="auto"/>
        <w:rPr>
          <w:rFonts w:ascii="Aptos" w:eastAsia="Aptos" w:hAnsi="Aptos" w:cs="Aptos"/>
          <w:lang w:val="nl-NL"/>
        </w:rPr>
      </w:pPr>
      <w:r>
        <w:rPr>
          <w:rFonts w:ascii="Aptos" w:eastAsia="Aptos" w:hAnsi="Aptos" w:cs="Aptos"/>
          <w:u w:val="single"/>
          <w:lang w:val="pt-PT"/>
        </w:rPr>
        <w:t xml:space="preserve">I </w:t>
      </w:r>
      <w:r>
        <w:rPr>
          <w:rFonts w:ascii="Aptos" w:eastAsia="Aptos" w:hAnsi="Aptos" w:cs="Aptos"/>
          <w:u w:val="single"/>
          <w:lang w:val="nl-NL"/>
        </w:rPr>
        <w:t>Brasilien</w:t>
      </w:r>
      <w:r>
        <w:rPr>
          <w:rFonts w:ascii="Aptos" w:eastAsia="Aptos" w:hAnsi="Aptos" w:cs="Aptos"/>
          <w:u w:val="single"/>
          <w:lang w:val="pt-PT"/>
        </w:rPr>
        <w:t>:</w:t>
      </w:r>
      <w:r w:rsidR="008220DE" w:rsidRPr="008220DE">
        <w:rPr>
          <w:rFonts w:ascii="Aptos" w:eastAsia="Aptos" w:hAnsi="Aptos" w:cs="Aptos"/>
          <w:lang w:val="pt-PT"/>
        </w:rPr>
        <w:t xml:space="preserve"> </w:t>
      </w:r>
      <w:r>
        <w:rPr>
          <w:rFonts w:ascii="Aptos" w:eastAsia="Aptos" w:hAnsi="Aptos" w:cs="Aptos"/>
        </w:rPr>
        <w:t xml:space="preserve">Sidste år i maj </w:t>
      </w:r>
      <w:r w:rsidR="004946BC">
        <w:rPr>
          <w:rFonts w:ascii="Aptos" w:eastAsia="Aptos" w:hAnsi="Aptos" w:cs="Aptos"/>
        </w:rPr>
        <w:t>så vi</w:t>
      </w:r>
      <w:r>
        <w:rPr>
          <w:rFonts w:ascii="Aptos" w:eastAsia="Aptos" w:hAnsi="Aptos" w:cs="Aptos"/>
        </w:rPr>
        <w:t xml:space="preserve"> </w:t>
      </w:r>
      <w:r>
        <w:rPr>
          <w:rFonts w:ascii="Aptos" w:eastAsia="Aptos" w:hAnsi="Aptos" w:cs="Aptos"/>
          <w:lang w:val="it-IT"/>
        </w:rPr>
        <w:t xml:space="preserve">hidtil usete </w:t>
      </w:r>
      <w:r>
        <w:rPr>
          <w:rFonts w:ascii="Aptos" w:eastAsia="Aptos" w:hAnsi="Aptos" w:cs="Aptos"/>
        </w:rPr>
        <w:t xml:space="preserve">oversvømmelser og </w:t>
      </w:r>
      <w:r w:rsidR="004946BC">
        <w:rPr>
          <w:rFonts w:ascii="Aptos" w:eastAsia="Aptos" w:hAnsi="Aptos" w:cs="Aptos"/>
        </w:rPr>
        <w:t xml:space="preserve">en </w:t>
      </w:r>
      <w:r>
        <w:rPr>
          <w:rFonts w:ascii="Aptos" w:eastAsia="Aptos" w:hAnsi="Aptos" w:cs="Aptos"/>
        </w:rPr>
        <w:t>klimakatastrofe, der ramte mere end 2 millioner mennesker og 95 % af de næsten 500 kommuner i Rio Grande do Sul-staten</w:t>
      </w:r>
      <w:r w:rsidR="004946BC">
        <w:rPr>
          <w:rFonts w:ascii="Aptos" w:eastAsia="Aptos" w:hAnsi="Aptos" w:cs="Aptos"/>
        </w:rPr>
        <w:t xml:space="preserve">. Det fik </w:t>
      </w:r>
      <w:r>
        <w:rPr>
          <w:rFonts w:ascii="Aptos" w:eastAsia="Aptos" w:hAnsi="Aptos" w:cs="Aptos"/>
        </w:rPr>
        <w:t xml:space="preserve">global opmærksomhed og solidaritet. Men det var kun lokalbefolkningen i de berørte byer, </w:t>
      </w:r>
      <w:r w:rsidR="004946BC">
        <w:rPr>
          <w:rFonts w:ascii="Aptos" w:eastAsia="Aptos" w:hAnsi="Aptos" w:cs="Aptos"/>
        </w:rPr>
        <w:t xml:space="preserve">allerede </w:t>
      </w:r>
      <w:r>
        <w:rPr>
          <w:rFonts w:ascii="Aptos" w:eastAsia="Aptos" w:hAnsi="Aptos" w:cs="Aptos"/>
        </w:rPr>
        <w:t xml:space="preserve">organiseret, der kunne reagere på de basale behov, rettidigt og indtil nu. Sociale bevægelser i byer og på landet havde tidligere erfaring med at organisere permanente solidaritetskøkkener med sund mad </w:t>
      </w:r>
      <w:r>
        <w:rPr>
          <w:rFonts w:ascii="Aptos" w:eastAsia="Aptos" w:hAnsi="Aptos" w:cs="Aptos"/>
          <w:lang w:val="pt-PT"/>
        </w:rPr>
        <w:t>produceret af</w:t>
      </w:r>
      <w:r>
        <w:rPr>
          <w:rFonts w:ascii="Aptos" w:eastAsia="Aptos" w:hAnsi="Aptos" w:cs="Aptos"/>
        </w:rPr>
        <w:t xml:space="preserve"> </w:t>
      </w:r>
      <w:r>
        <w:rPr>
          <w:rFonts w:ascii="Aptos" w:eastAsia="Aptos" w:hAnsi="Aptos" w:cs="Aptos"/>
          <w:lang w:val="pt-PT"/>
        </w:rPr>
        <w:t>Small Farmers Movement (MPA) og i Landless Movement (MST) bosættelser</w:t>
      </w:r>
      <w:r>
        <w:rPr>
          <w:rFonts w:ascii="Aptos" w:eastAsia="Aptos" w:hAnsi="Aptos" w:cs="Aptos"/>
        </w:rPr>
        <w:t>, fra pandemiperioden, hvor 700 tusinde mennesker døde af Covid</w:t>
      </w:r>
      <w:r w:rsidR="00CD4C88">
        <w:rPr>
          <w:rFonts w:ascii="Aptos" w:eastAsia="Aptos" w:hAnsi="Aptos" w:cs="Aptos"/>
        </w:rPr>
        <w:t>,</w:t>
      </w:r>
      <w:r>
        <w:rPr>
          <w:rFonts w:ascii="Aptos" w:eastAsia="Aptos" w:hAnsi="Aptos" w:cs="Aptos"/>
        </w:rPr>
        <w:t xml:space="preserve"> og </w:t>
      </w:r>
      <w:proofErr w:type="spellStart"/>
      <w:r>
        <w:rPr>
          <w:rFonts w:ascii="Aptos" w:eastAsia="Aptos" w:hAnsi="Aptos" w:cs="Aptos"/>
          <w:lang w:val="de-DE"/>
        </w:rPr>
        <w:t>sult</w:t>
      </w:r>
      <w:proofErr w:type="spellEnd"/>
      <w:r>
        <w:rPr>
          <w:rFonts w:ascii="Aptos" w:eastAsia="Aptos" w:hAnsi="Aptos" w:cs="Aptos"/>
          <w:lang w:val="de-DE"/>
        </w:rPr>
        <w:t xml:space="preserve"> </w:t>
      </w:r>
      <w:r>
        <w:rPr>
          <w:rFonts w:ascii="Aptos" w:eastAsia="Aptos" w:hAnsi="Aptos" w:cs="Aptos"/>
        </w:rPr>
        <w:t xml:space="preserve">var tilbage </w:t>
      </w:r>
      <w:r w:rsidR="00CD4C88">
        <w:rPr>
          <w:rFonts w:ascii="Aptos" w:eastAsia="Aptos" w:hAnsi="Aptos" w:cs="Aptos"/>
        </w:rPr>
        <w:t>i de</w:t>
      </w:r>
      <w:r>
        <w:rPr>
          <w:rFonts w:ascii="Aptos" w:eastAsia="Aptos" w:hAnsi="Aptos" w:cs="Aptos"/>
        </w:rPr>
        <w:t xml:space="preserve"> brasilianske statistikker. Så de kunne hurtigt bygge lokal infrastruktur og mobilisere lokal solidaritet til at hoppe fra 300 til 4.000 måltider om dagen i hovedstaden og i hvert køkken</w:t>
      </w:r>
      <w:r w:rsidR="008A060F">
        <w:rPr>
          <w:rFonts w:ascii="Aptos" w:eastAsia="Aptos" w:hAnsi="Aptos" w:cs="Aptos"/>
        </w:rPr>
        <w:t>,</w:t>
      </w:r>
      <w:r>
        <w:rPr>
          <w:rFonts w:ascii="Aptos" w:eastAsia="Aptos" w:hAnsi="Aptos" w:cs="Aptos"/>
        </w:rPr>
        <w:t xml:space="preserve"> spredt i de hårdest ramte kommuner. Denne erfaring artikulerede forslag, der nu er taget blandt nationale offentlige politikker for at bekæmpe sult og opbygge klimaresiliens og -tilpasning.</w:t>
      </w:r>
    </w:p>
    <w:p w14:paraId="4914FB52" w14:textId="1FF39058" w:rsidR="004A576F" w:rsidRDefault="00411CB7">
      <w:pPr>
        <w:pStyle w:val="CorpoA"/>
        <w:spacing w:after="240" w:line="259" w:lineRule="auto"/>
        <w:jc w:val="both"/>
        <w:rPr>
          <w:rFonts w:ascii="Aptos" w:eastAsia="Aptos" w:hAnsi="Aptos" w:cs="Aptos"/>
        </w:rPr>
      </w:pPr>
      <w:r>
        <w:rPr>
          <w:rFonts w:ascii="Aptos" w:eastAsia="Aptos" w:hAnsi="Aptos" w:cs="Aptos"/>
          <w:u w:val="single"/>
        </w:rPr>
        <w:t>Latinamerika og Caribien er den farligste region at være miljøforkæmpere for menneskerettigheder</w:t>
      </w:r>
      <w:r>
        <w:rPr>
          <w:rFonts w:ascii="Aptos" w:eastAsia="Aptos" w:hAnsi="Aptos" w:cs="Aptos"/>
          <w:u w:val="single"/>
          <w:lang w:val="pt-PT"/>
        </w:rPr>
        <w:t>.</w:t>
      </w:r>
      <w:r w:rsidRPr="008A060F">
        <w:rPr>
          <w:rFonts w:ascii="Aptos" w:eastAsia="Aptos" w:hAnsi="Aptos" w:cs="Aptos"/>
          <w:lang w:val="pt-PT"/>
        </w:rPr>
        <w:t xml:space="preserve"> I </w:t>
      </w:r>
      <w:r w:rsidRPr="008A060F">
        <w:rPr>
          <w:rFonts w:ascii="Aptos" w:eastAsia="Aptos" w:hAnsi="Aptos" w:cs="Aptos"/>
        </w:rPr>
        <w:t xml:space="preserve">2022 </w:t>
      </w:r>
      <w:r>
        <w:rPr>
          <w:rFonts w:ascii="Aptos" w:eastAsia="Aptos" w:hAnsi="Aptos" w:cs="Aptos"/>
        </w:rPr>
        <w:t xml:space="preserve">skete næsten 88 % af mordene på miljøforkæmpere i </w:t>
      </w:r>
      <w:r>
        <w:rPr>
          <w:rFonts w:ascii="Aptos" w:eastAsia="Aptos" w:hAnsi="Aptos" w:cs="Aptos"/>
          <w:lang w:val="pt-PT"/>
        </w:rPr>
        <w:t xml:space="preserve">regionen </w:t>
      </w:r>
      <w:r>
        <w:rPr>
          <w:rFonts w:ascii="Aptos" w:eastAsia="Aptos" w:hAnsi="Aptos" w:cs="Aptos"/>
        </w:rPr>
        <w:t>.</w:t>
      </w:r>
      <w:r>
        <w:t xml:space="preserve"> </w:t>
      </w:r>
      <w:r>
        <w:rPr>
          <w:lang w:val="pt-PT"/>
        </w:rPr>
        <w:t xml:space="preserve">I </w:t>
      </w:r>
      <w:r>
        <w:rPr>
          <w:rFonts w:ascii="Aptos" w:eastAsia="Aptos" w:hAnsi="Aptos" w:cs="Aptos"/>
        </w:rPr>
        <w:t xml:space="preserve">et </w:t>
      </w:r>
      <w:r>
        <w:rPr>
          <w:rFonts w:ascii="Aptos" w:eastAsia="Aptos" w:hAnsi="Aptos" w:cs="Aptos"/>
          <w:lang w:val="pt-PT"/>
        </w:rPr>
        <w:t xml:space="preserve">samarbejde </w:t>
      </w:r>
      <w:r>
        <w:rPr>
          <w:rFonts w:ascii="Aptos" w:eastAsia="Aptos" w:hAnsi="Aptos" w:cs="Aptos"/>
        </w:rPr>
        <w:t>mellem Friends of the Earth grupper</w:t>
      </w:r>
      <w:r>
        <w:rPr>
          <w:rFonts w:ascii="Aptos" w:eastAsia="Aptos" w:hAnsi="Aptos" w:cs="Aptos"/>
          <w:lang w:val="pt-PT"/>
        </w:rPr>
        <w:t xml:space="preserve"> </w:t>
      </w:r>
      <w:r>
        <w:rPr>
          <w:rFonts w:ascii="Aptos" w:eastAsia="Aptos" w:hAnsi="Aptos" w:cs="Aptos"/>
        </w:rPr>
        <w:t>og NOAH her i Danmark, støttet af CISU</w:t>
      </w:r>
      <w:r w:rsidR="008A060F">
        <w:rPr>
          <w:rFonts w:ascii="Aptos" w:eastAsia="Aptos" w:hAnsi="Aptos" w:cs="Aptos"/>
        </w:rPr>
        <w:t>,</w:t>
      </w:r>
      <w:r>
        <w:rPr>
          <w:rFonts w:ascii="Aptos" w:eastAsia="Aptos" w:hAnsi="Aptos" w:cs="Aptos"/>
          <w:lang w:val="pt-PT"/>
        </w:rPr>
        <w:t xml:space="preserve"> </w:t>
      </w:r>
      <w:r>
        <w:rPr>
          <w:rFonts w:ascii="Aptos" w:eastAsia="Aptos" w:hAnsi="Aptos" w:cs="Aptos"/>
        </w:rPr>
        <w:t>arbejder vi med at forebygge og reagere på menneskerettighedskrænkelser</w:t>
      </w:r>
      <w:r>
        <w:rPr>
          <w:rFonts w:ascii="Aptos" w:eastAsia="Aptos" w:hAnsi="Aptos" w:cs="Aptos"/>
          <w:lang w:val="pt-PT"/>
        </w:rPr>
        <w:t xml:space="preserve">, </w:t>
      </w:r>
      <w:r>
        <w:rPr>
          <w:rFonts w:ascii="Aptos" w:eastAsia="Aptos" w:hAnsi="Aptos" w:cs="Aptos"/>
        </w:rPr>
        <w:t>gennem styrkelse af græsrodsorganiseringen, dokumentation af krænkelser, allianceopbygning og fortalerarbejde.</w:t>
      </w:r>
      <w:r>
        <w:rPr>
          <w:rFonts w:ascii="Aptos" w:eastAsia="Aptos" w:hAnsi="Aptos" w:cs="Aptos"/>
          <w:sz w:val="22"/>
          <w:szCs w:val="22"/>
        </w:rPr>
        <w:t xml:space="preserve"> </w:t>
      </w:r>
      <w:r>
        <w:rPr>
          <w:rFonts w:ascii="Aptos" w:eastAsia="Aptos" w:hAnsi="Aptos" w:cs="Aptos"/>
          <w:lang w:val="pt-PT"/>
        </w:rPr>
        <w:t xml:space="preserve">Som </w:t>
      </w:r>
      <w:r>
        <w:rPr>
          <w:rFonts w:ascii="Aptos" w:eastAsia="Aptos" w:hAnsi="Aptos" w:cs="Aptos"/>
          <w:u w:val="single"/>
        </w:rPr>
        <w:t>i El Salvador</w:t>
      </w:r>
      <w:r>
        <w:rPr>
          <w:rFonts w:ascii="Aptos" w:eastAsia="Aptos" w:hAnsi="Aptos" w:cs="Aptos"/>
          <w:lang w:val="pt-PT"/>
        </w:rPr>
        <w:t xml:space="preserve">, i sagen om vilkårlig tilbageholdelse af </w:t>
      </w:r>
      <w:r>
        <w:rPr>
          <w:rFonts w:ascii="Aptos" w:eastAsia="Aptos" w:hAnsi="Aptos" w:cs="Aptos"/>
        </w:rPr>
        <w:t xml:space="preserve">José </w:t>
      </w:r>
      <w:proofErr w:type="spellStart"/>
      <w:r>
        <w:rPr>
          <w:rFonts w:ascii="Aptos" w:eastAsia="Aptos" w:hAnsi="Aptos" w:cs="Aptos"/>
        </w:rPr>
        <w:t>Iván</w:t>
      </w:r>
      <w:proofErr w:type="spellEnd"/>
      <w:r>
        <w:rPr>
          <w:rFonts w:ascii="Aptos" w:eastAsia="Aptos" w:hAnsi="Aptos" w:cs="Aptos"/>
        </w:rPr>
        <w:t xml:space="preserve"> </w:t>
      </w:r>
      <w:proofErr w:type="spellStart"/>
      <w:r>
        <w:rPr>
          <w:rFonts w:ascii="Aptos" w:eastAsia="Aptos" w:hAnsi="Aptos" w:cs="Aptos"/>
        </w:rPr>
        <w:t>Arévalo</w:t>
      </w:r>
      <w:proofErr w:type="spellEnd"/>
      <w:r>
        <w:rPr>
          <w:rFonts w:ascii="Aptos" w:eastAsia="Aptos" w:hAnsi="Aptos" w:cs="Aptos"/>
        </w:rPr>
        <w:t xml:space="preserve"> </w:t>
      </w:r>
      <w:proofErr w:type="spellStart"/>
      <w:r>
        <w:rPr>
          <w:rFonts w:ascii="Aptos" w:eastAsia="Aptos" w:hAnsi="Aptos" w:cs="Aptos"/>
        </w:rPr>
        <w:t>Gómez</w:t>
      </w:r>
      <w:proofErr w:type="spellEnd"/>
      <w:r>
        <w:rPr>
          <w:rFonts w:ascii="Aptos" w:eastAsia="Aptos" w:hAnsi="Aptos" w:cs="Aptos"/>
        </w:rPr>
        <w:t xml:space="preserve">, forsvarer af de oprindelige folks rettigheder, af </w:t>
      </w:r>
      <w:proofErr w:type="spellStart"/>
      <w:r>
        <w:rPr>
          <w:rFonts w:ascii="Aptos" w:eastAsia="Aptos" w:hAnsi="Aptos" w:cs="Aptos"/>
        </w:rPr>
        <w:t>Nahuat</w:t>
      </w:r>
      <w:proofErr w:type="spellEnd"/>
      <w:r>
        <w:rPr>
          <w:rFonts w:ascii="Aptos" w:eastAsia="Aptos" w:hAnsi="Aptos" w:cs="Aptos"/>
        </w:rPr>
        <w:t xml:space="preserve">- befolkningen og medlem af MOVIAC </w:t>
      </w:r>
      <w:r>
        <w:rPr>
          <w:rFonts w:ascii="Aptos" w:eastAsia="Aptos" w:hAnsi="Aptos" w:cs="Aptos"/>
          <w:lang w:val="pt-PT"/>
        </w:rPr>
        <w:t>(</w:t>
      </w:r>
      <w:proofErr w:type="spellStart"/>
      <w:r>
        <w:rPr>
          <w:rFonts w:ascii="Aptos" w:eastAsia="Aptos" w:hAnsi="Aptos" w:cs="Aptos"/>
        </w:rPr>
        <w:t>Movement</w:t>
      </w:r>
      <w:proofErr w:type="spellEnd"/>
      <w:r>
        <w:rPr>
          <w:rFonts w:ascii="Aptos" w:eastAsia="Aptos" w:hAnsi="Aptos" w:cs="Aptos"/>
        </w:rPr>
        <w:t xml:space="preserve"> of </w:t>
      </w:r>
      <w:proofErr w:type="spellStart"/>
      <w:r>
        <w:rPr>
          <w:rFonts w:ascii="Aptos" w:eastAsia="Aptos" w:hAnsi="Aptos" w:cs="Aptos"/>
        </w:rPr>
        <w:t>Victims</w:t>
      </w:r>
      <w:proofErr w:type="spellEnd"/>
      <w:r>
        <w:rPr>
          <w:rFonts w:ascii="Aptos" w:eastAsia="Aptos" w:hAnsi="Aptos" w:cs="Aptos"/>
        </w:rPr>
        <w:t xml:space="preserve"> </w:t>
      </w:r>
      <w:proofErr w:type="spellStart"/>
      <w:r>
        <w:rPr>
          <w:rFonts w:ascii="Aptos" w:eastAsia="Aptos" w:hAnsi="Aptos" w:cs="Aptos"/>
        </w:rPr>
        <w:t>Affected</w:t>
      </w:r>
      <w:proofErr w:type="spellEnd"/>
      <w:r>
        <w:rPr>
          <w:rFonts w:ascii="Aptos" w:eastAsia="Aptos" w:hAnsi="Aptos" w:cs="Aptos"/>
        </w:rPr>
        <w:t xml:space="preserve"> by </w:t>
      </w:r>
      <w:proofErr w:type="spellStart"/>
      <w:r>
        <w:rPr>
          <w:rFonts w:ascii="Aptos" w:eastAsia="Aptos" w:hAnsi="Aptos" w:cs="Aptos"/>
        </w:rPr>
        <w:t>Climate</w:t>
      </w:r>
      <w:proofErr w:type="spellEnd"/>
      <w:r>
        <w:rPr>
          <w:rFonts w:ascii="Aptos" w:eastAsia="Aptos" w:hAnsi="Aptos" w:cs="Aptos"/>
        </w:rPr>
        <w:t xml:space="preserve"> Change and Corporations</w:t>
      </w:r>
      <w:r>
        <w:rPr>
          <w:rFonts w:ascii="Aptos" w:eastAsia="Aptos" w:hAnsi="Aptos" w:cs="Aptos"/>
          <w:lang w:val="pt-PT"/>
        </w:rPr>
        <w:t xml:space="preserve">), </w:t>
      </w:r>
      <w:r>
        <w:rPr>
          <w:rFonts w:ascii="Aptos" w:eastAsia="Aptos" w:hAnsi="Aptos" w:cs="Aptos"/>
        </w:rPr>
        <w:t xml:space="preserve">handler vi i samarbejde, og lægger pres på ambassaderne, som siger </w:t>
      </w:r>
      <w:r>
        <w:rPr>
          <w:rFonts w:ascii="Aptos" w:eastAsia="Aptos" w:hAnsi="Aptos" w:cs="Aptos"/>
          <w:lang w:val="pt-PT"/>
        </w:rPr>
        <w:t xml:space="preserve">, </w:t>
      </w:r>
      <w:r>
        <w:rPr>
          <w:rFonts w:ascii="Aptos" w:eastAsia="Aptos" w:hAnsi="Aptos" w:cs="Aptos"/>
        </w:rPr>
        <w:t xml:space="preserve">og virksomhedsvold kan ikke være synonymt med sikkerhed eller en rollemodel at følge. </w:t>
      </w:r>
      <w:r>
        <w:rPr>
          <w:rFonts w:ascii="Aptos" w:eastAsia="Aptos" w:hAnsi="Aptos" w:cs="Aptos"/>
          <w:lang w:val="pt-PT"/>
        </w:rPr>
        <w:t xml:space="preserve">De strukturelle årsager til vold mod forsvarere i Latinamerika har brug for en langsigtet strategi, hvor </w:t>
      </w:r>
      <w:r>
        <w:rPr>
          <w:rFonts w:ascii="Aptos" w:eastAsia="Aptos" w:hAnsi="Aptos" w:cs="Aptos"/>
        </w:rPr>
        <w:t>miljøretfærdighed og folkelig feminisme</w:t>
      </w:r>
      <w:r>
        <w:rPr>
          <w:rFonts w:ascii="Aptos" w:eastAsia="Aptos" w:hAnsi="Aptos" w:cs="Aptos"/>
          <w:lang w:val="pt-PT"/>
        </w:rPr>
        <w:t xml:space="preserve">perspektiver </w:t>
      </w:r>
      <w:r>
        <w:rPr>
          <w:rFonts w:ascii="Aptos" w:eastAsia="Aptos" w:hAnsi="Aptos" w:cs="Aptos"/>
        </w:rPr>
        <w:t>artikuleres med territoriale kampe</w:t>
      </w:r>
      <w:r w:rsidR="008A060F">
        <w:rPr>
          <w:rFonts w:ascii="Aptos" w:eastAsia="Aptos" w:hAnsi="Aptos" w:cs="Aptos"/>
        </w:rPr>
        <w:t>,</w:t>
      </w:r>
      <w:r>
        <w:rPr>
          <w:rFonts w:ascii="Aptos" w:eastAsia="Aptos" w:hAnsi="Aptos" w:cs="Aptos"/>
        </w:rPr>
        <w:t xml:space="preserve"> </w:t>
      </w:r>
      <w:r>
        <w:rPr>
          <w:rFonts w:ascii="Aptos" w:eastAsia="Aptos" w:hAnsi="Aptos" w:cs="Aptos"/>
          <w:lang w:val="pt-PT"/>
        </w:rPr>
        <w:t xml:space="preserve">i processer, der også styrker et permanent netværk af solidaritet. To eksempler, vi bygger sammen med regionale bevægelser, er den kontinentale rejse til forsvar for demokratiet og mod neoliberalisme og </w:t>
      </w:r>
      <w:r>
        <w:rPr>
          <w:rFonts w:ascii="Aptos" w:eastAsia="Aptos" w:hAnsi="Aptos" w:cs="Aptos"/>
          <w:lang w:val="it-IT"/>
        </w:rPr>
        <w:t>Berta C</w:t>
      </w:r>
      <w:proofErr w:type="spellStart"/>
      <w:r>
        <w:rPr>
          <w:rFonts w:ascii="Aptos" w:eastAsia="Aptos" w:hAnsi="Aptos" w:cs="Aptos"/>
        </w:rPr>
        <w:t>áceres</w:t>
      </w:r>
      <w:proofErr w:type="spellEnd"/>
      <w:r>
        <w:rPr>
          <w:rFonts w:ascii="Aptos" w:eastAsia="Aptos" w:hAnsi="Aptos" w:cs="Aptos"/>
        </w:rPr>
        <w:t xml:space="preserve"> Internationale Feministiske Organiseringsskole</w:t>
      </w:r>
      <w:r>
        <w:rPr>
          <w:rFonts w:ascii="Aptos" w:eastAsia="Aptos" w:hAnsi="Aptos" w:cs="Aptos"/>
          <w:lang w:val="pt-PT"/>
        </w:rPr>
        <w:t>.</w:t>
      </w:r>
    </w:p>
    <w:p w14:paraId="44FA5028" w14:textId="23FF2195" w:rsidR="004A576F" w:rsidRDefault="00411CB7">
      <w:pPr>
        <w:pStyle w:val="CorpoA"/>
        <w:spacing w:after="160" w:line="259" w:lineRule="auto"/>
        <w:rPr>
          <w:rFonts w:ascii="Aptos" w:eastAsia="Aptos" w:hAnsi="Aptos" w:cs="Aptos"/>
        </w:rPr>
      </w:pPr>
      <w:r>
        <w:rPr>
          <w:rFonts w:ascii="Aptos" w:eastAsia="Aptos" w:hAnsi="Aptos" w:cs="Aptos"/>
          <w:u w:val="single"/>
          <w:lang w:val="pt-PT"/>
        </w:rPr>
        <w:lastRenderedPageBreak/>
        <w:t xml:space="preserve">Med hensyn til </w:t>
      </w:r>
      <w:r>
        <w:rPr>
          <w:rFonts w:ascii="Aptos" w:eastAsia="Aptos" w:hAnsi="Aptos" w:cs="Aptos"/>
          <w:u w:val="single"/>
        </w:rPr>
        <w:t xml:space="preserve">globalt </w:t>
      </w:r>
      <w:r w:rsidR="005F7E69">
        <w:rPr>
          <w:rFonts w:ascii="Aptos" w:eastAsia="Aptos" w:hAnsi="Aptos" w:cs="Aptos"/>
          <w:u w:val="single"/>
        </w:rPr>
        <w:t>nord/syd</w:t>
      </w:r>
      <w:r>
        <w:rPr>
          <w:rFonts w:ascii="Aptos" w:eastAsia="Aptos" w:hAnsi="Aptos" w:cs="Aptos"/>
          <w:u w:val="single"/>
        </w:rPr>
        <w:t>-samarbejde</w:t>
      </w:r>
      <w:r w:rsidR="005F7E69">
        <w:rPr>
          <w:rFonts w:ascii="Aptos" w:eastAsia="Aptos" w:hAnsi="Aptos" w:cs="Aptos"/>
          <w:u w:val="single"/>
        </w:rPr>
        <w:t xml:space="preserve"> og</w:t>
      </w:r>
      <w:r>
        <w:rPr>
          <w:rFonts w:ascii="Aptos" w:eastAsia="Aptos" w:hAnsi="Aptos" w:cs="Aptos"/>
          <w:u w:val="single"/>
        </w:rPr>
        <w:t xml:space="preserve"> </w:t>
      </w:r>
      <w:r>
        <w:rPr>
          <w:rFonts w:ascii="Aptos" w:eastAsia="Aptos" w:hAnsi="Aptos" w:cs="Aptos"/>
          <w:u w:val="single"/>
          <w:lang w:val="fr-FR"/>
        </w:rPr>
        <w:t>merværdi</w:t>
      </w:r>
      <w:r>
        <w:rPr>
          <w:rFonts w:ascii="Aptos" w:eastAsia="Aptos" w:hAnsi="Aptos" w:cs="Aptos"/>
          <w:u w:val="single"/>
        </w:rPr>
        <w:t>:</w:t>
      </w:r>
      <w:r w:rsidRPr="005F7E69">
        <w:rPr>
          <w:rFonts w:ascii="Aptos" w:eastAsia="Aptos" w:hAnsi="Aptos" w:cs="Aptos"/>
        </w:rPr>
        <w:t xml:space="preserve"> </w:t>
      </w:r>
      <w:r w:rsidRPr="005F7E69">
        <w:rPr>
          <w:rFonts w:ascii="Aptos" w:eastAsia="Aptos" w:hAnsi="Aptos" w:cs="Aptos"/>
          <w:lang w:val="pt-PT"/>
        </w:rPr>
        <w:t xml:space="preserve">Hvad </w:t>
      </w:r>
      <w:r>
        <w:rPr>
          <w:rFonts w:ascii="Aptos" w:eastAsia="Aptos" w:hAnsi="Aptos" w:cs="Aptos"/>
        </w:rPr>
        <w:t xml:space="preserve">kan vi lære af lokale samfund organiseret rundt om i verden om at opbygge nationale og globale kulturer med fred, demokrati og miljøretfærdighed? Hvad kan det sydlige og det nordlige civilsamfund lære af hinanden? Hvis Jantes </w:t>
      </w:r>
      <w:proofErr w:type="gramStart"/>
      <w:r w:rsidR="00926FF2">
        <w:rPr>
          <w:rFonts w:ascii="Aptos" w:eastAsia="Aptos" w:hAnsi="Aptos" w:cs="Aptos"/>
        </w:rPr>
        <w:t>L</w:t>
      </w:r>
      <w:r>
        <w:rPr>
          <w:rFonts w:ascii="Aptos" w:eastAsia="Aptos" w:hAnsi="Aptos" w:cs="Aptos"/>
          <w:rtl/>
        </w:rPr>
        <w:t xml:space="preserve">ov </w:t>
      </w:r>
      <w:r w:rsidR="00926FF2">
        <w:rPr>
          <w:rFonts w:ascii="Aptos" w:eastAsia="Aptos" w:hAnsi="Aptos" w:cs="Aptos"/>
          <w:lang w:val="da-DK"/>
        </w:rPr>
        <w:t xml:space="preserve"> </w:t>
      </w:r>
      <w:r>
        <w:rPr>
          <w:rFonts w:ascii="Aptos" w:eastAsia="Aptos" w:hAnsi="Aptos" w:cs="Aptos"/>
        </w:rPr>
        <w:t>siger</w:t>
      </w:r>
      <w:proofErr w:type="gramEnd"/>
      <w:r>
        <w:rPr>
          <w:rFonts w:ascii="Aptos" w:eastAsia="Aptos" w:hAnsi="Aptos" w:cs="Aptos"/>
        </w:rPr>
        <w:t>, at vi ikke er bedre end hinanden, må vi lære af vores rige mangfoldighed og succeser. Som vi lærer af tidevandet i Amazonas: vandet, når de mødes, vokser, de stiger.</w:t>
      </w:r>
    </w:p>
    <w:p w14:paraId="51E1E06D" w14:textId="15D9590D" w:rsidR="004A576F" w:rsidRDefault="00411CB7">
      <w:pPr>
        <w:pStyle w:val="CorpoA"/>
        <w:spacing w:after="160" w:line="259" w:lineRule="auto"/>
        <w:rPr>
          <w:rFonts w:ascii="Aptos" w:eastAsia="Aptos" w:hAnsi="Aptos" w:cs="Aptos"/>
        </w:rPr>
      </w:pPr>
      <w:r>
        <w:rPr>
          <w:rFonts w:ascii="Aptos" w:eastAsia="Aptos" w:hAnsi="Aptos" w:cs="Aptos"/>
        </w:rPr>
        <w:t xml:space="preserve">I Friends of the Earth siger vi, at de virkelige løsninger, der fører til systemiske og varige transformative forandringer, er dem, der er bygget på folks magt, hvilket betyder, at folk er organiseret nedefra og op, fra hvert fællesskab til </w:t>
      </w:r>
      <w:proofErr w:type="spellStart"/>
      <w:r w:rsidR="009D301F">
        <w:rPr>
          <w:rFonts w:ascii="Aptos" w:eastAsia="Aptos" w:hAnsi="Aptos" w:cs="Aptos"/>
        </w:rPr>
        <w:t>CS</w:t>
      </w:r>
      <w:r>
        <w:rPr>
          <w:rFonts w:ascii="Aptos" w:eastAsia="Aptos" w:hAnsi="Aptos" w:cs="Aptos"/>
        </w:rPr>
        <w:t>O'er</w:t>
      </w:r>
      <w:proofErr w:type="spellEnd"/>
      <w:r>
        <w:rPr>
          <w:rFonts w:ascii="Aptos" w:eastAsia="Aptos" w:hAnsi="Aptos" w:cs="Aptos"/>
        </w:rPr>
        <w:t xml:space="preserve">, </w:t>
      </w:r>
      <w:r>
        <w:rPr>
          <w:rFonts w:ascii="Aptos" w:eastAsia="Aptos" w:hAnsi="Aptos" w:cs="Aptos"/>
          <w:lang w:val="pt-PT"/>
        </w:rPr>
        <w:t xml:space="preserve">forbundet i en langsigtet strategi med </w:t>
      </w:r>
      <w:r>
        <w:rPr>
          <w:rFonts w:ascii="Aptos" w:eastAsia="Aptos" w:hAnsi="Aptos" w:cs="Aptos"/>
        </w:rPr>
        <w:t xml:space="preserve">sociale bevægelser for </w:t>
      </w:r>
      <w:r>
        <w:rPr>
          <w:rFonts w:ascii="Aptos" w:eastAsia="Aptos" w:hAnsi="Aptos" w:cs="Aptos"/>
          <w:lang w:val="pt-PT"/>
        </w:rPr>
        <w:t xml:space="preserve">at bestride </w:t>
      </w:r>
      <w:r>
        <w:rPr>
          <w:rFonts w:ascii="Aptos" w:eastAsia="Aptos" w:hAnsi="Aptos" w:cs="Aptos"/>
        </w:rPr>
        <w:t>politiske beslutningsområder, indbyrdes forbundet globalt i internationalistisk solidaritet.</w:t>
      </w:r>
    </w:p>
    <w:p w14:paraId="616BA3E4" w14:textId="4C52CDEA" w:rsidR="004A576F" w:rsidRDefault="00411CB7">
      <w:pPr>
        <w:pStyle w:val="CorpoA"/>
        <w:spacing w:after="160" w:line="259" w:lineRule="auto"/>
        <w:rPr>
          <w:rFonts w:ascii="Aptos" w:eastAsia="Aptos" w:hAnsi="Aptos" w:cs="Aptos"/>
        </w:rPr>
      </w:pPr>
      <w:r>
        <w:rPr>
          <w:rFonts w:ascii="Aptos" w:eastAsia="Aptos" w:hAnsi="Aptos" w:cs="Aptos"/>
          <w:lang w:val="pt-PT"/>
        </w:rPr>
        <w:t>Folk ved, at de såkaldte udviklingslande</w:t>
      </w:r>
      <w:r w:rsidR="00E6119D">
        <w:rPr>
          <w:rFonts w:ascii="Aptos" w:eastAsia="Aptos" w:hAnsi="Aptos" w:cs="Aptos"/>
          <w:lang w:val="pt-PT"/>
        </w:rPr>
        <w:t xml:space="preserve"> og </w:t>
      </w:r>
      <w:r>
        <w:rPr>
          <w:rFonts w:ascii="Aptos" w:eastAsia="Aptos" w:hAnsi="Aptos" w:cs="Aptos"/>
          <w:lang w:val="pt-PT"/>
        </w:rPr>
        <w:t>FN-klimaforhandlinger har mislykkedes med at gribe ind og stoppe store virksomheder, der giver næring til den farlige klimakrise, den uretfærdige byrde falder ind under de mindst ansvarlige og mest sårbare, mens fri bevægelighed for mennesker støder sammen med mure, krige og massedeportationer.</w:t>
      </w:r>
    </w:p>
    <w:p w14:paraId="797B4A0D" w14:textId="783B8153" w:rsidR="004A576F" w:rsidRDefault="00411CB7">
      <w:pPr>
        <w:pStyle w:val="CorpoA"/>
        <w:spacing w:after="160" w:line="259" w:lineRule="auto"/>
        <w:rPr>
          <w:rFonts w:ascii="Aptos" w:eastAsia="Aptos" w:hAnsi="Aptos" w:cs="Aptos"/>
        </w:rPr>
      </w:pPr>
      <w:r>
        <w:rPr>
          <w:rFonts w:ascii="Aptos" w:eastAsia="Aptos" w:hAnsi="Aptos" w:cs="Aptos"/>
          <w:lang w:val="pt-PT"/>
        </w:rPr>
        <w:t xml:space="preserve">I </w:t>
      </w:r>
      <w:r>
        <w:rPr>
          <w:rFonts w:ascii="Aptos" w:eastAsia="Aptos" w:hAnsi="Aptos" w:cs="Aptos"/>
        </w:rPr>
        <w:t xml:space="preserve">2021 blev olieefterforskning forbudt i Grønland </w:t>
      </w:r>
      <w:r>
        <w:rPr>
          <w:rFonts w:ascii="Aptos" w:eastAsia="Aptos" w:hAnsi="Aptos" w:cs="Aptos"/>
          <w:lang w:val="pt-PT"/>
        </w:rPr>
        <w:t xml:space="preserve">med </w:t>
      </w:r>
      <w:r>
        <w:rPr>
          <w:rFonts w:ascii="Aptos" w:eastAsia="Aptos" w:hAnsi="Aptos" w:cs="Aptos"/>
        </w:rPr>
        <w:t xml:space="preserve">støtte fra det globale civilsamfund i </w:t>
      </w:r>
      <w:r>
        <w:rPr>
          <w:rFonts w:ascii="Aptos" w:eastAsia="Aptos" w:hAnsi="Aptos" w:cs="Aptos"/>
          <w:lang w:val="it-IT"/>
        </w:rPr>
        <w:t xml:space="preserve">klimaretfærdighedsbevægelsen </w:t>
      </w:r>
      <w:r>
        <w:rPr>
          <w:rFonts w:ascii="Aptos" w:eastAsia="Aptos" w:hAnsi="Aptos" w:cs="Aptos"/>
        </w:rPr>
        <w:t xml:space="preserve">. Nu tror Trump, at det </w:t>
      </w:r>
      <w:r>
        <w:rPr>
          <w:rFonts w:ascii="Aptos" w:eastAsia="Aptos" w:hAnsi="Aptos" w:cs="Aptos"/>
          <w:lang w:val="pt-PT"/>
        </w:rPr>
        <w:t xml:space="preserve">bare kan </w:t>
      </w:r>
      <w:r>
        <w:rPr>
          <w:rFonts w:ascii="Aptos" w:eastAsia="Aptos" w:hAnsi="Aptos" w:cs="Aptos"/>
        </w:rPr>
        <w:t xml:space="preserve">købes, da Palæstina kan forvandles </w:t>
      </w:r>
      <w:r>
        <w:rPr>
          <w:rFonts w:ascii="Aptos" w:eastAsia="Aptos" w:hAnsi="Aptos" w:cs="Aptos"/>
          <w:lang w:val="pt-PT"/>
        </w:rPr>
        <w:t xml:space="preserve">til </w:t>
      </w:r>
      <w:r>
        <w:rPr>
          <w:rFonts w:ascii="Aptos" w:eastAsia="Aptos" w:hAnsi="Aptos" w:cs="Aptos"/>
        </w:rPr>
        <w:t xml:space="preserve">en riviera </w:t>
      </w:r>
      <w:r>
        <w:rPr>
          <w:rFonts w:ascii="Aptos" w:eastAsia="Aptos" w:hAnsi="Aptos" w:cs="Aptos"/>
          <w:lang w:val="pt-PT"/>
        </w:rPr>
        <w:t>over asken fra Gaza-</w:t>
      </w:r>
      <w:proofErr w:type="gramStart"/>
      <w:r>
        <w:rPr>
          <w:rFonts w:ascii="Aptos" w:eastAsia="Aptos" w:hAnsi="Aptos" w:cs="Aptos"/>
          <w:lang w:val="pt-PT"/>
        </w:rPr>
        <w:t xml:space="preserve">befolkningen </w:t>
      </w:r>
      <w:r>
        <w:rPr>
          <w:rFonts w:ascii="Aptos" w:eastAsia="Aptos" w:hAnsi="Aptos" w:cs="Aptos"/>
        </w:rPr>
        <w:t>,</w:t>
      </w:r>
      <w:proofErr w:type="gramEnd"/>
      <w:r>
        <w:rPr>
          <w:rFonts w:ascii="Aptos" w:eastAsia="Aptos" w:hAnsi="Aptos" w:cs="Aptos"/>
        </w:rPr>
        <w:t xml:space="preserve"> eller det kun </w:t>
      </w:r>
      <w:r w:rsidR="00AD07FA">
        <w:rPr>
          <w:rFonts w:ascii="Aptos" w:eastAsia="Aptos" w:hAnsi="Aptos" w:cs="Aptos"/>
        </w:rPr>
        <w:t xml:space="preserve">kræver </w:t>
      </w:r>
      <w:r>
        <w:rPr>
          <w:rFonts w:ascii="Aptos" w:eastAsia="Aptos" w:hAnsi="Aptos" w:cs="Aptos"/>
        </w:rPr>
        <w:t xml:space="preserve">Google at ændre navnet på den mexicanske golf for at gøre det til en </w:t>
      </w:r>
      <w:r>
        <w:rPr>
          <w:rFonts w:ascii="Aptos" w:eastAsia="Aptos" w:hAnsi="Aptos" w:cs="Aptos"/>
          <w:lang w:val="pt-PT"/>
        </w:rPr>
        <w:t xml:space="preserve">amerikansk </w:t>
      </w:r>
      <w:r>
        <w:rPr>
          <w:rFonts w:ascii="Aptos" w:eastAsia="Aptos" w:hAnsi="Aptos" w:cs="Aptos"/>
        </w:rPr>
        <w:t xml:space="preserve">ejendom. </w:t>
      </w:r>
      <w:r>
        <w:rPr>
          <w:rFonts w:ascii="Aptos" w:eastAsia="Aptos" w:hAnsi="Aptos" w:cs="Aptos"/>
          <w:lang w:val="pt-PT"/>
        </w:rPr>
        <w:t xml:space="preserve">I Brasilien </w:t>
      </w:r>
      <w:r>
        <w:rPr>
          <w:rFonts w:ascii="Aptos" w:eastAsia="Aptos" w:hAnsi="Aptos" w:cs="Aptos"/>
        </w:rPr>
        <w:t xml:space="preserve">kan det samme </w:t>
      </w:r>
      <w:r>
        <w:rPr>
          <w:rFonts w:ascii="Aptos" w:eastAsia="Aptos" w:hAnsi="Aptos" w:cs="Aptos"/>
          <w:lang w:val="pt-PT"/>
        </w:rPr>
        <w:t xml:space="preserve">ske </w:t>
      </w:r>
      <w:r>
        <w:rPr>
          <w:rFonts w:ascii="Aptos" w:eastAsia="Aptos" w:hAnsi="Aptos" w:cs="Aptos"/>
        </w:rPr>
        <w:t xml:space="preserve">i den blå Amazonas nu, det uberørte </w:t>
      </w:r>
      <w:r>
        <w:rPr>
          <w:rFonts w:ascii="Aptos" w:eastAsia="Aptos" w:hAnsi="Aptos" w:cs="Aptos"/>
          <w:lang w:val="pt-PT"/>
        </w:rPr>
        <w:t xml:space="preserve">og følsomme kystnære </w:t>
      </w:r>
      <w:r>
        <w:rPr>
          <w:rFonts w:ascii="Aptos" w:eastAsia="Aptos" w:hAnsi="Aptos" w:cs="Aptos"/>
        </w:rPr>
        <w:t xml:space="preserve">økosystem i de 200 miles, der hører til Brasilien i Atlanterhavets ækvatoriale margin. </w:t>
      </w:r>
      <w:r>
        <w:rPr>
          <w:rFonts w:ascii="Aptos" w:eastAsia="Aptos" w:hAnsi="Aptos" w:cs="Aptos"/>
          <w:lang w:val="pt-PT"/>
        </w:rPr>
        <w:t xml:space="preserve">Beskyttelse </w:t>
      </w:r>
      <w:r>
        <w:rPr>
          <w:rFonts w:ascii="Aptos" w:eastAsia="Aptos" w:hAnsi="Aptos" w:cs="Aptos"/>
        </w:rPr>
        <w:t xml:space="preserve">af Amazonas folk for at beskytte skove og farvande </w:t>
      </w:r>
      <w:r>
        <w:rPr>
          <w:rFonts w:ascii="Aptos" w:eastAsia="Aptos" w:hAnsi="Aptos" w:cs="Aptos"/>
          <w:lang w:val="pt-PT"/>
        </w:rPr>
        <w:t xml:space="preserve">er </w:t>
      </w:r>
      <w:r>
        <w:rPr>
          <w:rFonts w:ascii="Aptos" w:eastAsia="Aptos" w:hAnsi="Aptos" w:cs="Aptos"/>
        </w:rPr>
        <w:t xml:space="preserve">det bedste bidrag, som Brasilien kan </w:t>
      </w:r>
      <w:r>
        <w:rPr>
          <w:rFonts w:ascii="Aptos" w:eastAsia="Aptos" w:hAnsi="Aptos" w:cs="Aptos"/>
          <w:lang w:val="pt-PT"/>
        </w:rPr>
        <w:t xml:space="preserve">yde nu </w:t>
      </w:r>
      <w:r>
        <w:rPr>
          <w:rFonts w:ascii="Aptos" w:eastAsia="Aptos" w:hAnsi="Aptos" w:cs="Aptos"/>
        </w:rPr>
        <w:t xml:space="preserve">for at tackle klimakrisen. Men </w:t>
      </w:r>
      <w:r>
        <w:rPr>
          <w:rFonts w:ascii="Aptos" w:eastAsia="Aptos" w:hAnsi="Aptos" w:cs="Aptos"/>
          <w:lang w:val="pt-PT"/>
        </w:rPr>
        <w:t xml:space="preserve">nationale reserver </w:t>
      </w:r>
      <w:r>
        <w:rPr>
          <w:rFonts w:ascii="Aptos" w:eastAsia="Aptos" w:hAnsi="Aptos" w:cs="Aptos"/>
        </w:rPr>
        <w:t xml:space="preserve">er af interesse for historiske </w:t>
      </w:r>
      <w:proofErr w:type="gramStart"/>
      <w:r>
        <w:rPr>
          <w:rFonts w:ascii="Aptos" w:eastAsia="Aptos" w:hAnsi="Aptos" w:cs="Aptos"/>
        </w:rPr>
        <w:t xml:space="preserve">klimakriminelle </w:t>
      </w:r>
      <w:r>
        <w:rPr>
          <w:rFonts w:ascii="Aptos" w:eastAsia="Aptos" w:hAnsi="Aptos" w:cs="Aptos"/>
          <w:lang w:val="pt-PT"/>
        </w:rPr>
        <w:t>,</w:t>
      </w:r>
      <w:proofErr w:type="gramEnd"/>
      <w:r>
        <w:rPr>
          <w:rFonts w:ascii="Aptos" w:eastAsia="Aptos" w:hAnsi="Aptos" w:cs="Aptos"/>
          <w:lang w:val="pt-PT"/>
        </w:rPr>
        <w:t xml:space="preserve"> </w:t>
      </w:r>
      <w:r>
        <w:rPr>
          <w:rFonts w:ascii="Aptos" w:eastAsia="Aptos" w:hAnsi="Aptos" w:cs="Aptos"/>
        </w:rPr>
        <w:t xml:space="preserve">såsom Exxon Mobil, Chevron </w:t>
      </w:r>
      <w:r>
        <w:rPr>
          <w:rFonts w:ascii="Aptos" w:eastAsia="Aptos" w:hAnsi="Aptos" w:cs="Aptos"/>
          <w:lang w:val="pt-PT"/>
        </w:rPr>
        <w:t xml:space="preserve">og </w:t>
      </w:r>
      <w:r>
        <w:rPr>
          <w:rFonts w:ascii="Aptos" w:eastAsia="Aptos" w:hAnsi="Aptos" w:cs="Aptos"/>
        </w:rPr>
        <w:t xml:space="preserve">Shell, og sætter </w:t>
      </w:r>
      <w:r>
        <w:rPr>
          <w:rFonts w:ascii="Aptos" w:eastAsia="Aptos" w:hAnsi="Aptos" w:cs="Aptos"/>
          <w:lang w:val="pt-PT"/>
        </w:rPr>
        <w:t xml:space="preserve">nu den brasilianske </w:t>
      </w:r>
      <w:r>
        <w:rPr>
          <w:rFonts w:ascii="Aptos" w:eastAsia="Aptos" w:hAnsi="Aptos" w:cs="Aptos"/>
        </w:rPr>
        <w:t xml:space="preserve">regering, </w:t>
      </w:r>
      <w:r>
        <w:rPr>
          <w:rFonts w:ascii="Aptos" w:eastAsia="Aptos" w:hAnsi="Aptos" w:cs="Aptos"/>
          <w:lang w:val="pt-PT"/>
        </w:rPr>
        <w:t xml:space="preserve">staten </w:t>
      </w:r>
      <w:r>
        <w:rPr>
          <w:rFonts w:ascii="Aptos" w:eastAsia="Aptos" w:hAnsi="Aptos" w:cs="Aptos"/>
        </w:rPr>
        <w:t xml:space="preserve">Petrobras og den nationale energisuverænitet på stedet. </w:t>
      </w:r>
      <w:r>
        <w:rPr>
          <w:rFonts w:ascii="Aptos" w:eastAsia="Aptos" w:hAnsi="Aptos" w:cs="Aptos"/>
          <w:lang w:val="pt-PT"/>
        </w:rPr>
        <w:t xml:space="preserve">Der er en </w:t>
      </w:r>
      <w:r>
        <w:rPr>
          <w:rFonts w:ascii="Aptos" w:eastAsia="Aptos" w:hAnsi="Aptos" w:cs="Aptos"/>
        </w:rPr>
        <w:t xml:space="preserve">opfordring til global solidaritet for en no-go-zone for olie- og mineraludvinding i den blå Amazonas </w:t>
      </w:r>
      <w:r>
        <w:rPr>
          <w:rFonts w:ascii="Aptos" w:eastAsia="Aptos" w:hAnsi="Aptos" w:cs="Aptos"/>
          <w:lang w:val="pt-PT"/>
        </w:rPr>
        <w:t>eller i andre oprindelige lande</w:t>
      </w:r>
      <w:r>
        <w:rPr>
          <w:rFonts w:ascii="Aptos" w:eastAsia="Aptos" w:hAnsi="Aptos" w:cs="Aptos"/>
        </w:rPr>
        <w:t xml:space="preserve">, til støtte for folks suverænitet til at definere de nationale udviklingspolitikker fra bunden. </w:t>
      </w:r>
      <w:r>
        <w:rPr>
          <w:rFonts w:ascii="Aptos" w:eastAsia="Aptos" w:hAnsi="Aptos" w:cs="Aptos"/>
          <w:lang w:val="pt-PT"/>
        </w:rPr>
        <w:t xml:space="preserve">I Brasilien er vi også på vagt for at </w:t>
      </w:r>
      <w:r>
        <w:rPr>
          <w:rFonts w:ascii="Aptos" w:eastAsia="Aptos" w:hAnsi="Aptos" w:cs="Aptos"/>
        </w:rPr>
        <w:t xml:space="preserve">stoppe Big Techs </w:t>
      </w:r>
      <w:r>
        <w:rPr>
          <w:rFonts w:ascii="Aptos" w:eastAsia="Aptos" w:hAnsi="Aptos" w:cs="Aptos"/>
          <w:lang w:val="de-DE"/>
        </w:rPr>
        <w:t xml:space="preserve">, Big Oil </w:t>
      </w:r>
      <w:r>
        <w:rPr>
          <w:rFonts w:ascii="Aptos" w:eastAsia="Aptos" w:hAnsi="Aptos" w:cs="Aptos"/>
        </w:rPr>
        <w:t xml:space="preserve">og Big Money </w:t>
      </w:r>
      <w:r>
        <w:rPr>
          <w:rFonts w:ascii="Aptos" w:eastAsia="Aptos" w:hAnsi="Aptos" w:cs="Aptos"/>
          <w:lang w:val="it-IT"/>
        </w:rPr>
        <w:t xml:space="preserve">klimabenægteres </w:t>
      </w:r>
      <w:r>
        <w:rPr>
          <w:rFonts w:ascii="Aptos" w:eastAsia="Aptos" w:hAnsi="Aptos" w:cs="Aptos"/>
          <w:lang w:val="pt-PT"/>
        </w:rPr>
        <w:t xml:space="preserve">støtte </w:t>
      </w:r>
      <w:r>
        <w:rPr>
          <w:rFonts w:ascii="Aptos" w:eastAsia="Aptos" w:hAnsi="Aptos" w:cs="Aptos"/>
        </w:rPr>
        <w:t>til næste års præsidentvalgskandidater</w:t>
      </w:r>
      <w:r>
        <w:rPr>
          <w:rFonts w:ascii="Aptos" w:eastAsia="Aptos" w:hAnsi="Aptos" w:cs="Aptos"/>
          <w:lang w:val="pt-PT"/>
        </w:rPr>
        <w:t xml:space="preserve">, </w:t>
      </w:r>
      <w:r>
        <w:rPr>
          <w:rFonts w:ascii="Aptos" w:eastAsia="Aptos" w:hAnsi="Aptos" w:cs="Aptos"/>
        </w:rPr>
        <w:t xml:space="preserve">så den ækvatoriale margin og Det Caribiske Hav </w:t>
      </w:r>
      <w:r>
        <w:rPr>
          <w:rFonts w:ascii="Aptos" w:eastAsia="Aptos" w:hAnsi="Aptos" w:cs="Aptos"/>
          <w:lang w:val="pt-PT"/>
        </w:rPr>
        <w:t>ville være i fare for at</w:t>
      </w:r>
      <w:r>
        <w:rPr>
          <w:rFonts w:ascii="Aptos" w:eastAsia="Aptos" w:hAnsi="Aptos" w:cs="Aptos"/>
        </w:rPr>
        <w:t xml:space="preserve"> </w:t>
      </w:r>
      <w:r>
        <w:rPr>
          <w:rFonts w:ascii="Aptos" w:eastAsia="Aptos" w:hAnsi="Aptos" w:cs="Aptos"/>
          <w:lang w:val="pt-PT"/>
        </w:rPr>
        <w:t xml:space="preserve">har deres </w:t>
      </w:r>
      <w:r>
        <w:rPr>
          <w:rFonts w:ascii="Aptos" w:eastAsia="Aptos" w:hAnsi="Aptos" w:cs="Aptos"/>
        </w:rPr>
        <w:t xml:space="preserve">navne </w:t>
      </w:r>
      <w:r>
        <w:rPr>
          <w:rFonts w:ascii="Aptos" w:eastAsia="Aptos" w:hAnsi="Aptos" w:cs="Aptos"/>
          <w:lang w:val="pt-PT"/>
        </w:rPr>
        <w:t xml:space="preserve">ændringer </w:t>
      </w:r>
      <w:r>
        <w:rPr>
          <w:rFonts w:ascii="Aptos" w:eastAsia="Aptos" w:hAnsi="Aptos" w:cs="Aptos"/>
        </w:rPr>
        <w:t>efter amerikanske olieselskaber.</w:t>
      </w:r>
    </w:p>
    <w:p w14:paraId="09D4C7F7" w14:textId="41DC66AB" w:rsidR="004A576F" w:rsidRDefault="00411CB7">
      <w:pPr>
        <w:pStyle w:val="CorpoA"/>
        <w:spacing w:after="160" w:line="259" w:lineRule="auto"/>
        <w:rPr>
          <w:rFonts w:ascii="Aptos" w:eastAsia="Aptos" w:hAnsi="Aptos" w:cs="Aptos"/>
        </w:rPr>
      </w:pPr>
      <w:r>
        <w:rPr>
          <w:rFonts w:ascii="Aptos" w:eastAsia="Aptos" w:hAnsi="Aptos" w:cs="Aptos"/>
        </w:rPr>
        <w:t xml:space="preserve">Over for dette </w:t>
      </w:r>
      <w:r>
        <w:rPr>
          <w:rFonts w:ascii="Aptos" w:eastAsia="Aptos" w:hAnsi="Aptos" w:cs="Aptos"/>
          <w:lang w:val="it-IT"/>
        </w:rPr>
        <w:t xml:space="preserve">komplekse scenarie </w:t>
      </w:r>
      <w:r>
        <w:rPr>
          <w:rFonts w:ascii="Aptos" w:eastAsia="Aptos" w:hAnsi="Aptos" w:cs="Aptos"/>
        </w:rPr>
        <w:t xml:space="preserve">og det faktum, at vi alle </w:t>
      </w:r>
      <w:r w:rsidR="00803B88">
        <w:rPr>
          <w:rFonts w:ascii="Aptos" w:eastAsia="Aptos" w:hAnsi="Aptos" w:cs="Aptos"/>
        </w:rPr>
        <w:t>er</w:t>
      </w:r>
      <w:r>
        <w:rPr>
          <w:rFonts w:ascii="Aptos" w:eastAsia="Aptos" w:hAnsi="Aptos" w:cs="Aptos"/>
        </w:rPr>
        <w:t xml:space="preserve"> sammen </w:t>
      </w:r>
      <w:r w:rsidR="00492808">
        <w:rPr>
          <w:rFonts w:ascii="Aptos" w:eastAsia="Aptos" w:hAnsi="Aptos" w:cs="Aptos"/>
        </w:rPr>
        <w:t>om</w:t>
      </w:r>
      <w:r>
        <w:rPr>
          <w:rFonts w:ascii="Aptos" w:eastAsia="Aptos" w:hAnsi="Aptos" w:cs="Aptos"/>
        </w:rPr>
        <w:t xml:space="preserve"> Jorden, forudsat at vi ikke har eller ikke ønsker at flytte til en Planet B, slutter jeg her med </w:t>
      </w:r>
      <w:r>
        <w:rPr>
          <w:rFonts w:ascii="Aptos" w:eastAsia="Aptos" w:hAnsi="Aptos" w:cs="Aptos"/>
          <w:lang w:val="pt-PT"/>
        </w:rPr>
        <w:t xml:space="preserve">konkrete </w:t>
      </w:r>
      <w:r>
        <w:rPr>
          <w:rFonts w:ascii="Aptos" w:eastAsia="Aptos" w:hAnsi="Aptos" w:cs="Aptos"/>
        </w:rPr>
        <w:t>forslag</w:t>
      </w:r>
      <w:r>
        <w:rPr>
          <w:rFonts w:ascii="Aptos" w:eastAsia="Aptos" w:hAnsi="Aptos" w:cs="Aptos"/>
          <w:lang w:val="pt-PT"/>
        </w:rPr>
        <w:t xml:space="preserve"> </w:t>
      </w:r>
      <w:r w:rsidR="00375EA5">
        <w:rPr>
          <w:rFonts w:ascii="Aptos" w:eastAsia="Aptos" w:hAnsi="Aptos" w:cs="Aptos"/>
          <w:lang w:val="pt-PT"/>
        </w:rPr>
        <w:t xml:space="preserve">til </w:t>
      </w:r>
      <w:proofErr w:type="gramStart"/>
      <w:r w:rsidR="00375EA5">
        <w:rPr>
          <w:rFonts w:ascii="Aptos" w:eastAsia="Aptos" w:hAnsi="Aptos" w:cs="Aptos"/>
          <w:lang w:val="pt-PT"/>
        </w:rPr>
        <w:t xml:space="preserve">at </w:t>
      </w:r>
      <w:r>
        <w:rPr>
          <w:rFonts w:ascii="Aptos" w:eastAsia="Aptos" w:hAnsi="Aptos" w:cs="Aptos"/>
        </w:rPr>
        <w:t xml:space="preserve"> styrke</w:t>
      </w:r>
      <w:proofErr w:type="gramEnd"/>
      <w:r>
        <w:rPr>
          <w:rFonts w:ascii="Aptos" w:eastAsia="Aptos" w:hAnsi="Aptos" w:cs="Aptos"/>
        </w:rPr>
        <w:t xml:space="preserve"> solidaritetsbånd</w:t>
      </w:r>
      <w:r>
        <w:rPr>
          <w:rFonts w:ascii="Aptos" w:eastAsia="Aptos" w:hAnsi="Aptos" w:cs="Aptos"/>
          <w:lang w:val="pt-PT"/>
        </w:rPr>
        <w:t xml:space="preserve"> </w:t>
      </w:r>
      <w:r w:rsidR="00375EA5">
        <w:rPr>
          <w:rFonts w:ascii="Aptos" w:eastAsia="Aptos" w:hAnsi="Aptos" w:cs="Aptos"/>
          <w:lang w:val="pt-PT"/>
        </w:rPr>
        <w:t xml:space="preserve">i </w:t>
      </w:r>
      <w:r>
        <w:rPr>
          <w:rFonts w:ascii="Aptos" w:eastAsia="Aptos" w:hAnsi="Aptos" w:cs="Aptos"/>
        </w:rPr>
        <w:t xml:space="preserve">den kommende danske strategi for udviklingssamarbejde </w:t>
      </w:r>
      <w:r>
        <w:rPr>
          <w:rFonts w:ascii="Aptos" w:eastAsia="Aptos" w:hAnsi="Aptos" w:cs="Aptos"/>
          <w:lang w:val="pt-PT"/>
        </w:rPr>
        <w:t>:</w:t>
      </w:r>
    </w:p>
    <w:p w14:paraId="4308104B" w14:textId="756E12A6" w:rsidR="004A576F" w:rsidRDefault="00411CB7">
      <w:pPr>
        <w:pStyle w:val="CorpoA"/>
        <w:numPr>
          <w:ilvl w:val="1"/>
          <w:numId w:val="2"/>
        </w:numPr>
        <w:spacing w:after="160" w:line="259" w:lineRule="auto"/>
        <w:rPr>
          <w:rFonts w:ascii="Aptos" w:eastAsia="Aptos" w:hAnsi="Aptos" w:cs="Aptos"/>
          <w:lang w:val="pt-PT"/>
        </w:rPr>
      </w:pPr>
      <w:r>
        <w:rPr>
          <w:rFonts w:ascii="Aptos" w:eastAsia="Aptos" w:hAnsi="Aptos" w:cs="Aptos"/>
          <w:u w:val="single"/>
          <w:lang w:val="pt-PT"/>
        </w:rPr>
        <w:t xml:space="preserve">Øge </w:t>
      </w:r>
      <w:r>
        <w:rPr>
          <w:rFonts w:ascii="Aptos" w:eastAsia="Aptos" w:hAnsi="Aptos" w:cs="Aptos"/>
          <w:u w:val="single"/>
        </w:rPr>
        <w:t xml:space="preserve">støtten </w:t>
      </w:r>
      <w:r>
        <w:rPr>
          <w:rFonts w:ascii="Aptos" w:eastAsia="Aptos" w:hAnsi="Aptos" w:cs="Aptos"/>
          <w:u w:val="single"/>
          <w:lang w:val="pt-PT"/>
        </w:rPr>
        <w:t xml:space="preserve">til civilsamfundet </w:t>
      </w:r>
      <w:r>
        <w:rPr>
          <w:rFonts w:ascii="Aptos" w:eastAsia="Aptos" w:hAnsi="Aptos" w:cs="Aptos"/>
          <w:u w:val="single"/>
        </w:rPr>
        <w:t>til lokale organiserende samfund og folkelige uddannelsesprocesser</w:t>
      </w:r>
      <w:r w:rsidRPr="00375EA5">
        <w:rPr>
          <w:rFonts w:ascii="Aptos" w:eastAsia="Aptos" w:hAnsi="Aptos" w:cs="Aptos"/>
          <w:lang w:val="fr-FR"/>
        </w:rPr>
        <w:t>, for</w:t>
      </w:r>
      <w:r w:rsidRPr="00A93836">
        <w:rPr>
          <w:rFonts w:ascii="Aptos" w:eastAsia="Aptos" w:hAnsi="Aptos" w:cs="Aptos"/>
          <w:lang w:val="fr-FR"/>
        </w:rPr>
        <w:t xml:space="preserve"> </w:t>
      </w:r>
      <w:r>
        <w:rPr>
          <w:rFonts w:ascii="Aptos" w:eastAsia="Aptos" w:hAnsi="Aptos" w:cs="Aptos"/>
          <w:lang w:val="fr-FR"/>
        </w:rPr>
        <w:t xml:space="preserve">at </w:t>
      </w:r>
      <w:r>
        <w:rPr>
          <w:rFonts w:ascii="Aptos" w:eastAsia="Aptos" w:hAnsi="Aptos" w:cs="Aptos"/>
        </w:rPr>
        <w:t xml:space="preserve">akkumulere viden og skabe en </w:t>
      </w:r>
      <w:proofErr w:type="spellStart"/>
      <w:r>
        <w:rPr>
          <w:rFonts w:ascii="Aptos" w:eastAsia="Aptos" w:hAnsi="Aptos" w:cs="Aptos"/>
        </w:rPr>
        <w:t>intergenerationel</w:t>
      </w:r>
      <w:proofErr w:type="spellEnd"/>
      <w:r>
        <w:rPr>
          <w:rFonts w:ascii="Aptos" w:eastAsia="Aptos" w:hAnsi="Aptos" w:cs="Aptos"/>
        </w:rPr>
        <w:t xml:space="preserve"> kultur for samarbejde og læring. Støt langsigtede</w:t>
      </w:r>
      <w:r w:rsidR="00A93836">
        <w:rPr>
          <w:rFonts w:ascii="Aptos" w:eastAsia="Aptos" w:hAnsi="Aptos" w:cs="Aptos"/>
        </w:rPr>
        <w:t>,</w:t>
      </w:r>
      <w:r>
        <w:rPr>
          <w:rFonts w:ascii="Aptos" w:eastAsia="Aptos" w:hAnsi="Aptos" w:cs="Aptos"/>
        </w:rPr>
        <w:t xml:space="preserve"> regionalt formulerede strategier og rum </w:t>
      </w:r>
      <w:r>
        <w:rPr>
          <w:rFonts w:ascii="Aptos" w:eastAsia="Aptos" w:hAnsi="Aptos" w:cs="Aptos"/>
          <w:lang w:val="pt-PT"/>
        </w:rPr>
        <w:t xml:space="preserve">og skoler </w:t>
      </w:r>
      <w:r>
        <w:rPr>
          <w:rFonts w:ascii="Aptos" w:eastAsia="Aptos" w:hAnsi="Aptos" w:cs="Aptos"/>
        </w:rPr>
        <w:t xml:space="preserve">til politisk dannelse af lokalsamfund og </w:t>
      </w:r>
      <w:proofErr w:type="spellStart"/>
      <w:r>
        <w:rPr>
          <w:rFonts w:ascii="Aptos" w:eastAsia="Aptos" w:hAnsi="Aptos" w:cs="Aptos"/>
        </w:rPr>
        <w:t>CSO'er</w:t>
      </w:r>
      <w:proofErr w:type="spellEnd"/>
      <w:r>
        <w:rPr>
          <w:rFonts w:ascii="Aptos" w:eastAsia="Aptos" w:hAnsi="Aptos" w:cs="Aptos"/>
        </w:rPr>
        <w:t xml:space="preserve"> med sociale bevægelser, med fokus på kvinder, unge og traditionelle samfund, fordi vi har brug </w:t>
      </w:r>
      <w:r>
        <w:rPr>
          <w:rFonts w:ascii="Aptos" w:eastAsia="Aptos" w:hAnsi="Aptos" w:cs="Aptos"/>
        </w:rPr>
        <w:lastRenderedPageBreak/>
        <w:t xml:space="preserve">for nye stemmer inden for magt og retfærdighed mellem generationerne, </w:t>
      </w:r>
      <w:r>
        <w:rPr>
          <w:rFonts w:ascii="Aptos" w:eastAsia="Aptos" w:hAnsi="Aptos" w:cs="Aptos"/>
          <w:lang w:val="pt-PT"/>
        </w:rPr>
        <w:t xml:space="preserve">bevarelse og </w:t>
      </w:r>
      <w:r>
        <w:rPr>
          <w:rFonts w:ascii="Aptos" w:eastAsia="Aptos" w:hAnsi="Aptos" w:cs="Aptos"/>
          <w:lang w:val="es-ES_tradnl"/>
        </w:rPr>
        <w:t>ære</w:t>
      </w:r>
      <w:r w:rsidR="00BC5FB5">
        <w:rPr>
          <w:rFonts w:ascii="Aptos" w:eastAsia="Aptos" w:hAnsi="Aptos" w:cs="Aptos"/>
          <w:lang w:val="es-ES_tradnl"/>
        </w:rPr>
        <w:t xml:space="preserve">, </w:t>
      </w:r>
      <w:r>
        <w:rPr>
          <w:rFonts w:ascii="Aptos" w:eastAsia="Aptos" w:hAnsi="Aptos" w:cs="Aptos"/>
        </w:rPr>
        <w:t xml:space="preserve">folks minder og </w:t>
      </w:r>
      <w:r>
        <w:rPr>
          <w:rFonts w:ascii="Aptos" w:eastAsia="Aptos" w:hAnsi="Aptos" w:cs="Aptos"/>
          <w:lang w:val="pt-PT"/>
        </w:rPr>
        <w:t>sejre</w:t>
      </w:r>
      <w:r>
        <w:rPr>
          <w:rFonts w:ascii="Aptos" w:eastAsia="Aptos" w:hAnsi="Aptos" w:cs="Aptos"/>
        </w:rPr>
        <w:t>.</w:t>
      </w:r>
    </w:p>
    <w:p w14:paraId="2765E49D" w14:textId="1ACE5F92" w:rsidR="004A576F" w:rsidRDefault="00411CB7">
      <w:pPr>
        <w:pStyle w:val="CorpoA"/>
        <w:numPr>
          <w:ilvl w:val="1"/>
          <w:numId w:val="2"/>
        </w:numPr>
        <w:spacing w:after="160" w:line="259" w:lineRule="auto"/>
        <w:rPr>
          <w:rFonts w:ascii="Aptos" w:eastAsia="Aptos" w:hAnsi="Aptos" w:cs="Aptos"/>
          <w:lang w:val="pt-PT"/>
        </w:rPr>
      </w:pPr>
      <w:r>
        <w:rPr>
          <w:rFonts w:ascii="Aptos" w:eastAsia="Aptos" w:hAnsi="Aptos" w:cs="Aptos"/>
          <w:u w:val="single"/>
          <w:lang w:val="pt-PT"/>
        </w:rPr>
        <w:t xml:space="preserve">Støtte partnerskaber, der omfatter </w:t>
      </w:r>
      <w:r>
        <w:rPr>
          <w:rFonts w:ascii="Aptos" w:eastAsia="Aptos" w:hAnsi="Aptos" w:cs="Aptos"/>
          <w:u w:val="single"/>
        </w:rPr>
        <w:t xml:space="preserve">praktikophold </w:t>
      </w:r>
      <w:r>
        <w:rPr>
          <w:rFonts w:ascii="Aptos" w:eastAsia="Aptos" w:hAnsi="Aptos" w:cs="Aptos"/>
          <w:u w:val="single"/>
          <w:lang w:val="pt-PT"/>
        </w:rPr>
        <w:t xml:space="preserve">og læringsprogrammer, om </w:t>
      </w:r>
      <w:r>
        <w:rPr>
          <w:rFonts w:ascii="Aptos" w:eastAsia="Aptos" w:hAnsi="Aptos" w:cs="Aptos"/>
          <w:u w:val="single"/>
        </w:rPr>
        <w:t xml:space="preserve">syd- og nordlige </w:t>
      </w:r>
      <w:r>
        <w:rPr>
          <w:rFonts w:ascii="Aptos" w:eastAsia="Aptos" w:hAnsi="Aptos" w:cs="Aptos"/>
          <w:u w:val="single"/>
          <w:lang w:val="pt-PT"/>
        </w:rPr>
        <w:t xml:space="preserve">kampe </w:t>
      </w:r>
      <w:r>
        <w:rPr>
          <w:rFonts w:ascii="Aptos" w:eastAsia="Aptos" w:hAnsi="Aptos" w:cs="Aptos"/>
          <w:lang w:val="pt-PT"/>
        </w:rPr>
        <w:t>og måder at organisere sig på</w:t>
      </w:r>
      <w:r>
        <w:rPr>
          <w:rFonts w:ascii="Aptos" w:eastAsia="Aptos" w:hAnsi="Aptos" w:cs="Aptos"/>
        </w:rPr>
        <w:t>, og slå bro mellem dem med offentlig støtte til samarbejde, kulturelle og innovative udvekslinger.</w:t>
      </w:r>
    </w:p>
    <w:p w14:paraId="0B002CEF" w14:textId="71407A1A" w:rsidR="004A576F" w:rsidRDefault="00411CB7">
      <w:pPr>
        <w:pStyle w:val="CorpoA"/>
        <w:numPr>
          <w:ilvl w:val="1"/>
          <w:numId w:val="2"/>
        </w:numPr>
        <w:spacing w:after="160" w:line="259" w:lineRule="auto"/>
        <w:rPr>
          <w:rFonts w:ascii="Aptos" w:eastAsia="Aptos" w:hAnsi="Aptos" w:cs="Aptos"/>
          <w:lang w:val="pt-PT"/>
        </w:rPr>
      </w:pPr>
      <w:r>
        <w:rPr>
          <w:rFonts w:ascii="Aptos" w:eastAsia="Aptos" w:hAnsi="Aptos" w:cs="Aptos"/>
          <w:u w:val="single"/>
          <w:lang w:val="pt-PT"/>
        </w:rPr>
        <w:t xml:space="preserve">Fremme </w:t>
      </w:r>
      <w:r>
        <w:rPr>
          <w:rFonts w:ascii="Aptos" w:eastAsia="Aptos" w:hAnsi="Aptos" w:cs="Aptos"/>
          <w:u w:val="single"/>
        </w:rPr>
        <w:t xml:space="preserve">kulturelle aktiviteter </w:t>
      </w:r>
      <w:r>
        <w:rPr>
          <w:rFonts w:ascii="Aptos" w:eastAsia="Aptos" w:hAnsi="Aptos" w:cs="Aptos"/>
          <w:u w:val="single"/>
          <w:lang w:val="pt-PT"/>
        </w:rPr>
        <w:t xml:space="preserve">og møder, der hylder </w:t>
      </w:r>
      <w:r>
        <w:rPr>
          <w:rFonts w:ascii="Aptos" w:eastAsia="Aptos" w:hAnsi="Aptos" w:cs="Aptos"/>
          <w:u w:val="single"/>
        </w:rPr>
        <w:t>forskellige livsformer og solidaritet mellem folk</w:t>
      </w:r>
      <w:r w:rsidRPr="00945F2E">
        <w:rPr>
          <w:rFonts w:ascii="Aptos" w:eastAsia="Aptos" w:hAnsi="Aptos" w:cs="Aptos"/>
          <w:lang w:val="pt-PT"/>
        </w:rPr>
        <w:t>.</w:t>
      </w:r>
      <w:r>
        <w:rPr>
          <w:rFonts w:ascii="Aptos" w:eastAsia="Aptos" w:hAnsi="Aptos" w:cs="Aptos"/>
        </w:rPr>
        <w:t xml:space="preserve"> </w:t>
      </w:r>
      <w:r>
        <w:rPr>
          <w:rFonts w:ascii="Aptos" w:eastAsia="Aptos" w:hAnsi="Aptos" w:cs="Aptos"/>
          <w:lang w:val="pt-PT"/>
        </w:rPr>
        <w:t xml:space="preserve">Disse </w:t>
      </w:r>
      <w:r>
        <w:rPr>
          <w:rFonts w:ascii="Aptos" w:eastAsia="Aptos" w:hAnsi="Aptos" w:cs="Aptos"/>
        </w:rPr>
        <w:t>erfaringer lærer om rigdommen af populære teknologier og lokal visdom</w:t>
      </w:r>
      <w:r>
        <w:rPr>
          <w:rFonts w:ascii="Aptos" w:eastAsia="Aptos" w:hAnsi="Aptos" w:cs="Aptos"/>
          <w:lang w:val="pt-PT"/>
        </w:rPr>
        <w:t xml:space="preserve">, f.eks. </w:t>
      </w:r>
      <w:r>
        <w:rPr>
          <w:rFonts w:ascii="Aptos" w:eastAsia="Aptos" w:hAnsi="Aptos" w:cs="Aptos"/>
        </w:rPr>
        <w:t xml:space="preserve">om at opbygge </w:t>
      </w:r>
      <w:r>
        <w:rPr>
          <w:rFonts w:ascii="Aptos" w:eastAsia="Aptos" w:hAnsi="Aptos" w:cs="Aptos"/>
          <w:lang w:val="pt-PT"/>
        </w:rPr>
        <w:t xml:space="preserve">klimatilpasning </w:t>
      </w:r>
      <w:r>
        <w:rPr>
          <w:rFonts w:ascii="Aptos" w:eastAsia="Aptos" w:hAnsi="Aptos" w:cs="Aptos"/>
        </w:rPr>
        <w:t xml:space="preserve">og </w:t>
      </w:r>
      <w:r w:rsidR="00945F2E">
        <w:rPr>
          <w:rFonts w:ascii="Aptos" w:eastAsia="Aptos" w:hAnsi="Aptos" w:cs="Aptos"/>
        </w:rPr>
        <w:t>retfærdig</w:t>
      </w:r>
      <w:r>
        <w:rPr>
          <w:rFonts w:ascii="Aptos" w:eastAsia="Aptos" w:hAnsi="Aptos" w:cs="Aptos"/>
        </w:rPr>
        <w:t xml:space="preserve"> genopretning fra klimakatastrofer baseret på lokalt udviklet kapacitet.</w:t>
      </w:r>
    </w:p>
    <w:p w14:paraId="20C894C2" w14:textId="77777777" w:rsidR="004A576F" w:rsidRDefault="00411CB7">
      <w:pPr>
        <w:pStyle w:val="CorpoA"/>
        <w:numPr>
          <w:ilvl w:val="1"/>
          <w:numId w:val="2"/>
        </w:numPr>
        <w:spacing w:after="160" w:line="259" w:lineRule="auto"/>
        <w:rPr>
          <w:rFonts w:ascii="Aptos" w:eastAsia="Aptos" w:hAnsi="Aptos" w:cs="Aptos"/>
          <w:lang w:val="de-DE"/>
        </w:rPr>
      </w:pPr>
      <w:proofErr w:type="spellStart"/>
      <w:r>
        <w:rPr>
          <w:rFonts w:ascii="Aptos" w:eastAsia="Aptos" w:hAnsi="Aptos" w:cs="Aptos"/>
          <w:lang w:val="de-DE"/>
        </w:rPr>
        <w:t>Invester</w:t>
      </w:r>
      <w:proofErr w:type="spellEnd"/>
      <w:r>
        <w:rPr>
          <w:rFonts w:ascii="Aptos" w:eastAsia="Aptos" w:hAnsi="Aptos" w:cs="Aptos"/>
          <w:lang w:val="de-DE"/>
        </w:rPr>
        <w:t xml:space="preserve"> </w:t>
      </w:r>
      <w:r>
        <w:rPr>
          <w:rFonts w:ascii="Aptos" w:eastAsia="Aptos" w:hAnsi="Aptos" w:cs="Aptos"/>
        </w:rPr>
        <w:t xml:space="preserve">i organiseringen af borgere </w:t>
      </w:r>
      <w:r>
        <w:rPr>
          <w:rFonts w:ascii="Aptos" w:eastAsia="Aptos" w:hAnsi="Aptos" w:cs="Aptos"/>
          <w:lang w:val="pt-PT"/>
        </w:rPr>
        <w:t xml:space="preserve">gennem støtte til folkelige bevægelser, </w:t>
      </w:r>
      <w:r>
        <w:rPr>
          <w:rFonts w:ascii="Aptos" w:eastAsia="Aptos" w:hAnsi="Aptos" w:cs="Aptos"/>
        </w:rPr>
        <w:t>der er i stand til at reagere, når en krise rammer, øge modstandskraften og håbet i fremtiden som en måde at mobilisere arbejde, energi, ideer, innovation for at overvinde frygt og fortvivlelse.</w:t>
      </w:r>
    </w:p>
    <w:p w14:paraId="49FF9857" w14:textId="5199291C" w:rsidR="004A576F" w:rsidRDefault="00411CB7">
      <w:pPr>
        <w:pStyle w:val="CorpoA"/>
        <w:numPr>
          <w:ilvl w:val="1"/>
          <w:numId w:val="2"/>
        </w:numPr>
        <w:spacing w:after="160" w:line="259" w:lineRule="auto"/>
        <w:rPr>
          <w:rFonts w:ascii="Aptos" w:eastAsia="Aptos" w:hAnsi="Aptos" w:cs="Aptos"/>
          <w:lang w:val="pt-PT"/>
        </w:rPr>
      </w:pPr>
      <w:r>
        <w:rPr>
          <w:rFonts w:ascii="Aptos" w:eastAsia="Aptos" w:hAnsi="Aptos" w:cs="Aptos"/>
          <w:lang w:val="pt-PT"/>
        </w:rPr>
        <w:t xml:space="preserve">Innovér ved at støtte </w:t>
      </w:r>
      <w:r>
        <w:rPr>
          <w:rFonts w:ascii="Aptos" w:eastAsia="Aptos" w:hAnsi="Aptos" w:cs="Aptos"/>
        </w:rPr>
        <w:t xml:space="preserve">ærlige, fri for store virksomheder og inspirerende </w:t>
      </w:r>
      <w:r>
        <w:rPr>
          <w:rFonts w:ascii="Aptos" w:eastAsia="Aptos" w:hAnsi="Aptos" w:cs="Aptos"/>
          <w:lang w:val="pt-PT"/>
        </w:rPr>
        <w:t xml:space="preserve">populære </w:t>
      </w:r>
      <w:r>
        <w:rPr>
          <w:rFonts w:ascii="Aptos" w:eastAsia="Aptos" w:hAnsi="Aptos" w:cs="Aptos"/>
          <w:lang w:val="fr-FR"/>
        </w:rPr>
        <w:t>kommunikationsinitiativer</w:t>
      </w:r>
      <w:r>
        <w:rPr>
          <w:rFonts w:ascii="Aptos" w:eastAsia="Aptos" w:hAnsi="Aptos" w:cs="Aptos"/>
          <w:lang w:val="pt-PT"/>
        </w:rPr>
        <w:t xml:space="preserve">, </w:t>
      </w:r>
      <w:r>
        <w:rPr>
          <w:rFonts w:ascii="Aptos" w:eastAsia="Aptos" w:hAnsi="Aptos" w:cs="Aptos"/>
        </w:rPr>
        <w:t xml:space="preserve">der inspirerer lokale </w:t>
      </w:r>
      <w:proofErr w:type="spellStart"/>
      <w:r>
        <w:rPr>
          <w:rFonts w:ascii="Aptos" w:eastAsia="Aptos" w:hAnsi="Aptos" w:cs="Aptos"/>
        </w:rPr>
        <w:t>CSO'er</w:t>
      </w:r>
      <w:proofErr w:type="spellEnd"/>
      <w:r>
        <w:rPr>
          <w:rFonts w:ascii="Aptos" w:eastAsia="Aptos" w:hAnsi="Aptos" w:cs="Aptos"/>
        </w:rPr>
        <w:t xml:space="preserve"> </w:t>
      </w:r>
      <w:r>
        <w:rPr>
          <w:rFonts w:ascii="Aptos" w:eastAsia="Aptos" w:hAnsi="Aptos" w:cs="Aptos"/>
          <w:lang w:val="pt-PT"/>
        </w:rPr>
        <w:t xml:space="preserve">til at </w:t>
      </w:r>
      <w:r>
        <w:rPr>
          <w:rFonts w:ascii="Aptos" w:eastAsia="Aptos" w:hAnsi="Aptos" w:cs="Aptos"/>
        </w:rPr>
        <w:t xml:space="preserve">dele </w:t>
      </w:r>
      <w:r>
        <w:rPr>
          <w:rFonts w:ascii="Aptos" w:eastAsia="Aptos" w:hAnsi="Aptos" w:cs="Aptos"/>
          <w:lang w:val="pt-PT"/>
        </w:rPr>
        <w:t xml:space="preserve">historier </w:t>
      </w:r>
      <w:r>
        <w:rPr>
          <w:rFonts w:ascii="Aptos" w:eastAsia="Aptos" w:hAnsi="Aptos" w:cs="Aptos"/>
        </w:rPr>
        <w:t xml:space="preserve">og sejre </w:t>
      </w:r>
      <w:r>
        <w:rPr>
          <w:rFonts w:ascii="Aptos" w:eastAsia="Aptos" w:hAnsi="Aptos" w:cs="Aptos"/>
          <w:lang w:val="pt-PT"/>
        </w:rPr>
        <w:t xml:space="preserve">fra deres bevægelser. Disse </w:t>
      </w:r>
      <w:r>
        <w:rPr>
          <w:rFonts w:ascii="Aptos" w:eastAsia="Aptos" w:hAnsi="Aptos" w:cs="Aptos"/>
        </w:rPr>
        <w:t xml:space="preserve">er nødvendige mere end nogensinde for </w:t>
      </w:r>
      <w:r>
        <w:rPr>
          <w:rFonts w:ascii="Aptos" w:eastAsia="Aptos" w:hAnsi="Aptos" w:cs="Aptos"/>
          <w:lang w:val="pt-PT"/>
        </w:rPr>
        <w:t xml:space="preserve">at styrke </w:t>
      </w:r>
      <w:r>
        <w:rPr>
          <w:rFonts w:ascii="Aptos" w:eastAsia="Aptos" w:hAnsi="Aptos" w:cs="Aptos"/>
        </w:rPr>
        <w:t>folks kapacitet til at organisere sig for at beskytte deres territorier og mental sundhed globalt.</w:t>
      </w:r>
    </w:p>
    <w:p w14:paraId="6D840E7B" w14:textId="54EAFC66" w:rsidR="004A576F" w:rsidRDefault="00411CB7">
      <w:pPr>
        <w:pStyle w:val="CorpoA"/>
        <w:spacing w:after="160" w:line="259" w:lineRule="auto"/>
        <w:ind w:left="253"/>
        <w:rPr>
          <w:rFonts w:ascii="Aptos" w:eastAsia="Aptos" w:hAnsi="Aptos" w:cs="Aptos"/>
        </w:rPr>
      </w:pPr>
      <w:r>
        <w:rPr>
          <w:rFonts w:ascii="Aptos" w:eastAsia="Aptos" w:hAnsi="Aptos" w:cs="Aptos"/>
          <w:lang w:val="pt-PT"/>
        </w:rPr>
        <w:t xml:space="preserve">Jeg kunne komme med flere ideer baseret på konkrete eksempler på, hvad der bevæger os i Latinamerika, men vil også gerne høre fra </w:t>
      </w:r>
      <w:r w:rsidR="00945F2E">
        <w:rPr>
          <w:rFonts w:ascii="Aptos" w:eastAsia="Aptos" w:hAnsi="Aptos" w:cs="Aptos"/>
          <w:lang w:val="pt-PT"/>
        </w:rPr>
        <w:t>jer</w:t>
      </w:r>
      <w:r>
        <w:rPr>
          <w:rFonts w:ascii="Aptos" w:eastAsia="Aptos" w:hAnsi="Aptos" w:cs="Aptos"/>
          <w:lang w:val="pt-PT"/>
        </w:rPr>
        <w:t>:</w:t>
      </w:r>
    </w:p>
    <w:p w14:paraId="7E2C6C75" w14:textId="77777777" w:rsidR="004A576F" w:rsidRDefault="00411CB7">
      <w:pPr>
        <w:pStyle w:val="CorpoA"/>
        <w:numPr>
          <w:ilvl w:val="0"/>
          <w:numId w:val="4"/>
        </w:numPr>
        <w:spacing w:after="160" w:line="259" w:lineRule="auto"/>
        <w:rPr>
          <w:rFonts w:ascii="Aptos" w:eastAsia="Aptos" w:hAnsi="Aptos" w:cs="Aptos"/>
        </w:rPr>
      </w:pPr>
      <w:r>
        <w:rPr>
          <w:rFonts w:ascii="Aptos" w:eastAsia="Aptos" w:hAnsi="Aptos" w:cs="Aptos"/>
        </w:rPr>
        <w:t xml:space="preserve">Hvad er din ambition om at støtte de folkelige kampe over hele verden? Og hvordan vil du arbejde for at få det med i formuleringen af den danske </w:t>
      </w:r>
      <w:proofErr w:type="spellStart"/>
      <w:r>
        <w:rPr>
          <w:rFonts w:ascii="Aptos" w:eastAsia="Aptos" w:hAnsi="Aptos" w:cs="Aptos"/>
        </w:rPr>
        <w:t>udviklingssamarbejdsstrategi</w:t>
      </w:r>
      <w:proofErr w:type="spellEnd"/>
      <w:r>
        <w:rPr>
          <w:rFonts w:ascii="Aptos" w:eastAsia="Aptos" w:hAnsi="Aptos" w:cs="Aptos"/>
        </w:rPr>
        <w:t>?</w:t>
      </w:r>
    </w:p>
    <w:p w14:paraId="0949B460" w14:textId="50497C41" w:rsidR="004A576F" w:rsidRDefault="00411CB7">
      <w:pPr>
        <w:pStyle w:val="CorpoA"/>
        <w:spacing w:after="160" w:line="259" w:lineRule="auto"/>
        <w:ind w:left="253"/>
      </w:pPr>
      <w:r>
        <w:rPr>
          <w:rFonts w:ascii="Aptos" w:eastAsia="Aptos" w:hAnsi="Aptos" w:cs="Aptos"/>
          <w:lang w:val="pt-PT"/>
        </w:rPr>
        <w:t>Tak</w:t>
      </w:r>
      <w:r w:rsidR="00523D12">
        <w:rPr>
          <w:rFonts w:ascii="Aptos" w:eastAsia="Aptos" w:hAnsi="Aptos" w:cs="Aptos"/>
          <w:lang w:val="pt-PT"/>
        </w:rPr>
        <w:t>!</w:t>
      </w:r>
    </w:p>
    <w:sectPr w:rsidR="004A576F">
      <w:headerReference w:type="default" r:id="rId10"/>
      <w:footerReference w:type="default" r:id="rId11"/>
      <w:pgSz w:w="11900" w:h="16840"/>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C134A" w14:textId="77777777" w:rsidR="00661965" w:rsidRDefault="00661965">
      <w:r>
        <w:separator/>
      </w:r>
    </w:p>
  </w:endnote>
  <w:endnote w:type="continuationSeparator" w:id="0">
    <w:p w14:paraId="0A705D67" w14:textId="77777777" w:rsidR="00661965" w:rsidRDefault="00661965">
      <w:r>
        <w:continuationSeparator/>
      </w:r>
    </w:p>
  </w:endnote>
  <w:endnote w:type="continuationNotice" w:id="1">
    <w:p w14:paraId="357D4015" w14:textId="77777777" w:rsidR="00B21BCD" w:rsidRDefault="00B21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173F" w14:textId="77777777" w:rsidR="004A576F" w:rsidRDefault="004A576F">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F0723" w14:textId="77777777" w:rsidR="00661965" w:rsidRDefault="00661965">
      <w:r>
        <w:separator/>
      </w:r>
    </w:p>
  </w:footnote>
  <w:footnote w:type="continuationSeparator" w:id="0">
    <w:p w14:paraId="5A662904" w14:textId="77777777" w:rsidR="00661965" w:rsidRDefault="00661965">
      <w:r>
        <w:continuationSeparator/>
      </w:r>
    </w:p>
  </w:footnote>
  <w:footnote w:type="continuationNotice" w:id="1">
    <w:p w14:paraId="05613631" w14:textId="77777777" w:rsidR="00B21BCD" w:rsidRDefault="00B21B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895E" w14:textId="77777777" w:rsidR="004A576F" w:rsidRDefault="004A576F">
    <w:pPr>
      <w:pStyle w:val="Cabealhoe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550B8"/>
    <w:multiLevelType w:val="hybridMultilevel"/>
    <w:tmpl w:val="B34026D2"/>
    <w:numStyleLink w:val="Marcadores"/>
  </w:abstractNum>
  <w:abstractNum w:abstractNumId="1" w15:restartNumberingAfterBreak="0">
    <w:nsid w:val="3B863F57"/>
    <w:multiLevelType w:val="hybridMultilevel"/>
    <w:tmpl w:val="615C9EF6"/>
    <w:styleLink w:val="Nmeros"/>
    <w:lvl w:ilvl="0" w:tplc="D9042E7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EA49ED2">
      <w:start w:val="1"/>
      <w:numFmt w:val="decimal"/>
      <w:lvlText w:val="%2."/>
      <w:lvlJc w:val="left"/>
      <w:pPr>
        <w:ind w:left="1053" w:hanging="252"/>
      </w:pPr>
      <w:rPr>
        <w:rFonts w:hAnsi="Arial Unicode MS"/>
        <w:caps w:val="0"/>
        <w:smallCaps w:val="0"/>
        <w:strike w:val="0"/>
        <w:dstrike w:val="0"/>
        <w:outline w:val="0"/>
        <w:emboss w:val="0"/>
        <w:imprint w:val="0"/>
        <w:spacing w:val="0"/>
        <w:w w:val="100"/>
        <w:kern w:val="0"/>
        <w:position w:val="0"/>
        <w:highlight w:val="none"/>
        <w:vertAlign w:val="baseline"/>
      </w:rPr>
    </w:lvl>
    <w:lvl w:ilvl="2" w:tplc="65F617BE">
      <w:start w:val="1"/>
      <w:numFmt w:val="decimal"/>
      <w:lvlText w:val="%3."/>
      <w:lvlJc w:val="left"/>
      <w:pPr>
        <w:ind w:left="1853"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4D0E7612">
      <w:start w:val="1"/>
      <w:numFmt w:val="decimal"/>
      <w:lvlText w:val="%4."/>
      <w:lvlJc w:val="left"/>
      <w:pPr>
        <w:ind w:left="2653" w:hanging="252"/>
      </w:pPr>
      <w:rPr>
        <w:rFonts w:hAnsi="Arial Unicode MS"/>
        <w:caps w:val="0"/>
        <w:smallCaps w:val="0"/>
        <w:strike w:val="0"/>
        <w:dstrike w:val="0"/>
        <w:outline w:val="0"/>
        <w:emboss w:val="0"/>
        <w:imprint w:val="0"/>
        <w:spacing w:val="0"/>
        <w:w w:val="100"/>
        <w:kern w:val="0"/>
        <w:position w:val="0"/>
        <w:highlight w:val="none"/>
        <w:vertAlign w:val="baseline"/>
      </w:rPr>
    </w:lvl>
    <w:lvl w:ilvl="4" w:tplc="11BA7E5E">
      <w:start w:val="1"/>
      <w:numFmt w:val="decimal"/>
      <w:lvlText w:val="%5."/>
      <w:lvlJc w:val="left"/>
      <w:pPr>
        <w:ind w:left="3453" w:hanging="252"/>
      </w:pPr>
      <w:rPr>
        <w:rFonts w:hAnsi="Arial Unicode MS"/>
        <w:caps w:val="0"/>
        <w:smallCaps w:val="0"/>
        <w:strike w:val="0"/>
        <w:dstrike w:val="0"/>
        <w:outline w:val="0"/>
        <w:emboss w:val="0"/>
        <w:imprint w:val="0"/>
        <w:spacing w:val="0"/>
        <w:w w:val="100"/>
        <w:kern w:val="0"/>
        <w:position w:val="0"/>
        <w:highlight w:val="none"/>
        <w:vertAlign w:val="baseline"/>
      </w:rPr>
    </w:lvl>
    <w:lvl w:ilvl="5" w:tplc="83B41B4C">
      <w:start w:val="1"/>
      <w:numFmt w:val="decimal"/>
      <w:lvlText w:val="%6."/>
      <w:lvlJc w:val="left"/>
      <w:pPr>
        <w:ind w:left="4253" w:hanging="252"/>
      </w:pPr>
      <w:rPr>
        <w:rFonts w:hAnsi="Arial Unicode MS"/>
        <w:caps w:val="0"/>
        <w:smallCaps w:val="0"/>
        <w:strike w:val="0"/>
        <w:dstrike w:val="0"/>
        <w:outline w:val="0"/>
        <w:emboss w:val="0"/>
        <w:imprint w:val="0"/>
        <w:spacing w:val="0"/>
        <w:w w:val="100"/>
        <w:kern w:val="0"/>
        <w:position w:val="0"/>
        <w:highlight w:val="none"/>
        <w:vertAlign w:val="baseline"/>
      </w:rPr>
    </w:lvl>
    <w:lvl w:ilvl="6" w:tplc="7FD0AE02">
      <w:start w:val="1"/>
      <w:numFmt w:val="decimal"/>
      <w:lvlText w:val="%7."/>
      <w:lvlJc w:val="left"/>
      <w:pPr>
        <w:ind w:left="5053" w:hanging="252"/>
      </w:pPr>
      <w:rPr>
        <w:rFonts w:hAnsi="Arial Unicode MS"/>
        <w:caps w:val="0"/>
        <w:smallCaps w:val="0"/>
        <w:strike w:val="0"/>
        <w:dstrike w:val="0"/>
        <w:outline w:val="0"/>
        <w:emboss w:val="0"/>
        <w:imprint w:val="0"/>
        <w:spacing w:val="0"/>
        <w:w w:val="100"/>
        <w:kern w:val="0"/>
        <w:position w:val="0"/>
        <w:highlight w:val="none"/>
        <w:vertAlign w:val="baseline"/>
      </w:rPr>
    </w:lvl>
    <w:lvl w:ilvl="7" w:tplc="122C7F44">
      <w:start w:val="1"/>
      <w:numFmt w:val="decimal"/>
      <w:lvlText w:val="%8."/>
      <w:lvlJc w:val="left"/>
      <w:pPr>
        <w:ind w:left="5853" w:hanging="252"/>
      </w:pPr>
      <w:rPr>
        <w:rFonts w:hAnsi="Arial Unicode MS"/>
        <w:caps w:val="0"/>
        <w:smallCaps w:val="0"/>
        <w:strike w:val="0"/>
        <w:dstrike w:val="0"/>
        <w:outline w:val="0"/>
        <w:emboss w:val="0"/>
        <w:imprint w:val="0"/>
        <w:spacing w:val="0"/>
        <w:w w:val="100"/>
        <w:kern w:val="0"/>
        <w:position w:val="0"/>
        <w:highlight w:val="none"/>
        <w:vertAlign w:val="baseline"/>
      </w:rPr>
    </w:lvl>
    <w:lvl w:ilvl="8" w:tplc="E99EE5C6">
      <w:start w:val="1"/>
      <w:numFmt w:val="decimal"/>
      <w:lvlText w:val="%9."/>
      <w:lvlJc w:val="left"/>
      <w:pPr>
        <w:ind w:left="6653" w:hanging="2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24D0E8E"/>
    <w:multiLevelType w:val="hybridMultilevel"/>
    <w:tmpl w:val="615C9EF6"/>
    <w:numStyleLink w:val="Nmeros"/>
  </w:abstractNum>
  <w:abstractNum w:abstractNumId="3" w15:restartNumberingAfterBreak="0">
    <w:nsid w:val="577F7146"/>
    <w:multiLevelType w:val="hybridMultilevel"/>
    <w:tmpl w:val="B34026D2"/>
    <w:styleLink w:val="Marcadores"/>
    <w:lvl w:ilvl="0" w:tplc="C4FEE3B4">
      <w:start w:val="1"/>
      <w:numFmt w:val="bullet"/>
      <w:lvlText w:val="-"/>
      <w:lvlJc w:val="left"/>
      <w:pPr>
        <w:ind w:left="442"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165D5A">
      <w:start w:val="1"/>
      <w:numFmt w:val="bullet"/>
      <w:lvlText w:val="-"/>
      <w:lvlJc w:val="left"/>
      <w:pPr>
        <w:ind w:left="1042"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F3C31D0">
      <w:start w:val="1"/>
      <w:numFmt w:val="bullet"/>
      <w:lvlText w:val="-"/>
      <w:lvlJc w:val="left"/>
      <w:pPr>
        <w:ind w:left="1642"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F3AF600">
      <w:start w:val="1"/>
      <w:numFmt w:val="bullet"/>
      <w:lvlText w:val="-"/>
      <w:lvlJc w:val="left"/>
      <w:pPr>
        <w:ind w:left="2242"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ECA749E">
      <w:start w:val="1"/>
      <w:numFmt w:val="bullet"/>
      <w:lvlText w:val="-"/>
      <w:lvlJc w:val="left"/>
      <w:pPr>
        <w:ind w:left="2842"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F4C3682">
      <w:start w:val="1"/>
      <w:numFmt w:val="bullet"/>
      <w:lvlText w:val="-"/>
      <w:lvlJc w:val="left"/>
      <w:pPr>
        <w:ind w:left="3442"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2C07692">
      <w:start w:val="1"/>
      <w:numFmt w:val="bullet"/>
      <w:lvlText w:val="-"/>
      <w:lvlJc w:val="left"/>
      <w:pPr>
        <w:ind w:left="4042"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0E643D2">
      <w:start w:val="1"/>
      <w:numFmt w:val="bullet"/>
      <w:lvlText w:val="-"/>
      <w:lvlJc w:val="left"/>
      <w:pPr>
        <w:ind w:left="4642"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AEE41AA">
      <w:start w:val="1"/>
      <w:numFmt w:val="bullet"/>
      <w:lvlText w:val="-"/>
      <w:lvlJc w:val="left"/>
      <w:pPr>
        <w:ind w:left="5242"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21492172">
    <w:abstractNumId w:val="1"/>
  </w:num>
  <w:num w:numId="2" w16cid:durableId="129978761">
    <w:abstractNumId w:val="2"/>
  </w:num>
  <w:num w:numId="3" w16cid:durableId="1127967839">
    <w:abstractNumId w:val="3"/>
  </w:num>
  <w:num w:numId="4" w16cid:durableId="27089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76F"/>
    <w:rsid w:val="00044804"/>
    <w:rsid w:val="000B56CA"/>
    <w:rsid w:val="00166AE9"/>
    <w:rsid w:val="002165B7"/>
    <w:rsid w:val="002A068A"/>
    <w:rsid w:val="00344DFB"/>
    <w:rsid w:val="00375EA5"/>
    <w:rsid w:val="00411CB7"/>
    <w:rsid w:val="00492808"/>
    <w:rsid w:val="004946BC"/>
    <w:rsid w:val="004A576F"/>
    <w:rsid w:val="00523D12"/>
    <w:rsid w:val="005F7E69"/>
    <w:rsid w:val="00634497"/>
    <w:rsid w:val="00661965"/>
    <w:rsid w:val="00714B9A"/>
    <w:rsid w:val="00790103"/>
    <w:rsid w:val="007C50BA"/>
    <w:rsid w:val="00803B88"/>
    <w:rsid w:val="008220DE"/>
    <w:rsid w:val="00875B79"/>
    <w:rsid w:val="008A060F"/>
    <w:rsid w:val="008A7A9D"/>
    <w:rsid w:val="008D7818"/>
    <w:rsid w:val="00926FF2"/>
    <w:rsid w:val="00945F2E"/>
    <w:rsid w:val="009D301F"/>
    <w:rsid w:val="00A309F6"/>
    <w:rsid w:val="00A37076"/>
    <w:rsid w:val="00A87CB2"/>
    <w:rsid w:val="00A93836"/>
    <w:rsid w:val="00AD07FA"/>
    <w:rsid w:val="00B21BCD"/>
    <w:rsid w:val="00B4167F"/>
    <w:rsid w:val="00BC5FB5"/>
    <w:rsid w:val="00BF1FAF"/>
    <w:rsid w:val="00BF3A13"/>
    <w:rsid w:val="00CD4C88"/>
    <w:rsid w:val="00D00FB4"/>
    <w:rsid w:val="00E6119D"/>
    <w:rsid w:val="00EB0F79"/>
    <w:rsid w:val="00F15E3B"/>
    <w:rsid w:val="00F82CA6"/>
    <w:rsid w:val="00FE09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3571"/>
  <w15:docId w15:val="{71E3DC67-0C8C-48EF-AFA4-C1D9DCD2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a"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cs="Arial Unicode MS"/>
      <w:color w:val="000000"/>
      <w:sz w:val="24"/>
      <w:szCs w:val="24"/>
      <w:u w:color="000000"/>
      <w14:textOutline w14:w="12700" w14:cap="flat" w14:cmpd="sng" w14:algn="ctr">
        <w14:noFill/>
        <w14:prstDash w14:val="solid"/>
        <w14:miter w14:lim="400000"/>
      </w14:textOutline>
    </w:rPr>
  </w:style>
  <w:style w:type="numbering" w:customStyle="1" w:styleId="Nmeros">
    <w:name w:val="Números"/>
    <w:pPr>
      <w:numPr>
        <w:numId w:val="1"/>
      </w:numPr>
    </w:pPr>
  </w:style>
  <w:style w:type="numbering" w:customStyle="1" w:styleId="Marcadores">
    <w:name w:val="Marcadores"/>
    <w:pPr>
      <w:numPr>
        <w:numId w:val="3"/>
      </w:numPr>
    </w:pPr>
  </w:style>
  <w:style w:type="paragraph" w:customStyle="1" w:styleId="Corpo">
    <w:name w:val="Corpo"/>
    <w:rsid w:val="00875B79"/>
    <w:rPr>
      <w:rFonts w:cs="Arial Unicode MS"/>
      <w:color w:val="000000"/>
      <w:sz w:val="24"/>
      <w:szCs w:val="24"/>
      <w:u w:color="000000"/>
      <w14:textOutline w14:w="0" w14:cap="flat" w14:cmpd="sng" w14:algn="ctr">
        <w14:noFill/>
        <w14:prstDash w14:val="solid"/>
        <w14:bevel/>
      </w14:textOutline>
    </w:rPr>
  </w:style>
  <w:style w:type="paragraph" w:styleId="Sidehoved">
    <w:name w:val="header"/>
    <w:basedOn w:val="Normal"/>
    <w:link w:val="SidehovedTegn"/>
    <w:uiPriority w:val="99"/>
    <w:semiHidden/>
    <w:unhideWhenUsed/>
    <w:rsid w:val="00B21BCD"/>
    <w:pPr>
      <w:tabs>
        <w:tab w:val="center" w:pos="4819"/>
        <w:tab w:val="right" w:pos="9638"/>
      </w:tabs>
    </w:pPr>
  </w:style>
  <w:style w:type="character" w:customStyle="1" w:styleId="SidehovedTegn">
    <w:name w:val="Sidehoved Tegn"/>
    <w:basedOn w:val="Standardskrifttypeiafsnit"/>
    <w:link w:val="Sidehoved"/>
    <w:uiPriority w:val="99"/>
    <w:semiHidden/>
    <w:rsid w:val="00B21BCD"/>
    <w:rPr>
      <w:sz w:val="24"/>
      <w:szCs w:val="24"/>
      <w:lang w:eastAsia="en-US"/>
    </w:rPr>
  </w:style>
  <w:style w:type="paragraph" w:styleId="Sidefod">
    <w:name w:val="footer"/>
    <w:basedOn w:val="Normal"/>
    <w:link w:val="SidefodTegn"/>
    <w:uiPriority w:val="99"/>
    <w:semiHidden/>
    <w:unhideWhenUsed/>
    <w:rsid w:val="00B21BCD"/>
    <w:pPr>
      <w:tabs>
        <w:tab w:val="center" w:pos="4819"/>
        <w:tab w:val="right" w:pos="9638"/>
      </w:tabs>
    </w:pPr>
  </w:style>
  <w:style w:type="character" w:customStyle="1" w:styleId="SidefodTegn">
    <w:name w:val="Sidefod Tegn"/>
    <w:basedOn w:val="Standardskrifttypeiafsnit"/>
    <w:link w:val="Sidefod"/>
    <w:uiPriority w:val="99"/>
    <w:semiHidden/>
    <w:rsid w:val="00B21BCD"/>
    <w:rPr>
      <w:sz w:val="24"/>
      <w:szCs w:val="24"/>
      <w:lang w:eastAsia="en-US"/>
    </w:rPr>
  </w:style>
  <w:style w:type="table" w:customStyle="1" w:styleId="TableNormal1">
    <w:name w:val="Table Normal1"/>
    <w:rsid w:val="00B21BCD"/>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1C938-796B-47FD-A3BF-E1B2853FB1C8}">
  <ds:schemaRefs>
    <ds:schemaRef ds:uri="http://schemas.microsoft.com/sharepoint/v3/contenttype/forms"/>
  </ds:schemaRefs>
</ds:datastoreItem>
</file>

<file path=customXml/itemProps2.xml><?xml version="1.0" encoding="utf-8"?>
<ds:datastoreItem xmlns:ds="http://schemas.openxmlformats.org/officeDocument/2006/customXml" ds:itemID="{961B8A40-D913-45F0-8004-1AB0CF467223}">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2C730FB9-FE07-45A2-AD0F-E5F2CFE41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2008</Words>
  <Characters>12253</Characters>
  <Application>Microsoft Office Word</Application>
  <DocSecurity>0</DocSecurity>
  <Lines>102</Lines>
  <Paragraphs>28</Paragraphs>
  <ScaleCrop>false</ScaleCrop>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Reimers Larsen</dc:creator>
  <cp:lastModifiedBy>Anders Reimers Larsen</cp:lastModifiedBy>
  <cp:revision>2</cp:revision>
  <dcterms:created xsi:type="dcterms:W3CDTF">2025-02-26T07:35:00Z</dcterms:created>
  <dcterms:modified xsi:type="dcterms:W3CDTF">2025-02-26T07:35:00Z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