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85603" w14:textId="77777777" w:rsidR="000B496F" w:rsidRPr="0044129B" w:rsidRDefault="008845EE" w:rsidP="000B496F">
      <w:pPr>
        <w:overflowPunct w:val="0"/>
        <w:autoSpaceDE w:val="0"/>
        <w:autoSpaceDN w:val="0"/>
        <w:textAlignment w:val="baseline"/>
        <w:rPr>
          <w:rFonts w:asciiTheme="majorHAnsi" w:hAnsiTheme="majorHAnsi" w:cstheme="majorHAnsi"/>
          <w:b/>
          <w:bCs/>
          <w:caps/>
          <w:color w:val="2F9D70"/>
          <w:sz w:val="48"/>
          <w:szCs w:val="48"/>
          <w:lang w:val="en-GB"/>
        </w:rPr>
      </w:pPr>
      <w:r w:rsidRPr="0044129B">
        <w:rPr>
          <w:rFonts w:asciiTheme="majorHAnsi" w:hAnsiTheme="majorHAnsi" w:cstheme="majorHAnsi"/>
          <w:b/>
          <w:bCs/>
          <w:caps/>
          <w:color w:val="2F9D70"/>
          <w:sz w:val="48"/>
          <w:szCs w:val="48"/>
          <w:lang w:val="en-GB"/>
        </w:rPr>
        <w:t xml:space="preserve">THE </w:t>
      </w:r>
      <w:r w:rsidR="00295B88" w:rsidRPr="0044129B">
        <w:rPr>
          <w:rFonts w:asciiTheme="majorHAnsi" w:hAnsiTheme="majorHAnsi" w:cstheme="majorHAnsi"/>
          <w:b/>
          <w:bCs/>
          <w:caps/>
          <w:color w:val="2F9D70"/>
          <w:sz w:val="48"/>
          <w:szCs w:val="48"/>
          <w:lang w:val="en-GB"/>
        </w:rPr>
        <w:t>danish emergency relief fund</w:t>
      </w:r>
    </w:p>
    <w:p w14:paraId="1FD858E1" w14:textId="77777777" w:rsidR="000B496F" w:rsidRPr="0044129B" w:rsidRDefault="00295B88" w:rsidP="000B496F">
      <w:pPr>
        <w:pStyle w:val="Ingenafstand"/>
        <w:rPr>
          <w:rFonts w:asciiTheme="majorHAnsi" w:hAnsiTheme="majorHAnsi" w:cstheme="majorHAnsi"/>
          <w:b/>
          <w:bCs/>
          <w:caps/>
          <w:color w:val="5F497A"/>
          <w:sz w:val="48"/>
          <w:szCs w:val="48"/>
          <w:lang w:val="en-GB"/>
        </w:rPr>
      </w:pPr>
      <w:r w:rsidRPr="0044129B">
        <w:rPr>
          <w:rFonts w:asciiTheme="majorHAnsi" w:hAnsiTheme="majorHAnsi" w:cstheme="majorHAnsi"/>
          <w:b/>
          <w:bCs/>
          <w:caps/>
          <w:color w:val="5F497A"/>
          <w:sz w:val="48"/>
          <w:szCs w:val="48"/>
          <w:lang w:val="en-GB"/>
        </w:rPr>
        <w:t>Alert note</w:t>
      </w:r>
    </w:p>
    <w:p w14:paraId="49D67486" w14:textId="77777777" w:rsidR="000B496F" w:rsidRPr="0044129B" w:rsidRDefault="000B496F" w:rsidP="000B496F">
      <w:pPr>
        <w:pStyle w:val="Ingenafstand"/>
        <w:rPr>
          <w:rFonts w:asciiTheme="majorHAnsi" w:hAnsiTheme="majorHAnsi" w:cstheme="majorHAnsi"/>
          <w:b/>
          <w:sz w:val="26"/>
          <w:lang w:val="en-GB"/>
        </w:rPr>
      </w:pPr>
    </w:p>
    <w:p w14:paraId="434108C7" w14:textId="77777777" w:rsidR="008521B4" w:rsidRPr="00B24282" w:rsidRDefault="008521B4" w:rsidP="008521B4">
      <w:pPr>
        <w:pStyle w:val="Ingenafstand"/>
        <w:rPr>
          <w:rFonts w:ascii="Arial" w:hAnsi="Arial" w:cs="Arial"/>
          <w:b/>
          <w:lang w:val="en-GB"/>
        </w:rPr>
      </w:pPr>
      <w:r w:rsidRPr="00B24282">
        <w:rPr>
          <w:rFonts w:ascii="Arial" w:hAnsi="Arial" w:cs="Arial"/>
          <w:b/>
          <w:lang w:val="en-GB"/>
        </w:rPr>
        <w:t xml:space="preserve">Guide to submission of </w:t>
      </w:r>
      <w:r w:rsidR="00295B88" w:rsidRPr="00B24282">
        <w:rPr>
          <w:rFonts w:ascii="Arial" w:hAnsi="Arial" w:cs="Arial"/>
          <w:b/>
          <w:lang w:val="en-GB"/>
        </w:rPr>
        <w:t>alert</w:t>
      </w:r>
      <w:r w:rsidRPr="00B24282">
        <w:rPr>
          <w:rFonts w:ascii="Arial" w:hAnsi="Arial" w:cs="Arial"/>
          <w:b/>
          <w:lang w:val="en-GB"/>
        </w:rPr>
        <w:t>s</w:t>
      </w:r>
    </w:p>
    <w:p w14:paraId="30FA9ACD" w14:textId="77777777" w:rsidR="008521B4" w:rsidRPr="00B24282" w:rsidRDefault="008521B4" w:rsidP="008521B4">
      <w:pPr>
        <w:pStyle w:val="Ingenafstand"/>
        <w:rPr>
          <w:rFonts w:ascii="Arial" w:hAnsi="Arial" w:cs="Arial"/>
          <w:b/>
          <w:lang w:val="en-GB"/>
        </w:rPr>
      </w:pPr>
    </w:p>
    <w:p w14:paraId="19118284" w14:textId="25914D19" w:rsidR="00713F56" w:rsidRPr="00B24282" w:rsidRDefault="00713F56" w:rsidP="00295B88">
      <w:p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NB: Only Danish organi</w:t>
      </w:r>
      <w:r w:rsidR="000C7E1A">
        <w:rPr>
          <w:rFonts w:ascii="Arial" w:hAnsi="Arial" w:cs="Arial"/>
          <w:bCs/>
          <w:color w:val="000000"/>
          <w:sz w:val="22"/>
          <w:szCs w:val="22"/>
          <w:lang w:val="en-GB"/>
        </w:rPr>
        <w:t>s</w:t>
      </w:r>
      <w:r w:rsidRPr="00B24282">
        <w:rPr>
          <w:rFonts w:ascii="Arial" w:hAnsi="Arial" w:cs="Arial"/>
          <w:bCs/>
          <w:color w:val="000000"/>
          <w:sz w:val="22"/>
          <w:szCs w:val="22"/>
          <w:lang w:val="en-GB"/>
        </w:rPr>
        <w:t>ation</w:t>
      </w:r>
      <w:r w:rsidR="000C7E1A">
        <w:rPr>
          <w:rFonts w:ascii="Arial" w:hAnsi="Arial" w:cs="Arial"/>
          <w:bCs/>
          <w:color w:val="000000"/>
          <w:sz w:val="22"/>
          <w:szCs w:val="22"/>
          <w:lang w:val="en-GB"/>
        </w:rPr>
        <w:t>s</w:t>
      </w:r>
      <w:r w:rsidRPr="00B24282">
        <w:rPr>
          <w:rFonts w:ascii="Arial" w:hAnsi="Arial" w:cs="Arial"/>
          <w:bCs/>
          <w:color w:val="000000"/>
          <w:sz w:val="22"/>
          <w:szCs w:val="22"/>
          <w:lang w:val="en-GB"/>
        </w:rPr>
        <w:t xml:space="preserve"> </w:t>
      </w:r>
      <w:r w:rsidR="005E3239" w:rsidRPr="00B24282">
        <w:rPr>
          <w:rFonts w:ascii="Arial" w:hAnsi="Arial" w:cs="Arial"/>
          <w:bCs/>
          <w:color w:val="000000"/>
          <w:sz w:val="22"/>
          <w:szCs w:val="22"/>
          <w:lang w:val="en-GB"/>
        </w:rPr>
        <w:t>with</w:t>
      </w:r>
      <w:r w:rsidRPr="00B24282">
        <w:rPr>
          <w:rFonts w:ascii="Arial" w:hAnsi="Arial" w:cs="Arial"/>
          <w:bCs/>
          <w:color w:val="000000"/>
          <w:sz w:val="22"/>
          <w:szCs w:val="22"/>
          <w:lang w:val="en-GB"/>
        </w:rPr>
        <w:t xml:space="preserve"> local presence</w:t>
      </w:r>
      <w:r w:rsidR="005E3239" w:rsidRPr="00B24282">
        <w:rPr>
          <w:rFonts w:ascii="Arial" w:hAnsi="Arial" w:cs="Arial"/>
          <w:bCs/>
          <w:color w:val="000000"/>
          <w:sz w:val="22"/>
          <w:szCs w:val="22"/>
          <w:lang w:val="en-GB"/>
        </w:rPr>
        <w:t xml:space="preserve"> either through partner organisation</w:t>
      </w:r>
      <w:r w:rsidR="00B53E7F" w:rsidRPr="00B24282">
        <w:rPr>
          <w:rFonts w:ascii="Arial" w:hAnsi="Arial" w:cs="Arial"/>
          <w:bCs/>
          <w:color w:val="000000"/>
          <w:sz w:val="22"/>
          <w:szCs w:val="22"/>
          <w:lang w:val="en-GB"/>
        </w:rPr>
        <w:t>s</w:t>
      </w:r>
      <w:r w:rsidR="005E3239" w:rsidRPr="00B24282">
        <w:rPr>
          <w:rFonts w:ascii="Arial" w:hAnsi="Arial" w:cs="Arial"/>
          <w:bCs/>
          <w:color w:val="000000"/>
          <w:sz w:val="22"/>
          <w:szCs w:val="22"/>
          <w:lang w:val="en-GB"/>
        </w:rPr>
        <w:t xml:space="preserve"> or own </w:t>
      </w:r>
      <w:proofErr w:type="gramStart"/>
      <w:r w:rsidR="005E3239" w:rsidRPr="00B24282">
        <w:rPr>
          <w:rFonts w:ascii="Arial" w:hAnsi="Arial" w:cs="Arial"/>
          <w:bCs/>
          <w:color w:val="000000"/>
          <w:sz w:val="22"/>
          <w:szCs w:val="22"/>
          <w:lang w:val="en-GB"/>
        </w:rPr>
        <w:t>organisation</w:t>
      </w:r>
      <w:proofErr w:type="gramEnd"/>
      <w:r w:rsidRPr="00B24282">
        <w:rPr>
          <w:rFonts w:ascii="Arial" w:hAnsi="Arial" w:cs="Arial"/>
          <w:bCs/>
          <w:color w:val="000000"/>
          <w:sz w:val="22"/>
          <w:szCs w:val="22"/>
          <w:lang w:val="en-GB"/>
        </w:rPr>
        <w:t xml:space="preserve"> in the affected areas can raise an alert.</w:t>
      </w:r>
    </w:p>
    <w:p w14:paraId="4FC8C5D6" w14:textId="77777777" w:rsidR="00702C0D" w:rsidRPr="00B24282" w:rsidRDefault="00702C0D" w:rsidP="00295B88">
      <w:pPr>
        <w:autoSpaceDE w:val="0"/>
        <w:autoSpaceDN w:val="0"/>
        <w:adjustRightInd w:val="0"/>
        <w:rPr>
          <w:rFonts w:ascii="Arial" w:hAnsi="Arial" w:cs="Arial"/>
          <w:bCs/>
          <w:color w:val="000000"/>
          <w:sz w:val="22"/>
          <w:szCs w:val="22"/>
          <w:lang w:val="en-GB"/>
        </w:rPr>
      </w:pPr>
    </w:p>
    <w:p w14:paraId="645A924F" w14:textId="77777777" w:rsidR="00702C0D" w:rsidRPr="00B24282" w:rsidRDefault="00702C0D" w:rsidP="00295B88">
      <w:p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 xml:space="preserve">Please read the Danish Emergency Relief Fund’s Funding Guidelines before submitting an alert (the Funding Guidelines are available here: </w:t>
      </w:r>
      <w:hyperlink r:id="rId11" w:history="1">
        <w:r w:rsidRPr="00B24282">
          <w:rPr>
            <w:rStyle w:val="Hyperlink"/>
            <w:rFonts w:ascii="Arial" w:hAnsi="Arial" w:cs="Arial"/>
            <w:bCs/>
            <w:sz w:val="22"/>
            <w:szCs w:val="22"/>
            <w:lang w:val="en-GB"/>
          </w:rPr>
          <w:t>www.cisu.dk/derf</w:t>
        </w:r>
      </w:hyperlink>
      <w:r w:rsidRPr="00B24282">
        <w:rPr>
          <w:rFonts w:ascii="Arial" w:hAnsi="Arial" w:cs="Arial"/>
          <w:bCs/>
          <w:color w:val="000000"/>
          <w:sz w:val="22"/>
          <w:szCs w:val="22"/>
          <w:lang w:val="en-GB"/>
        </w:rPr>
        <w:t>)</w:t>
      </w:r>
    </w:p>
    <w:p w14:paraId="01ABCC4D" w14:textId="77777777" w:rsidR="00713F56" w:rsidRPr="00B24282" w:rsidRDefault="00713F56" w:rsidP="00295B88">
      <w:pPr>
        <w:autoSpaceDE w:val="0"/>
        <w:autoSpaceDN w:val="0"/>
        <w:adjustRightInd w:val="0"/>
        <w:rPr>
          <w:rFonts w:ascii="Arial" w:hAnsi="Arial" w:cs="Arial"/>
          <w:b/>
          <w:bCs/>
          <w:color w:val="000000"/>
          <w:sz w:val="22"/>
          <w:szCs w:val="22"/>
          <w:lang w:val="en-GB"/>
        </w:rPr>
      </w:pPr>
    </w:p>
    <w:p w14:paraId="36C95328" w14:textId="77777777" w:rsidR="00295B88" w:rsidRPr="00B24282" w:rsidRDefault="00295B88" w:rsidP="00295B88">
      <w:pPr>
        <w:autoSpaceDE w:val="0"/>
        <w:autoSpaceDN w:val="0"/>
        <w:adjustRightInd w:val="0"/>
        <w:rPr>
          <w:rFonts w:ascii="Arial" w:hAnsi="Arial" w:cs="Arial"/>
          <w:b/>
          <w:bCs/>
          <w:color w:val="000000"/>
          <w:sz w:val="22"/>
          <w:szCs w:val="22"/>
          <w:lang w:val="en-GB"/>
        </w:rPr>
      </w:pPr>
      <w:r w:rsidRPr="00B24282">
        <w:rPr>
          <w:rFonts w:ascii="Arial" w:hAnsi="Arial" w:cs="Arial"/>
          <w:b/>
          <w:bCs/>
          <w:color w:val="000000"/>
          <w:sz w:val="22"/>
          <w:szCs w:val="22"/>
          <w:lang w:val="en-GB"/>
        </w:rPr>
        <w:t xml:space="preserve">Instructions: </w:t>
      </w:r>
    </w:p>
    <w:p w14:paraId="76E61AF4" w14:textId="0A2C8A50" w:rsidR="0044129B" w:rsidRPr="00B24282" w:rsidRDefault="00A56399" w:rsidP="00295B88">
      <w:pPr>
        <w:autoSpaceDE w:val="0"/>
        <w:autoSpaceDN w:val="0"/>
        <w:adjustRightInd w:val="0"/>
        <w:rPr>
          <w:rFonts w:ascii="Arial" w:hAnsi="Arial" w:cs="Arial"/>
          <w:sz w:val="22"/>
          <w:szCs w:val="22"/>
          <w:lang w:val="en-US"/>
        </w:rPr>
      </w:pPr>
      <w:r w:rsidRPr="00B24282">
        <w:rPr>
          <w:rFonts w:ascii="Arial" w:hAnsi="Arial" w:cs="Arial"/>
          <w:bCs/>
          <w:color w:val="000000"/>
          <w:sz w:val="22"/>
          <w:szCs w:val="22"/>
          <w:lang w:val="en-GB"/>
        </w:rPr>
        <w:t>An alert is raised and submitted through the online platfor</w:t>
      </w:r>
      <w:r w:rsidR="000C7E1A">
        <w:rPr>
          <w:rFonts w:ascii="Arial" w:hAnsi="Arial" w:cs="Arial"/>
          <w:bCs/>
          <w:color w:val="000000"/>
          <w:sz w:val="22"/>
          <w:szCs w:val="22"/>
          <w:lang w:val="en-GB"/>
        </w:rPr>
        <w:t xml:space="preserve">m </w:t>
      </w:r>
      <w:r w:rsidR="000C7E1A" w:rsidRPr="000C7E1A">
        <w:rPr>
          <w:rFonts w:ascii="Arial" w:hAnsi="Arial" w:cs="Arial"/>
          <w:bCs/>
          <w:i/>
          <w:iCs/>
          <w:color w:val="000000"/>
          <w:sz w:val="22"/>
          <w:szCs w:val="22"/>
          <w:lang w:val="en-GB"/>
        </w:rPr>
        <w:t>Vores CISU</w:t>
      </w:r>
      <w:r w:rsidRPr="00B24282">
        <w:rPr>
          <w:rFonts w:ascii="Arial" w:hAnsi="Arial" w:cs="Arial"/>
          <w:sz w:val="22"/>
          <w:szCs w:val="22"/>
          <w:lang w:val="en-US"/>
        </w:rPr>
        <w:t xml:space="preserve">.  When submitting an alert </w:t>
      </w:r>
    </w:p>
    <w:p w14:paraId="0789BF74" w14:textId="08672F6A" w:rsidR="00A56399" w:rsidRPr="00B24282" w:rsidRDefault="0044129B" w:rsidP="0044129B">
      <w:pPr>
        <w:pStyle w:val="Listeafsnit"/>
        <w:numPr>
          <w:ilvl w:val="0"/>
          <w:numId w:val="42"/>
        </w:numPr>
        <w:autoSpaceDE w:val="0"/>
        <w:autoSpaceDN w:val="0"/>
        <w:adjustRightInd w:val="0"/>
        <w:rPr>
          <w:rFonts w:ascii="Arial" w:hAnsi="Arial" w:cs="Arial"/>
          <w:sz w:val="22"/>
          <w:szCs w:val="22"/>
          <w:lang w:val="en-US"/>
        </w:rPr>
      </w:pPr>
      <w:r w:rsidRPr="00B24282">
        <w:rPr>
          <w:rFonts w:ascii="Arial" w:hAnsi="Arial" w:cs="Arial"/>
          <w:sz w:val="22"/>
          <w:szCs w:val="22"/>
          <w:lang w:val="en-US"/>
        </w:rPr>
        <w:t>basic</w:t>
      </w:r>
      <w:r w:rsidR="00A56399" w:rsidRPr="00B24282">
        <w:rPr>
          <w:rFonts w:ascii="Arial" w:hAnsi="Arial" w:cs="Arial"/>
          <w:sz w:val="22"/>
          <w:szCs w:val="22"/>
          <w:lang w:val="en-US"/>
        </w:rPr>
        <w:t xml:space="preserve"> information </w:t>
      </w:r>
      <w:r w:rsidR="00B24282" w:rsidRPr="00B24282">
        <w:rPr>
          <w:rFonts w:ascii="Arial" w:hAnsi="Arial" w:cs="Arial"/>
          <w:sz w:val="22"/>
          <w:szCs w:val="22"/>
          <w:lang w:val="en-US"/>
        </w:rPr>
        <w:t>must be</w:t>
      </w:r>
      <w:r w:rsidRPr="00B24282">
        <w:rPr>
          <w:rFonts w:ascii="Arial" w:hAnsi="Arial" w:cs="Arial"/>
          <w:sz w:val="22"/>
          <w:szCs w:val="22"/>
          <w:lang w:val="en-US"/>
        </w:rPr>
        <w:t xml:space="preserve"> submitted online</w:t>
      </w:r>
      <w:r w:rsidR="00B24282" w:rsidRPr="00B24282">
        <w:rPr>
          <w:rFonts w:ascii="Arial" w:hAnsi="Arial" w:cs="Arial"/>
          <w:sz w:val="22"/>
          <w:szCs w:val="22"/>
          <w:lang w:val="en-US"/>
        </w:rPr>
        <w:t>.</w:t>
      </w:r>
    </w:p>
    <w:p w14:paraId="74310360" w14:textId="624CA0F6" w:rsidR="0044129B" w:rsidRPr="00B24282" w:rsidRDefault="0044129B" w:rsidP="0044129B">
      <w:pPr>
        <w:pStyle w:val="Listeafsnit"/>
        <w:numPr>
          <w:ilvl w:val="0"/>
          <w:numId w:val="42"/>
        </w:numPr>
        <w:autoSpaceDE w:val="0"/>
        <w:autoSpaceDN w:val="0"/>
        <w:adjustRightInd w:val="0"/>
        <w:rPr>
          <w:rFonts w:ascii="Arial" w:hAnsi="Arial" w:cs="Arial"/>
          <w:sz w:val="22"/>
          <w:szCs w:val="22"/>
          <w:lang w:val="en-US"/>
        </w:rPr>
      </w:pPr>
      <w:proofErr w:type="gramStart"/>
      <w:r w:rsidRPr="00B24282">
        <w:rPr>
          <w:rFonts w:ascii="Arial" w:hAnsi="Arial" w:cs="Arial"/>
          <w:sz w:val="22"/>
          <w:szCs w:val="22"/>
          <w:lang w:val="en-US"/>
        </w:rPr>
        <w:t>an</w:t>
      </w:r>
      <w:proofErr w:type="gramEnd"/>
      <w:r w:rsidRPr="00B24282">
        <w:rPr>
          <w:rFonts w:ascii="Arial" w:hAnsi="Arial" w:cs="Arial"/>
          <w:sz w:val="22"/>
          <w:szCs w:val="22"/>
          <w:lang w:val="en-US"/>
        </w:rPr>
        <w:t xml:space="preserve"> Alert Note (this document) must be attached. </w:t>
      </w:r>
    </w:p>
    <w:p w14:paraId="2B755FE6" w14:textId="77777777" w:rsidR="00A56399" w:rsidRPr="00B24282" w:rsidRDefault="00A56399" w:rsidP="00295B88">
      <w:pPr>
        <w:autoSpaceDE w:val="0"/>
        <w:autoSpaceDN w:val="0"/>
        <w:adjustRightInd w:val="0"/>
        <w:rPr>
          <w:rFonts w:ascii="Arial" w:hAnsi="Arial" w:cs="Arial"/>
          <w:bCs/>
          <w:color w:val="000000"/>
          <w:sz w:val="22"/>
          <w:szCs w:val="22"/>
          <w:lang w:val="en-US"/>
        </w:rPr>
      </w:pPr>
    </w:p>
    <w:p w14:paraId="4DA8075B" w14:textId="3B9223A0" w:rsidR="00295B88" w:rsidRPr="00B24282" w:rsidRDefault="0044129B" w:rsidP="00295B88">
      <w:p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In the Al</w:t>
      </w:r>
      <w:r w:rsidR="000C7E1A">
        <w:rPr>
          <w:rFonts w:ascii="Arial" w:hAnsi="Arial" w:cs="Arial"/>
          <w:bCs/>
          <w:color w:val="000000"/>
          <w:sz w:val="22"/>
          <w:szCs w:val="22"/>
          <w:lang w:val="en-GB"/>
        </w:rPr>
        <w:t>e</w:t>
      </w:r>
      <w:r w:rsidRPr="00B24282">
        <w:rPr>
          <w:rFonts w:ascii="Arial" w:hAnsi="Arial" w:cs="Arial"/>
          <w:bCs/>
          <w:color w:val="000000"/>
          <w:sz w:val="22"/>
          <w:szCs w:val="22"/>
          <w:lang w:val="en-GB"/>
        </w:rPr>
        <w:t>r</w:t>
      </w:r>
      <w:r w:rsidR="000C7E1A">
        <w:rPr>
          <w:rFonts w:ascii="Arial" w:hAnsi="Arial" w:cs="Arial"/>
          <w:bCs/>
          <w:color w:val="000000"/>
          <w:sz w:val="22"/>
          <w:szCs w:val="22"/>
          <w:lang w:val="en-GB"/>
        </w:rPr>
        <w:t>t</w:t>
      </w:r>
      <w:r w:rsidRPr="00B24282">
        <w:rPr>
          <w:rFonts w:ascii="Arial" w:hAnsi="Arial" w:cs="Arial"/>
          <w:bCs/>
          <w:color w:val="000000"/>
          <w:sz w:val="22"/>
          <w:szCs w:val="22"/>
          <w:lang w:val="en-GB"/>
        </w:rPr>
        <w:t xml:space="preserve"> Note, you must fill either of the three sections:</w:t>
      </w:r>
    </w:p>
    <w:p w14:paraId="40291949" w14:textId="77777777" w:rsidR="0044129B" w:rsidRPr="00B24282" w:rsidRDefault="0044129B" w:rsidP="00295B88">
      <w:pPr>
        <w:autoSpaceDE w:val="0"/>
        <w:autoSpaceDN w:val="0"/>
        <w:adjustRightInd w:val="0"/>
        <w:rPr>
          <w:rFonts w:ascii="Arial" w:hAnsi="Arial" w:cs="Arial"/>
          <w:bCs/>
          <w:color w:val="000000"/>
          <w:sz w:val="22"/>
          <w:szCs w:val="22"/>
          <w:lang w:val="en-GB"/>
        </w:rPr>
      </w:pPr>
    </w:p>
    <w:p w14:paraId="1F3DEC06" w14:textId="586D4D64" w:rsidR="00295B88" w:rsidRPr="00B24282" w:rsidRDefault="00295B88" w:rsidP="00295B88">
      <w:pPr>
        <w:pStyle w:val="Listeafsnit"/>
        <w:numPr>
          <w:ilvl w:val="0"/>
          <w:numId w:val="39"/>
        </w:num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section B for rapid onset humanitarian crisis</w:t>
      </w:r>
      <w:r w:rsidR="0044129B" w:rsidRPr="00B24282">
        <w:rPr>
          <w:rFonts w:ascii="Arial" w:hAnsi="Arial" w:cs="Arial"/>
          <w:bCs/>
          <w:color w:val="000000"/>
          <w:sz w:val="22"/>
          <w:szCs w:val="22"/>
          <w:lang w:val="en-GB"/>
        </w:rPr>
        <w:t>, or</w:t>
      </w:r>
    </w:p>
    <w:p w14:paraId="4AFC6DC8" w14:textId="39783333" w:rsidR="00B86D41" w:rsidRPr="00B24282" w:rsidRDefault="00295B88" w:rsidP="00B86D41">
      <w:pPr>
        <w:pStyle w:val="Listeafsnit"/>
        <w:numPr>
          <w:ilvl w:val="0"/>
          <w:numId w:val="39"/>
        </w:num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section C for slow onset humanitarian crisis</w:t>
      </w:r>
      <w:r w:rsidR="0044129B" w:rsidRPr="00B24282">
        <w:rPr>
          <w:rFonts w:ascii="Arial" w:hAnsi="Arial" w:cs="Arial"/>
          <w:bCs/>
          <w:color w:val="000000"/>
          <w:sz w:val="22"/>
          <w:szCs w:val="22"/>
          <w:lang w:val="en-GB"/>
        </w:rPr>
        <w:t>, or</w:t>
      </w:r>
    </w:p>
    <w:p w14:paraId="67871626" w14:textId="095F974D" w:rsidR="00295B88" w:rsidRPr="00B24282" w:rsidRDefault="005E3239" w:rsidP="00295B88">
      <w:pPr>
        <w:pStyle w:val="Listeafsnit"/>
        <w:numPr>
          <w:ilvl w:val="0"/>
          <w:numId w:val="39"/>
        </w:num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section D for</w:t>
      </w:r>
      <w:r w:rsidR="00295B88" w:rsidRPr="00B24282">
        <w:rPr>
          <w:rFonts w:ascii="Arial" w:hAnsi="Arial" w:cs="Arial"/>
          <w:bCs/>
          <w:color w:val="000000"/>
          <w:sz w:val="22"/>
          <w:szCs w:val="22"/>
          <w:lang w:val="en-GB"/>
        </w:rPr>
        <w:t xml:space="preserve"> </w:t>
      </w:r>
      <w:r w:rsidR="00702C0D" w:rsidRPr="00B24282">
        <w:rPr>
          <w:rFonts w:ascii="Arial" w:hAnsi="Arial" w:cs="Arial"/>
          <w:bCs/>
          <w:color w:val="000000"/>
          <w:sz w:val="22"/>
          <w:szCs w:val="22"/>
          <w:lang w:val="en-GB"/>
        </w:rPr>
        <w:t xml:space="preserve">spike in a </w:t>
      </w:r>
      <w:r w:rsidR="00295B88" w:rsidRPr="00B24282">
        <w:rPr>
          <w:rFonts w:ascii="Arial" w:hAnsi="Arial" w:cs="Arial"/>
          <w:bCs/>
          <w:color w:val="000000"/>
          <w:sz w:val="22"/>
          <w:szCs w:val="22"/>
          <w:lang w:val="en-GB"/>
        </w:rPr>
        <w:t>protracted humanitarian crisis</w:t>
      </w:r>
      <w:r w:rsidR="0044129B" w:rsidRPr="00B24282">
        <w:rPr>
          <w:rFonts w:ascii="Arial" w:hAnsi="Arial" w:cs="Arial"/>
          <w:bCs/>
          <w:color w:val="000000"/>
          <w:sz w:val="22"/>
          <w:szCs w:val="22"/>
          <w:lang w:val="en-GB"/>
        </w:rPr>
        <w:t>.</w:t>
      </w:r>
    </w:p>
    <w:p w14:paraId="44699149" w14:textId="77777777" w:rsidR="00B86D41" w:rsidRPr="00B24282" w:rsidRDefault="00B86D41" w:rsidP="00B86D41">
      <w:pPr>
        <w:autoSpaceDE w:val="0"/>
        <w:autoSpaceDN w:val="0"/>
        <w:adjustRightInd w:val="0"/>
        <w:rPr>
          <w:rFonts w:ascii="Arial" w:hAnsi="Arial" w:cs="Arial"/>
          <w:bCs/>
          <w:color w:val="000000"/>
          <w:sz w:val="22"/>
          <w:szCs w:val="22"/>
          <w:lang w:val="en-GB"/>
        </w:rPr>
      </w:pPr>
    </w:p>
    <w:p w14:paraId="19AC0291" w14:textId="77321C52" w:rsidR="00B86D41" w:rsidRPr="00B24282" w:rsidRDefault="00B86D41" w:rsidP="00295B88">
      <w:p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 xml:space="preserve">Please note that the alert note must be completed with as much information as possible. CISU will need comprehensive information </w:t>
      </w:r>
      <w:proofErr w:type="gramStart"/>
      <w:r w:rsidRPr="00B24282">
        <w:rPr>
          <w:rFonts w:ascii="Arial" w:hAnsi="Arial" w:cs="Arial"/>
          <w:bCs/>
          <w:color w:val="000000"/>
          <w:sz w:val="22"/>
          <w:szCs w:val="22"/>
          <w:lang w:val="en-GB"/>
        </w:rPr>
        <w:t>in order to</w:t>
      </w:r>
      <w:proofErr w:type="gramEnd"/>
      <w:r w:rsidRPr="00B24282">
        <w:rPr>
          <w:rFonts w:ascii="Arial" w:hAnsi="Arial" w:cs="Arial"/>
          <w:bCs/>
          <w:color w:val="000000"/>
          <w:sz w:val="22"/>
          <w:szCs w:val="22"/>
          <w:lang w:val="en-GB"/>
        </w:rPr>
        <w:t xml:space="preserve"> assess the alert</w:t>
      </w:r>
      <w:r w:rsidR="00B24282" w:rsidRPr="00B24282">
        <w:rPr>
          <w:rFonts w:ascii="Arial" w:hAnsi="Arial" w:cs="Arial"/>
          <w:bCs/>
          <w:color w:val="000000"/>
          <w:sz w:val="22"/>
          <w:szCs w:val="22"/>
          <w:lang w:val="en-GB"/>
        </w:rPr>
        <w:t xml:space="preserve">. The information provided </w:t>
      </w:r>
      <w:proofErr w:type="gramStart"/>
      <w:r w:rsidR="00B24282" w:rsidRPr="00B24282">
        <w:rPr>
          <w:rFonts w:ascii="Arial" w:hAnsi="Arial" w:cs="Arial"/>
          <w:bCs/>
          <w:color w:val="000000"/>
          <w:sz w:val="22"/>
          <w:szCs w:val="22"/>
          <w:lang w:val="en-GB"/>
        </w:rPr>
        <w:t>has to</w:t>
      </w:r>
      <w:proofErr w:type="gramEnd"/>
      <w:r w:rsidR="00B24282" w:rsidRPr="00B24282">
        <w:rPr>
          <w:rFonts w:ascii="Arial" w:hAnsi="Arial" w:cs="Arial"/>
          <w:bCs/>
          <w:color w:val="000000"/>
          <w:sz w:val="22"/>
          <w:szCs w:val="22"/>
          <w:lang w:val="en-GB"/>
        </w:rPr>
        <w:t xml:space="preserve"> be verifiable. </w:t>
      </w:r>
    </w:p>
    <w:p w14:paraId="76EB43F2" w14:textId="77777777" w:rsidR="006F2600" w:rsidRPr="00B24282" w:rsidRDefault="006F2600" w:rsidP="00295B88">
      <w:pPr>
        <w:autoSpaceDE w:val="0"/>
        <w:autoSpaceDN w:val="0"/>
        <w:adjustRightInd w:val="0"/>
        <w:rPr>
          <w:rFonts w:ascii="Arial" w:hAnsi="Arial" w:cs="Arial"/>
          <w:bCs/>
          <w:color w:val="000000"/>
          <w:sz w:val="22"/>
          <w:szCs w:val="22"/>
          <w:lang w:val="en-GB"/>
        </w:rPr>
      </w:pPr>
    </w:p>
    <w:p w14:paraId="3A9AA1DC" w14:textId="77777777" w:rsidR="006F2600" w:rsidRPr="00B24282" w:rsidRDefault="006F2600" w:rsidP="00295B88">
      <w:pPr>
        <w:autoSpaceDE w:val="0"/>
        <w:autoSpaceDN w:val="0"/>
        <w:adjustRightInd w:val="0"/>
        <w:rPr>
          <w:rFonts w:ascii="Arial" w:hAnsi="Arial" w:cs="Arial"/>
          <w:bCs/>
          <w:color w:val="000000"/>
          <w:sz w:val="22"/>
          <w:szCs w:val="22"/>
          <w:lang w:val="en-GB"/>
        </w:rPr>
      </w:pPr>
    </w:p>
    <w:tbl>
      <w:tblPr>
        <w:tblStyle w:val="Tabel-Gitter"/>
        <w:tblW w:w="0" w:type="auto"/>
        <w:tblLook w:val="04A0" w:firstRow="1" w:lastRow="0" w:firstColumn="1" w:lastColumn="0" w:noHBand="0" w:noVBand="1"/>
      </w:tblPr>
      <w:tblGrid>
        <w:gridCol w:w="9778"/>
      </w:tblGrid>
      <w:tr w:rsidR="006F2600" w:rsidRPr="00C6153E" w14:paraId="478E0B9A" w14:textId="77777777" w:rsidTr="006F2600">
        <w:trPr>
          <w:trHeight w:val="1078"/>
        </w:trPr>
        <w:tc>
          <w:tcPr>
            <w:tcW w:w="9778" w:type="dxa"/>
          </w:tcPr>
          <w:p w14:paraId="59405401" w14:textId="77777777" w:rsidR="006F2600" w:rsidRPr="00B24282" w:rsidRDefault="006F2600" w:rsidP="006F2600">
            <w:pPr>
              <w:pStyle w:val="Ingenafstand"/>
              <w:jc w:val="both"/>
              <w:rPr>
                <w:rFonts w:ascii="Arial" w:hAnsi="Arial" w:cs="Arial"/>
                <w:i/>
                <w:lang w:val="en-GB"/>
              </w:rPr>
            </w:pPr>
            <w:r w:rsidRPr="00B24282">
              <w:rPr>
                <w:rFonts w:ascii="Arial" w:hAnsi="Arial" w:cs="Arial"/>
                <w:i/>
                <w:lang w:val="en-GB"/>
              </w:rPr>
              <w:t>Formalities regarding the alert text</w:t>
            </w:r>
            <w:r w:rsidR="00B86D41" w:rsidRPr="00B24282">
              <w:rPr>
                <w:rFonts w:ascii="Arial" w:hAnsi="Arial" w:cs="Arial"/>
                <w:i/>
                <w:lang w:val="en-GB"/>
              </w:rPr>
              <w:t xml:space="preserve"> (section </w:t>
            </w:r>
            <w:r w:rsidRPr="00B24282">
              <w:rPr>
                <w:rFonts w:ascii="Arial" w:hAnsi="Arial" w:cs="Arial"/>
                <w:i/>
                <w:lang w:val="en-GB"/>
              </w:rPr>
              <w:t>b</w:t>
            </w:r>
            <w:r w:rsidR="00B86D41" w:rsidRPr="00B24282">
              <w:rPr>
                <w:rFonts w:ascii="Arial" w:hAnsi="Arial" w:cs="Arial"/>
                <w:i/>
                <w:lang w:val="en-GB"/>
              </w:rPr>
              <w:t>, c or d</w:t>
            </w:r>
            <w:r w:rsidRPr="00B24282">
              <w:rPr>
                <w:rFonts w:ascii="Arial" w:hAnsi="Arial" w:cs="Arial"/>
                <w:i/>
                <w:lang w:val="en-GB"/>
              </w:rPr>
              <w:t>):</w:t>
            </w:r>
          </w:p>
          <w:p w14:paraId="13E39776" w14:textId="77777777" w:rsidR="006F2600" w:rsidRPr="00B24282" w:rsidRDefault="006F2600" w:rsidP="006F2600">
            <w:pPr>
              <w:pStyle w:val="Ingenafstand"/>
              <w:numPr>
                <w:ilvl w:val="0"/>
                <w:numId w:val="32"/>
              </w:numPr>
              <w:jc w:val="both"/>
              <w:rPr>
                <w:rFonts w:ascii="Arial" w:hAnsi="Arial" w:cs="Arial"/>
                <w:i/>
                <w:lang w:val="en-GB"/>
              </w:rPr>
            </w:pPr>
            <w:r w:rsidRPr="00B24282">
              <w:rPr>
                <w:rFonts w:ascii="Arial" w:hAnsi="Arial" w:cs="Arial"/>
                <w:i/>
                <w:lang w:val="en-GB"/>
              </w:rPr>
              <w:t>NUMBER OF PAGES: The text must not take up more than 1</w:t>
            </w:r>
            <w:r w:rsidR="00B86D41" w:rsidRPr="00B24282">
              <w:rPr>
                <w:rFonts w:ascii="Arial" w:hAnsi="Arial" w:cs="Arial"/>
                <w:i/>
                <w:lang w:val="en-GB"/>
              </w:rPr>
              <w:t>,5</w:t>
            </w:r>
            <w:r w:rsidRPr="00B24282">
              <w:rPr>
                <w:rFonts w:ascii="Arial" w:hAnsi="Arial" w:cs="Arial"/>
                <w:i/>
                <w:lang w:val="en-GB"/>
              </w:rPr>
              <w:t xml:space="preserve"> pages (Arial, font size 11, line spacing 1.0, margins: top 3 cm, bottom 3 cm, right 2 cm and left 2 cm). Alerts exceeding this length will be rejected.</w:t>
            </w:r>
          </w:p>
          <w:p w14:paraId="1D364F54" w14:textId="77777777" w:rsidR="006F2600" w:rsidRPr="00B24282" w:rsidRDefault="006F2600" w:rsidP="006F2600">
            <w:pPr>
              <w:pStyle w:val="Ingenafstand"/>
              <w:numPr>
                <w:ilvl w:val="0"/>
                <w:numId w:val="32"/>
              </w:numPr>
              <w:jc w:val="both"/>
              <w:rPr>
                <w:rFonts w:ascii="Arial" w:hAnsi="Arial" w:cs="Arial"/>
                <w:i/>
                <w:lang w:val="en-GB"/>
              </w:rPr>
            </w:pPr>
            <w:r w:rsidRPr="00B24282">
              <w:rPr>
                <w:rFonts w:ascii="Arial" w:hAnsi="Arial" w:cs="Arial"/>
                <w:i/>
                <w:lang w:val="en-GB"/>
              </w:rPr>
              <w:t>LANGUAGE: The text can only be submitted to CISU in English.</w:t>
            </w:r>
          </w:p>
        </w:tc>
      </w:tr>
    </w:tbl>
    <w:p w14:paraId="2F5FF4BA" w14:textId="77777777" w:rsidR="006F2600" w:rsidRPr="0044129B" w:rsidRDefault="006F2600" w:rsidP="00295B88">
      <w:pPr>
        <w:autoSpaceDE w:val="0"/>
        <w:autoSpaceDN w:val="0"/>
        <w:adjustRightInd w:val="0"/>
        <w:rPr>
          <w:rFonts w:asciiTheme="majorHAnsi" w:hAnsiTheme="majorHAnsi" w:cstheme="majorHAnsi"/>
          <w:bCs/>
          <w:color w:val="000000"/>
          <w:sz w:val="22"/>
          <w:szCs w:val="22"/>
          <w:lang w:val="en-GB"/>
        </w:rPr>
      </w:pPr>
    </w:p>
    <w:p w14:paraId="0F3C5EFC" w14:textId="67DFE674" w:rsidR="00295B88" w:rsidRDefault="00295B88" w:rsidP="00295B88">
      <w:pPr>
        <w:autoSpaceDE w:val="0"/>
        <w:autoSpaceDN w:val="0"/>
        <w:adjustRightInd w:val="0"/>
        <w:rPr>
          <w:rFonts w:asciiTheme="majorHAnsi" w:hAnsiTheme="majorHAnsi" w:cstheme="majorHAnsi"/>
          <w:b/>
          <w:bCs/>
          <w:color w:val="000000"/>
          <w:sz w:val="22"/>
          <w:szCs w:val="22"/>
          <w:lang w:val="en-GB"/>
        </w:rPr>
      </w:pPr>
    </w:p>
    <w:p w14:paraId="1398E628" w14:textId="77777777" w:rsidR="0044129B" w:rsidRPr="0044129B" w:rsidRDefault="0044129B" w:rsidP="00295B88">
      <w:pPr>
        <w:autoSpaceDE w:val="0"/>
        <w:autoSpaceDN w:val="0"/>
        <w:adjustRightInd w:val="0"/>
        <w:rPr>
          <w:rFonts w:asciiTheme="majorHAnsi" w:hAnsiTheme="majorHAnsi" w:cstheme="majorHAnsi"/>
          <w:b/>
          <w:bCs/>
          <w:color w:val="000000"/>
          <w:sz w:val="22"/>
          <w:szCs w:val="22"/>
          <w:lang w:val="en-GB"/>
        </w:rPr>
      </w:pPr>
    </w:p>
    <w:p w14:paraId="1A14B41A" w14:textId="77777777" w:rsidR="00713F56" w:rsidRPr="00103D9A" w:rsidRDefault="00713F56" w:rsidP="00295B88">
      <w:pPr>
        <w:pStyle w:val="Default"/>
        <w:rPr>
          <w:rFonts w:asciiTheme="majorHAnsi" w:hAnsiTheme="majorHAnsi" w:cstheme="majorHAnsi"/>
          <w:b/>
          <w:bCs/>
          <w:sz w:val="28"/>
          <w:szCs w:val="28"/>
          <w:lang w:val="en-GB"/>
        </w:rPr>
      </w:pPr>
      <w:r w:rsidRPr="00103D9A">
        <w:rPr>
          <w:rFonts w:asciiTheme="majorHAnsi" w:hAnsiTheme="majorHAnsi" w:cstheme="majorHAnsi"/>
          <w:b/>
          <w:bCs/>
          <w:sz w:val="28"/>
          <w:szCs w:val="28"/>
          <w:lang w:val="en-GB"/>
        </w:rPr>
        <w:t>Section A: Basic information</w:t>
      </w:r>
    </w:p>
    <w:p w14:paraId="274E1905" w14:textId="77777777" w:rsidR="00713F56" w:rsidRPr="0044129B" w:rsidRDefault="00713F56" w:rsidP="00295B88">
      <w:pPr>
        <w:pStyle w:val="Default"/>
        <w:rPr>
          <w:rFonts w:asciiTheme="majorHAnsi" w:hAnsiTheme="majorHAnsi" w:cstheme="majorHAnsi"/>
          <w:b/>
          <w:bCs/>
          <w:sz w:val="22"/>
          <w:szCs w:val="22"/>
          <w:lang w:val="en-GB"/>
        </w:rPr>
      </w:pPr>
    </w:p>
    <w:tbl>
      <w:tblPr>
        <w:tblStyle w:val="Tabel-Gitter"/>
        <w:tblW w:w="10031" w:type="dxa"/>
        <w:tblLook w:val="04A0" w:firstRow="1" w:lastRow="0" w:firstColumn="1" w:lastColumn="0" w:noHBand="0" w:noVBand="1"/>
      </w:tblPr>
      <w:tblGrid>
        <w:gridCol w:w="1638"/>
        <w:gridCol w:w="8393"/>
      </w:tblGrid>
      <w:tr w:rsidR="00713F56" w:rsidRPr="00B24282" w14:paraId="00DE3ABF" w14:textId="77777777" w:rsidTr="00FB3471">
        <w:tc>
          <w:tcPr>
            <w:tcW w:w="1638" w:type="dxa"/>
          </w:tcPr>
          <w:p w14:paraId="1F037B2C" w14:textId="61FB0455" w:rsidR="00713F56" w:rsidRPr="00B24282" w:rsidRDefault="0044129B" w:rsidP="00295B88">
            <w:pPr>
              <w:pStyle w:val="Default"/>
              <w:rPr>
                <w:bCs/>
                <w:sz w:val="22"/>
                <w:szCs w:val="22"/>
                <w:lang w:val="en-GB"/>
              </w:rPr>
            </w:pPr>
            <w:r w:rsidRPr="00B24282">
              <w:rPr>
                <w:bCs/>
                <w:sz w:val="22"/>
                <w:szCs w:val="22"/>
                <w:lang w:val="en-GB"/>
              </w:rPr>
              <w:t>Organisation:</w:t>
            </w:r>
          </w:p>
        </w:tc>
        <w:tc>
          <w:tcPr>
            <w:tcW w:w="8393" w:type="dxa"/>
          </w:tcPr>
          <w:p w14:paraId="6399083F" w14:textId="60A3E9D4" w:rsidR="00713F56" w:rsidRPr="00B24282" w:rsidRDefault="00974F9F" w:rsidP="00295B88">
            <w:pPr>
              <w:pStyle w:val="Default"/>
              <w:rPr>
                <w:bCs/>
                <w:i/>
                <w:sz w:val="22"/>
                <w:szCs w:val="22"/>
                <w:lang w:val="en-GB"/>
              </w:rPr>
            </w:pPr>
            <w:r>
              <w:rPr>
                <w:bCs/>
                <w:i/>
                <w:sz w:val="22"/>
                <w:szCs w:val="22"/>
                <w:lang w:val="en-GB"/>
              </w:rPr>
              <w:t>Danish Muslim Aid</w:t>
            </w:r>
          </w:p>
        </w:tc>
      </w:tr>
      <w:tr w:rsidR="00713F56" w:rsidRPr="00C6153E" w14:paraId="27565F3F" w14:textId="77777777" w:rsidTr="00FB3471">
        <w:tc>
          <w:tcPr>
            <w:tcW w:w="1638" w:type="dxa"/>
          </w:tcPr>
          <w:p w14:paraId="21F1F538" w14:textId="0AD2F1AD" w:rsidR="00713F56" w:rsidRPr="00B24282" w:rsidRDefault="00103D9A" w:rsidP="00295B88">
            <w:pPr>
              <w:pStyle w:val="Default"/>
              <w:rPr>
                <w:bCs/>
                <w:sz w:val="22"/>
                <w:szCs w:val="22"/>
                <w:lang w:val="en-GB"/>
              </w:rPr>
            </w:pPr>
            <w:r w:rsidRPr="00B24282">
              <w:rPr>
                <w:bCs/>
                <w:sz w:val="22"/>
                <w:szCs w:val="22"/>
                <w:lang w:val="en-GB"/>
              </w:rPr>
              <w:t>Title of alert:</w:t>
            </w:r>
          </w:p>
        </w:tc>
        <w:tc>
          <w:tcPr>
            <w:tcW w:w="8393" w:type="dxa"/>
          </w:tcPr>
          <w:p w14:paraId="5A591A64" w14:textId="7B4AA0FC" w:rsidR="00713F56" w:rsidRPr="00B24282" w:rsidRDefault="00974F9F" w:rsidP="00295B88">
            <w:pPr>
              <w:pStyle w:val="Default"/>
              <w:rPr>
                <w:bCs/>
                <w:sz w:val="22"/>
                <w:szCs w:val="22"/>
                <w:lang w:val="en-GB"/>
              </w:rPr>
            </w:pPr>
            <w:r>
              <w:rPr>
                <w:bCs/>
                <w:sz w:val="22"/>
                <w:szCs w:val="22"/>
                <w:lang w:val="en-GB"/>
              </w:rPr>
              <w:t>Floods affecting displaced communities and camps in Syria</w:t>
            </w:r>
          </w:p>
        </w:tc>
      </w:tr>
      <w:tr w:rsidR="008C1FB3" w:rsidRPr="00C6153E" w14:paraId="15AE8CC5" w14:textId="77777777" w:rsidTr="00FB3471">
        <w:trPr>
          <w:trHeight w:val="779"/>
        </w:trPr>
        <w:tc>
          <w:tcPr>
            <w:tcW w:w="1638" w:type="dxa"/>
          </w:tcPr>
          <w:p w14:paraId="2D581045" w14:textId="77777777" w:rsidR="008C1FB3" w:rsidRPr="00B24282" w:rsidRDefault="008C1FB3" w:rsidP="00295B88">
            <w:pPr>
              <w:pStyle w:val="Default"/>
              <w:rPr>
                <w:bCs/>
                <w:sz w:val="22"/>
                <w:szCs w:val="22"/>
                <w:lang w:val="en-GB"/>
              </w:rPr>
            </w:pPr>
            <w:r w:rsidRPr="00B24282">
              <w:rPr>
                <w:bCs/>
                <w:sz w:val="22"/>
                <w:szCs w:val="22"/>
                <w:lang w:val="en-GB"/>
              </w:rPr>
              <w:t xml:space="preserve">Type of </w:t>
            </w:r>
            <w:r w:rsidR="006F5DDF" w:rsidRPr="00B24282">
              <w:rPr>
                <w:bCs/>
                <w:sz w:val="22"/>
                <w:szCs w:val="22"/>
                <w:lang w:val="en-GB"/>
              </w:rPr>
              <w:t>crisis</w:t>
            </w:r>
            <w:r w:rsidRPr="00B24282">
              <w:rPr>
                <w:bCs/>
                <w:sz w:val="22"/>
                <w:szCs w:val="22"/>
                <w:lang w:val="en-GB"/>
              </w:rPr>
              <w:t>:</w:t>
            </w:r>
          </w:p>
          <w:p w14:paraId="2674FA2A" w14:textId="77777777" w:rsidR="008C1FB3" w:rsidRPr="00B24282" w:rsidRDefault="008C1FB3" w:rsidP="00295B88">
            <w:pPr>
              <w:pStyle w:val="Default"/>
              <w:rPr>
                <w:bCs/>
                <w:sz w:val="22"/>
                <w:szCs w:val="22"/>
                <w:lang w:val="en-GB"/>
              </w:rPr>
            </w:pPr>
          </w:p>
        </w:tc>
        <w:tc>
          <w:tcPr>
            <w:tcW w:w="8393" w:type="dxa"/>
          </w:tcPr>
          <w:p w14:paraId="0244D8EC" w14:textId="322C61B5" w:rsidR="00103D9A" w:rsidRPr="00B24282" w:rsidRDefault="00210017" w:rsidP="00210017">
            <w:pPr>
              <w:pStyle w:val="Default"/>
              <w:rPr>
                <w:bCs/>
                <w:i/>
                <w:sz w:val="22"/>
                <w:szCs w:val="22"/>
                <w:lang w:val="en-GB"/>
              </w:rPr>
            </w:pPr>
            <w:r>
              <w:rPr>
                <w:i/>
                <w:sz w:val="22"/>
                <w:szCs w:val="22"/>
                <w:lang w:val="en-GB"/>
              </w:rPr>
              <w:t xml:space="preserve">      X    </w:t>
            </w:r>
            <w:r w:rsidR="00103D9A" w:rsidRPr="00B24282">
              <w:rPr>
                <w:i/>
                <w:sz w:val="22"/>
                <w:szCs w:val="22"/>
                <w:lang w:val="en-GB"/>
              </w:rPr>
              <w:t>rapid onset humanitarian crisis (please fill out section B)</w:t>
            </w:r>
          </w:p>
          <w:p w14:paraId="70ADE197" w14:textId="6A463CEB" w:rsidR="008C1FB3" w:rsidRPr="00B24282" w:rsidRDefault="008C1FB3" w:rsidP="00295B88">
            <w:pPr>
              <w:pStyle w:val="Default"/>
              <w:numPr>
                <w:ilvl w:val="0"/>
                <w:numId w:val="41"/>
              </w:numPr>
              <w:rPr>
                <w:bCs/>
                <w:i/>
                <w:sz w:val="22"/>
                <w:szCs w:val="22"/>
                <w:lang w:val="en-GB"/>
              </w:rPr>
            </w:pPr>
            <w:r w:rsidRPr="00B24282">
              <w:rPr>
                <w:i/>
                <w:sz w:val="22"/>
                <w:szCs w:val="22"/>
                <w:lang w:val="en-GB"/>
              </w:rPr>
              <w:t xml:space="preserve">slow onset humanitarian crisis (please fill out section </w:t>
            </w:r>
            <w:r w:rsidR="00103D9A" w:rsidRPr="00B24282">
              <w:rPr>
                <w:i/>
                <w:sz w:val="22"/>
                <w:szCs w:val="22"/>
                <w:lang w:val="en-GB"/>
              </w:rPr>
              <w:t>C</w:t>
            </w:r>
            <w:r w:rsidRPr="00B24282">
              <w:rPr>
                <w:i/>
                <w:sz w:val="22"/>
                <w:szCs w:val="22"/>
                <w:lang w:val="en-GB"/>
              </w:rPr>
              <w:t>)</w:t>
            </w:r>
          </w:p>
          <w:p w14:paraId="758F4DF4" w14:textId="77777777" w:rsidR="008C1FB3" w:rsidRPr="00B24282" w:rsidRDefault="008C1FB3" w:rsidP="00295B88">
            <w:pPr>
              <w:pStyle w:val="Default"/>
              <w:numPr>
                <w:ilvl w:val="0"/>
                <w:numId w:val="41"/>
              </w:numPr>
              <w:rPr>
                <w:bCs/>
                <w:i/>
                <w:sz w:val="22"/>
                <w:szCs w:val="22"/>
                <w:lang w:val="en-GB"/>
              </w:rPr>
            </w:pPr>
            <w:r w:rsidRPr="00B24282">
              <w:rPr>
                <w:i/>
                <w:sz w:val="22"/>
                <w:szCs w:val="22"/>
                <w:lang w:val="en-GB"/>
              </w:rPr>
              <w:t>spike in protracted humanitarian crisis (please fill out section D)</w:t>
            </w:r>
          </w:p>
        </w:tc>
      </w:tr>
    </w:tbl>
    <w:p w14:paraId="1FE2F082" w14:textId="603179D3" w:rsidR="00103D9A" w:rsidRDefault="00103D9A" w:rsidP="00295B88">
      <w:pPr>
        <w:pStyle w:val="Default"/>
        <w:rPr>
          <w:rFonts w:asciiTheme="majorHAnsi" w:hAnsiTheme="majorHAnsi" w:cstheme="majorHAnsi"/>
          <w:b/>
          <w:bCs/>
          <w:sz w:val="22"/>
          <w:szCs w:val="22"/>
          <w:lang w:val="en-GB"/>
        </w:rPr>
      </w:pPr>
    </w:p>
    <w:p w14:paraId="651B823F" w14:textId="77777777" w:rsidR="00103D9A" w:rsidRPr="0044129B" w:rsidRDefault="00103D9A" w:rsidP="00295B88">
      <w:pPr>
        <w:pStyle w:val="Default"/>
        <w:rPr>
          <w:rFonts w:asciiTheme="majorHAnsi" w:hAnsiTheme="majorHAnsi" w:cstheme="majorHAnsi"/>
          <w:b/>
          <w:bCs/>
          <w:sz w:val="22"/>
          <w:szCs w:val="22"/>
          <w:lang w:val="en-GB"/>
        </w:rPr>
      </w:pPr>
    </w:p>
    <w:p w14:paraId="4C9DD89A" w14:textId="77777777" w:rsidR="008C36FD" w:rsidRPr="0044129B" w:rsidRDefault="008C36FD">
      <w:pPr>
        <w:rPr>
          <w:rFonts w:asciiTheme="majorHAnsi" w:eastAsiaTheme="minorHAnsi" w:hAnsiTheme="majorHAnsi" w:cstheme="majorHAnsi"/>
          <w:b/>
          <w:bCs/>
          <w:color w:val="000000"/>
          <w:sz w:val="22"/>
          <w:szCs w:val="22"/>
          <w:lang w:val="en-GB" w:eastAsia="en-US"/>
        </w:rPr>
      </w:pPr>
      <w:r w:rsidRPr="0044129B">
        <w:rPr>
          <w:rFonts w:asciiTheme="majorHAnsi" w:hAnsiTheme="majorHAnsi" w:cstheme="majorHAnsi"/>
          <w:b/>
          <w:bCs/>
          <w:sz w:val="22"/>
          <w:szCs w:val="22"/>
          <w:lang w:val="en-GB"/>
        </w:rPr>
        <w:br w:type="page"/>
      </w:r>
    </w:p>
    <w:p w14:paraId="5E8B6183" w14:textId="77777777" w:rsidR="00295B88" w:rsidRPr="00103D9A" w:rsidRDefault="00713F56" w:rsidP="00103D9A">
      <w:pPr>
        <w:pStyle w:val="Default"/>
        <w:spacing w:before="40" w:after="80"/>
        <w:rPr>
          <w:rFonts w:asciiTheme="majorHAnsi" w:hAnsiTheme="majorHAnsi" w:cstheme="majorHAnsi"/>
          <w:b/>
          <w:bCs/>
          <w:sz w:val="28"/>
          <w:szCs w:val="28"/>
          <w:lang w:val="en-GB"/>
        </w:rPr>
      </w:pPr>
      <w:r w:rsidRPr="00103D9A">
        <w:rPr>
          <w:rFonts w:asciiTheme="majorHAnsi" w:hAnsiTheme="majorHAnsi" w:cstheme="majorHAnsi"/>
          <w:b/>
          <w:bCs/>
          <w:sz w:val="28"/>
          <w:szCs w:val="28"/>
          <w:lang w:val="en-GB"/>
        </w:rPr>
        <w:lastRenderedPageBreak/>
        <w:t>Section B</w:t>
      </w:r>
      <w:r w:rsidR="006F2600" w:rsidRPr="00103D9A">
        <w:rPr>
          <w:rFonts w:asciiTheme="majorHAnsi" w:hAnsiTheme="majorHAnsi" w:cstheme="majorHAnsi"/>
          <w:b/>
          <w:bCs/>
          <w:sz w:val="28"/>
          <w:szCs w:val="28"/>
          <w:lang w:val="en-GB"/>
        </w:rPr>
        <w:t>: Rapid onset humanitarian crisis</w:t>
      </w:r>
      <w:r w:rsidR="00295B88" w:rsidRPr="00103D9A">
        <w:rPr>
          <w:rFonts w:asciiTheme="majorHAnsi" w:hAnsiTheme="majorHAnsi" w:cstheme="majorHAnsi"/>
          <w:b/>
          <w:bCs/>
          <w:sz w:val="28"/>
          <w:szCs w:val="28"/>
          <w:lang w:val="en-GB"/>
        </w:rPr>
        <w:t xml:space="preserve">: </w:t>
      </w:r>
    </w:p>
    <w:tbl>
      <w:tblPr>
        <w:tblStyle w:val="Tabel-Gitter"/>
        <w:tblW w:w="0" w:type="auto"/>
        <w:tblLook w:val="04A0" w:firstRow="1" w:lastRow="0" w:firstColumn="1" w:lastColumn="0" w:noHBand="0" w:noVBand="1"/>
      </w:tblPr>
      <w:tblGrid>
        <w:gridCol w:w="9778"/>
      </w:tblGrid>
      <w:tr w:rsidR="00B06F49" w:rsidRPr="00C6153E" w14:paraId="5BBB7DE9" w14:textId="77777777" w:rsidTr="00461DBB">
        <w:tc>
          <w:tcPr>
            <w:tcW w:w="9778" w:type="dxa"/>
          </w:tcPr>
          <w:p w14:paraId="4BB648EC" w14:textId="77777777" w:rsidR="00B06F49" w:rsidRPr="00473EF2" w:rsidRDefault="00B06F49" w:rsidP="00461DBB">
            <w:pPr>
              <w:pStyle w:val="Default"/>
              <w:jc w:val="both"/>
              <w:rPr>
                <w:i/>
                <w:u w:val="single"/>
                <w:lang w:val="en-GB"/>
              </w:rPr>
            </w:pPr>
            <w:r w:rsidRPr="00473EF2">
              <w:rPr>
                <w:u w:val="single"/>
                <w:lang w:val="en-GB"/>
              </w:rPr>
              <w:t xml:space="preserve">b.1 Where is the crisis? </w:t>
            </w:r>
            <w:r w:rsidRPr="00473EF2">
              <w:rPr>
                <w:i/>
                <w:u w:val="single"/>
                <w:lang w:val="en-GB"/>
              </w:rPr>
              <w:t>Describe the areas affected</w:t>
            </w:r>
          </w:p>
          <w:p w14:paraId="2B1864F8" w14:textId="23FE47BD" w:rsidR="00B06F49" w:rsidRDefault="00473EF2" w:rsidP="00461DBB">
            <w:pPr>
              <w:pStyle w:val="Default"/>
              <w:jc w:val="both"/>
              <w:rPr>
                <w:iCs/>
                <w:sz w:val="22"/>
                <w:szCs w:val="22"/>
                <w:lang w:val="en-US"/>
              </w:rPr>
            </w:pPr>
            <w:r w:rsidRPr="00473EF2">
              <w:rPr>
                <w:iCs/>
                <w:sz w:val="22"/>
                <w:szCs w:val="22"/>
                <w:lang w:val="en-US"/>
              </w:rPr>
              <w:t xml:space="preserve">Between 7 and 9 February 2026, heavy rainfall caused severe flooding across displacement sites in Idleb Governorate, particularly in </w:t>
            </w:r>
            <w:proofErr w:type="spellStart"/>
            <w:r w:rsidRPr="00473EF2">
              <w:rPr>
                <w:iCs/>
                <w:sz w:val="22"/>
                <w:szCs w:val="22"/>
                <w:lang w:val="en-US"/>
              </w:rPr>
              <w:t>Badama</w:t>
            </w:r>
            <w:proofErr w:type="spellEnd"/>
            <w:r w:rsidRPr="00473EF2">
              <w:rPr>
                <w:iCs/>
                <w:sz w:val="22"/>
                <w:szCs w:val="22"/>
                <w:lang w:val="en-US"/>
              </w:rPr>
              <w:t xml:space="preserve"> and </w:t>
            </w:r>
            <w:proofErr w:type="spellStart"/>
            <w:r w:rsidRPr="00473EF2">
              <w:rPr>
                <w:iCs/>
                <w:sz w:val="22"/>
                <w:szCs w:val="22"/>
                <w:lang w:val="en-US"/>
              </w:rPr>
              <w:t>Darkosh</w:t>
            </w:r>
            <w:proofErr w:type="spellEnd"/>
            <w:r w:rsidRPr="00473EF2">
              <w:rPr>
                <w:iCs/>
                <w:sz w:val="22"/>
                <w:szCs w:val="22"/>
                <w:lang w:val="en-US"/>
              </w:rPr>
              <w:t xml:space="preserve"> sub-districts in the Idleb countryside, as well as adjacent areas of northern Lattakia countryside. The flooding primarily affected </w:t>
            </w:r>
            <w:proofErr w:type="gramStart"/>
            <w:r w:rsidRPr="00473EF2">
              <w:rPr>
                <w:iCs/>
                <w:sz w:val="22"/>
                <w:szCs w:val="22"/>
                <w:lang w:val="en-US"/>
              </w:rPr>
              <w:t xml:space="preserve">informal internally displaced </w:t>
            </w:r>
            <w:r w:rsidR="00C92A99">
              <w:rPr>
                <w:iCs/>
                <w:sz w:val="22"/>
                <w:szCs w:val="22"/>
                <w:lang w:val="en-US"/>
              </w:rPr>
              <w:t>persons</w:t>
            </w:r>
            <w:proofErr w:type="gramEnd"/>
            <w:r w:rsidRPr="00473EF2">
              <w:rPr>
                <w:iCs/>
                <w:sz w:val="22"/>
                <w:szCs w:val="22"/>
                <w:lang w:val="en-US"/>
              </w:rPr>
              <w:t xml:space="preserve"> (IDP) camps, including sites in the </w:t>
            </w:r>
            <w:proofErr w:type="spellStart"/>
            <w:r w:rsidRPr="00473EF2">
              <w:rPr>
                <w:iCs/>
                <w:sz w:val="22"/>
                <w:szCs w:val="22"/>
                <w:lang w:val="en-US"/>
              </w:rPr>
              <w:t>Kherbet</w:t>
            </w:r>
            <w:proofErr w:type="spellEnd"/>
            <w:r w:rsidRPr="00473EF2">
              <w:rPr>
                <w:iCs/>
                <w:sz w:val="22"/>
                <w:szCs w:val="22"/>
                <w:lang w:val="en-US"/>
              </w:rPr>
              <w:t xml:space="preserve"> </w:t>
            </w:r>
            <w:proofErr w:type="spellStart"/>
            <w:r w:rsidRPr="00473EF2">
              <w:rPr>
                <w:iCs/>
                <w:sz w:val="22"/>
                <w:szCs w:val="22"/>
                <w:lang w:val="en-US"/>
              </w:rPr>
              <w:t>Eljoz</w:t>
            </w:r>
            <w:proofErr w:type="spellEnd"/>
            <w:r w:rsidRPr="00473EF2">
              <w:rPr>
                <w:iCs/>
                <w:sz w:val="22"/>
                <w:szCs w:val="22"/>
                <w:lang w:val="en-US"/>
              </w:rPr>
              <w:t xml:space="preserve"> community, where floodwaters submerged shelters and damaged critical camp infrastructure. Roads within and around the camps were severely damaged, and landslides and soil erosion have disrupted humanitarian access and mobility. The affected areas are characterized by high concentrations of displaced populations living in informal or overcrowded sites with limited drainage infrastructure and weak shelter structures. Many families had already been displaced multiple times due to conflict and insecurity in north-west Syria. The flooding, therefore, compounds pre-existing vulnerabilities in a region that continues to host large numbers of </w:t>
            </w:r>
            <w:r w:rsidR="00C92A99">
              <w:rPr>
                <w:iCs/>
                <w:sz w:val="22"/>
                <w:szCs w:val="22"/>
                <w:lang w:val="en-US"/>
              </w:rPr>
              <w:t>IDPs</w:t>
            </w:r>
            <w:r w:rsidRPr="00473EF2">
              <w:rPr>
                <w:iCs/>
                <w:sz w:val="22"/>
                <w:szCs w:val="22"/>
                <w:lang w:val="en-US"/>
              </w:rPr>
              <w:t xml:space="preserve"> and faces ongoing humanitarian access constraints. The crisis is concentrated in displacement settings in north-west Syria (Idleb Governorate), with spillover impact in northern Lattakia, affecting some of the most vulnerable and underserved IDP communities in the country.</w:t>
            </w:r>
          </w:p>
          <w:p w14:paraId="0EB334E6" w14:textId="77777777" w:rsidR="00473EF2" w:rsidRPr="00B24282" w:rsidRDefault="00473EF2" w:rsidP="00461DBB">
            <w:pPr>
              <w:pStyle w:val="Default"/>
              <w:jc w:val="both"/>
              <w:rPr>
                <w:i/>
                <w:sz w:val="22"/>
                <w:szCs w:val="22"/>
                <w:lang w:val="en-GB"/>
              </w:rPr>
            </w:pPr>
          </w:p>
          <w:p w14:paraId="61E652C3" w14:textId="079A591C" w:rsidR="00B06F49" w:rsidRPr="00473EF2" w:rsidRDefault="00B06F49" w:rsidP="00461DBB">
            <w:pPr>
              <w:pStyle w:val="Default"/>
              <w:jc w:val="both"/>
              <w:rPr>
                <w:i/>
                <w:u w:val="single"/>
                <w:lang w:val="en-GB"/>
              </w:rPr>
            </w:pPr>
            <w:r w:rsidRPr="00473EF2">
              <w:rPr>
                <w:u w:val="single"/>
                <w:lang w:val="en-GB"/>
              </w:rPr>
              <w:t xml:space="preserve">b.2 What is the nature of the crisis? </w:t>
            </w:r>
            <w:r w:rsidRPr="00473EF2">
              <w:rPr>
                <w:i/>
                <w:u w:val="single"/>
                <w:lang w:val="en-GB"/>
              </w:rPr>
              <w:t>Please describe the type of crisis</w:t>
            </w:r>
          </w:p>
          <w:p w14:paraId="5C01E66B" w14:textId="5B0879BD" w:rsidR="00B06F49" w:rsidRDefault="00871DCB" w:rsidP="00461DBB">
            <w:pPr>
              <w:pStyle w:val="Default"/>
              <w:jc w:val="both"/>
              <w:rPr>
                <w:sz w:val="22"/>
                <w:szCs w:val="22"/>
                <w:lang w:val="en-US"/>
              </w:rPr>
            </w:pPr>
            <w:r w:rsidRPr="00871DCB">
              <w:rPr>
                <w:sz w:val="22"/>
                <w:szCs w:val="22"/>
                <w:lang w:val="en-US"/>
              </w:rPr>
              <w:t xml:space="preserve">The crisis is a rapid-onset flood emergency caused by intense rainfall between 7 and 9 February 2026, affecting informal displacement sites in north-west Syria. Unlike seasonal, gradual flooding, the rainfall resulted in sudden inundation of camps, the collapse of tents, road destruction, and the disruption of essential services within hours, overwhelming the already fragile site infrastructure. North-west Syria remains characterized by protracted displacement, overcrowded sites, and overstretched basic services. Many families have experienced repeated displacement and have limited coping capacity. Recent displacement data from northern Syria indicate that women and children constitute </w:t>
            </w:r>
            <w:proofErr w:type="gramStart"/>
            <w:r w:rsidRPr="00871DCB">
              <w:rPr>
                <w:sz w:val="22"/>
                <w:szCs w:val="22"/>
                <w:lang w:val="en-US"/>
              </w:rPr>
              <w:t>the vast majority of</w:t>
            </w:r>
            <w:proofErr w:type="gramEnd"/>
            <w:r w:rsidRPr="00871DCB">
              <w:rPr>
                <w:sz w:val="22"/>
                <w:szCs w:val="22"/>
                <w:lang w:val="en-US"/>
              </w:rPr>
              <w:t xml:space="preserve"> displaced populations, heightening protection and health vulnerabilities. Flooding occurred during ongoing winter conditions, increasing risks of cold exposure, respiratory illness, and waterborne disease, particularly among children, older </w:t>
            </w:r>
            <w:r w:rsidR="00C92A99">
              <w:rPr>
                <w:sz w:val="22"/>
                <w:szCs w:val="22"/>
                <w:lang w:val="en-US"/>
              </w:rPr>
              <w:t>people</w:t>
            </w:r>
            <w:r w:rsidRPr="00871DCB">
              <w:rPr>
                <w:sz w:val="22"/>
                <w:szCs w:val="22"/>
                <w:lang w:val="en-US"/>
              </w:rPr>
              <w:t xml:space="preserve">, and </w:t>
            </w:r>
            <w:r w:rsidR="00C92A99">
              <w:rPr>
                <w:sz w:val="22"/>
                <w:szCs w:val="22"/>
                <w:lang w:val="en-US"/>
              </w:rPr>
              <w:t>people</w:t>
            </w:r>
            <w:r w:rsidRPr="00871DCB">
              <w:rPr>
                <w:sz w:val="22"/>
                <w:szCs w:val="22"/>
                <w:lang w:val="en-US"/>
              </w:rPr>
              <w:t xml:space="preserve"> with chronic illnesses. The event also has broader social and protection implications. Overcrowded collective shelters and informal relocation arrangements heighten protection risks, including a lack of privacy, unsafe heating practices, and exposure of women, girls, and persons with disabilities to increased vulnerabilities. Damage to roads and access routes has constrained humanitarian access, while pre-existing funding gaps, including significant shortfalls in winterization response, limit actors' ability to scale up support.</w:t>
            </w:r>
          </w:p>
          <w:p w14:paraId="68A05375" w14:textId="77777777" w:rsidR="00871DCB" w:rsidRPr="00B24282" w:rsidRDefault="00871DCB" w:rsidP="00461DBB">
            <w:pPr>
              <w:pStyle w:val="Default"/>
              <w:jc w:val="both"/>
              <w:rPr>
                <w:sz w:val="22"/>
                <w:szCs w:val="22"/>
                <w:lang w:val="en-GB"/>
              </w:rPr>
            </w:pPr>
          </w:p>
          <w:p w14:paraId="02FAA6CB" w14:textId="43C199C4" w:rsidR="0064295F" w:rsidRPr="00871DCB" w:rsidRDefault="00B06F49" w:rsidP="00461DBB">
            <w:pPr>
              <w:pStyle w:val="Default"/>
              <w:jc w:val="both"/>
              <w:rPr>
                <w:u w:val="single"/>
                <w:lang w:val="en-GB"/>
              </w:rPr>
            </w:pPr>
            <w:r w:rsidRPr="00871DCB">
              <w:rPr>
                <w:u w:val="single"/>
                <w:lang w:val="en-GB"/>
              </w:rPr>
              <w:t xml:space="preserve">b.3 What information do you have about the situation? What is the source of that information? </w:t>
            </w:r>
          </w:p>
          <w:p w14:paraId="16030804" w14:textId="6B09DB32" w:rsidR="00855CFF" w:rsidRDefault="00975ACF" w:rsidP="00CD401A">
            <w:pPr>
              <w:pStyle w:val="Default"/>
              <w:jc w:val="both"/>
              <w:rPr>
                <w:iCs/>
                <w:sz w:val="22"/>
                <w:szCs w:val="22"/>
                <w:lang w:val="en-US"/>
              </w:rPr>
            </w:pPr>
            <w:r w:rsidRPr="00975ACF">
              <w:rPr>
                <w:iCs/>
                <w:sz w:val="22"/>
                <w:szCs w:val="22"/>
                <w:lang w:val="en-US"/>
              </w:rPr>
              <w:t xml:space="preserve">According to OCHA Flash Update No. 3 (9 February 2026), flooding reached 21 IDP sites, directly affecting approximately 5,300 IDPs (1,263 families). In total, 1,850 tents were partially damaged and 149 destroyed, along with damage to 30 houses and several shops in surrounding communities. Floodwaters submerged shelters, damaged roads, and significantly disrupted movement within and around camps, constraining humanitarian access. The affected population consists primarily of internally displaced families residing in informal camps characterized by weak shelter structures and limited drainage systems. Women and children constitute </w:t>
            </w:r>
            <w:proofErr w:type="gramStart"/>
            <w:r w:rsidRPr="00975ACF">
              <w:rPr>
                <w:iCs/>
                <w:sz w:val="22"/>
                <w:szCs w:val="22"/>
                <w:lang w:val="en-US"/>
              </w:rPr>
              <w:t>the majority of</w:t>
            </w:r>
            <w:proofErr w:type="gramEnd"/>
            <w:r w:rsidRPr="00975ACF">
              <w:rPr>
                <w:iCs/>
                <w:sz w:val="22"/>
                <w:szCs w:val="22"/>
                <w:lang w:val="en-US"/>
              </w:rPr>
              <w:t xml:space="preserve"> the displaced population in affected areas, heightening their protection and health vulnerabilities. Children, older </w:t>
            </w:r>
            <w:r w:rsidR="00C92A99">
              <w:rPr>
                <w:iCs/>
                <w:sz w:val="22"/>
                <w:szCs w:val="22"/>
                <w:lang w:val="en-US"/>
              </w:rPr>
              <w:t>people</w:t>
            </w:r>
            <w:r w:rsidRPr="00975ACF">
              <w:rPr>
                <w:iCs/>
                <w:sz w:val="22"/>
                <w:szCs w:val="22"/>
                <w:lang w:val="en-US"/>
              </w:rPr>
              <w:t xml:space="preserve">, </w:t>
            </w:r>
            <w:proofErr w:type="gramStart"/>
            <w:r w:rsidR="00C92A99">
              <w:rPr>
                <w:iCs/>
                <w:sz w:val="22"/>
                <w:szCs w:val="22"/>
                <w:lang w:val="en-US"/>
              </w:rPr>
              <w:t>persons</w:t>
            </w:r>
            <w:proofErr w:type="gramEnd"/>
            <w:r w:rsidRPr="00975ACF">
              <w:rPr>
                <w:iCs/>
                <w:sz w:val="22"/>
                <w:szCs w:val="22"/>
                <w:lang w:val="en-US"/>
              </w:rPr>
              <w:t xml:space="preserve"> with disabilities, and individuals with chronic illnesses face increased risks due to exposure to cold temperatures, loss of shelter insulation, and limited access to safe heating and health services. Urgent needs include cash assistance, emergency shelter repair and tent replacement, provision of core non-food items such as blankets, </w:t>
            </w:r>
            <w:r w:rsidR="001E5FF3" w:rsidRPr="00975ACF">
              <w:rPr>
                <w:iCs/>
                <w:sz w:val="22"/>
                <w:szCs w:val="22"/>
                <w:lang w:val="en-US"/>
              </w:rPr>
              <w:t>mattresses,</w:t>
            </w:r>
            <w:r w:rsidRPr="00975ACF">
              <w:rPr>
                <w:iCs/>
                <w:sz w:val="22"/>
                <w:szCs w:val="22"/>
                <w:lang w:val="en-US"/>
              </w:rPr>
              <w:t xml:space="preserve"> plastic sheeting, and winterization support including heating fuel and safe stoves. Health partners report rising cases of respiratory infections and cold-related illnesses, while WASH systems and infrastructure in displacement settings remain under pressure. Protection concerns include overcrowding in collective shelters, limited privacy, psychosocial distress, and increased vulnerability of women, girls, and persons with disabilities. OCHA organized a joint inter-agency assessment mission on 8 Feb</w:t>
            </w:r>
            <w:r w:rsidRPr="00975ACF">
              <w:rPr>
                <w:iCs/>
                <w:sz w:val="22"/>
                <w:szCs w:val="22"/>
                <w:lang w:val="en-US"/>
              </w:rPr>
              <w:lastRenderedPageBreak/>
              <w:t xml:space="preserve">ruary involving CCCM, Health, Nutrition, Food Security, Shelter/NFI, and GBV partners. Shelter/NFI actors have begun relocating severely affected households, repairing and replacing tents, and distributing essential items, while health partners have deployed mobile medical teams and ambulances. However, significant gaps remain. The Shelter/NFI winterization response is severely underfunded, limiting the scale-up of life-saving assistance during ongoing winter conditions. </w:t>
            </w:r>
            <w:r w:rsidR="00855CFF">
              <w:rPr>
                <w:iCs/>
                <w:sz w:val="22"/>
                <w:szCs w:val="22"/>
                <w:lang w:val="en-US"/>
              </w:rPr>
              <w:t>Links:</w:t>
            </w:r>
          </w:p>
          <w:p w14:paraId="7043D203" w14:textId="7ADB6DDF" w:rsidR="00855CFF" w:rsidRDefault="00C605CA" w:rsidP="00CD401A">
            <w:pPr>
              <w:pStyle w:val="Default"/>
              <w:jc w:val="both"/>
              <w:rPr>
                <w:iCs/>
                <w:sz w:val="22"/>
                <w:szCs w:val="22"/>
                <w:lang w:val="en-US"/>
              </w:rPr>
            </w:pPr>
            <w:hyperlink r:id="rId12" w:history="1">
              <w:r w:rsidRPr="00C605CA">
                <w:rPr>
                  <w:rStyle w:val="Hyperlink"/>
                  <w:rFonts w:cs="Arial"/>
                  <w:iCs/>
                  <w:sz w:val="22"/>
                  <w:szCs w:val="22"/>
                  <w:lang w:val="en-US"/>
                </w:rPr>
                <w:t>Syrian Arab Republic: Flash Update No. 3 | Floods Affect Displaced Communities in Syria (As of 9 February 2026) | OCHA</w:t>
              </w:r>
            </w:hyperlink>
          </w:p>
          <w:p w14:paraId="51DCB1CF" w14:textId="54E85D2E" w:rsidR="00C605CA" w:rsidRDefault="00C605CA" w:rsidP="00CD401A">
            <w:pPr>
              <w:pStyle w:val="Default"/>
              <w:jc w:val="both"/>
              <w:rPr>
                <w:iCs/>
                <w:sz w:val="22"/>
                <w:szCs w:val="22"/>
                <w:lang w:val="en-US"/>
              </w:rPr>
            </w:pPr>
            <w:hyperlink r:id="rId13" w:history="1">
              <w:r w:rsidRPr="00C92A99">
                <w:rPr>
                  <w:rStyle w:val="Hyperlink"/>
                  <w:rFonts w:cs="Arial"/>
                  <w:iCs/>
                  <w:sz w:val="22"/>
                  <w:szCs w:val="22"/>
                  <w:lang w:val="en-US"/>
                </w:rPr>
                <w:t>Flash update on northeast Syria</w:t>
              </w:r>
            </w:hyperlink>
          </w:p>
          <w:p w14:paraId="7163C819" w14:textId="3DF9F5F4" w:rsidR="00C605CA" w:rsidRDefault="00C605CA" w:rsidP="00CD401A">
            <w:pPr>
              <w:pStyle w:val="Default"/>
              <w:jc w:val="both"/>
              <w:rPr>
                <w:iCs/>
                <w:sz w:val="22"/>
                <w:szCs w:val="22"/>
                <w:lang w:val="en-US"/>
              </w:rPr>
            </w:pPr>
            <w:hyperlink r:id="rId14" w:history="1">
              <w:r w:rsidRPr="00C605CA">
                <w:rPr>
                  <w:rStyle w:val="Hyperlink"/>
                  <w:rFonts w:cs="Arial"/>
                  <w:iCs/>
                  <w:sz w:val="22"/>
                  <w:szCs w:val="22"/>
                  <w:lang w:val="en-US"/>
                </w:rPr>
                <w:t>The Humanitarian Response in Aleppo and the Northeast Governorates | Humanitarian Situation Report No. 2 (As of 3 February 2026) | OCHA</w:t>
              </w:r>
            </w:hyperlink>
          </w:p>
          <w:p w14:paraId="775D8650" w14:textId="6C835A50" w:rsidR="00C605CA" w:rsidRDefault="009D7233" w:rsidP="00CD401A">
            <w:pPr>
              <w:pStyle w:val="Default"/>
              <w:jc w:val="both"/>
              <w:rPr>
                <w:iCs/>
                <w:sz w:val="22"/>
                <w:szCs w:val="22"/>
                <w:lang w:val="en-US"/>
              </w:rPr>
            </w:pPr>
            <w:hyperlink r:id="rId15" w:history="1">
              <w:r w:rsidRPr="009D7233">
                <w:rPr>
                  <w:rStyle w:val="Hyperlink"/>
                  <w:rFonts w:cs="Arial"/>
                  <w:iCs/>
                  <w:sz w:val="22"/>
                  <w:szCs w:val="22"/>
                  <w:lang w:val="en-US"/>
                </w:rPr>
                <w:t xml:space="preserve">Syria - Floods (NOAA-CPC, media, DG ECHO Partners) (ECHO Daily Flash of 10 February 2026) - Syrian Arab Republic | </w:t>
              </w:r>
              <w:proofErr w:type="spellStart"/>
              <w:r w:rsidRPr="009D7233">
                <w:rPr>
                  <w:rStyle w:val="Hyperlink"/>
                  <w:rFonts w:cs="Arial"/>
                  <w:iCs/>
                  <w:sz w:val="22"/>
                  <w:szCs w:val="22"/>
                  <w:lang w:val="en-US"/>
                </w:rPr>
                <w:t>ReliefWeb</w:t>
              </w:r>
              <w:proofErr w:type="spellEnd"/>
            </w:hyperlink>
          </w:p>
          <w:p w14:paraId="78313A11" w14:textId="7619FBBE" w:rsidR="009D7233" w:rsidRPr="00CD401A" w:rsidRDefault="00CB287C" w:rsidP="00CD401A">
            <w:pPr>
              <w:pStyle w:val="Default"/>
              <w:jc w:val="both"/>
              <w:rPr>
                <w:iCs/>
                <w:sz w:val="22"/>
                <w:szCs w:val="22"/>
                <w:lang w:val="en-US"/>
              </w:rPr>
            </w:pPr>
            <w:hyperlink r:id="rId16" w:history="1">
              <w:r w:rsidRPr="00CB287C">
                <w:rPr>
                  <w:rStyle w:val="Hyperlink"/>
                  <w:rFonts w:cs="Arial"/>
                  <w:iCs/>
                  <w:sz w:val="22"/>
                  <w:szCs w:val="22"/>
                  <w:lang w:val="en-US"/>
                </w:rPr>
                <w:t xml:space="preserve">North-West Syria – Flooding in Displacement Camps (DG ECHO, DG ECHO Partners, UN OCHA, media) (ECHO Daily Flash of 21 January 2026) - Syrian Arab Republic | </w:t>
              </w:r>
              <w:proofErr w:type="spellStart"/>
              <w:r w:rsidRPr="00CB287C">
                <w:rPr>
                  <w:rStyle w:val="Hyperlink"/>
                  <w:rFonts w:cs="Arial"/>
                  <w:iCs/>
                  <w:sz w:val="22"/>
                  <w:szCs w:val="22"/>
                  <w:lang w:val="en-US"/>
                </w:rPr>
                <w:t>ReliefWeb</w:t>
              </w:r>
              <w:proofErr w:type="spellEnd"/>
            </w:hyperlink>
          </w:p>
          <w:p w14:paraId="1455BE50" w14:textId="77777777" w:rsidR="00B06F49" w:rsidRPr="00B24282" w:rsidRDefault="00B06F49" w:rsidP="00461DBB">
            <w:pPr>
              <w:pStyle w:val="Default"/>
              <w:jc w:val="both"/>
              <w:rPr>
                <w:sz w:val="22"/>
                <w:szCs w:val="22"/>
                <w:lang w:val="en-GB"/>
              </w:rPr>
            </w:pPr>
          </w:p>
          <w:p w14:paraId="3872C141" w14:textId="77777777" w:rsidR="00451C0C" w:rsidRPr="00975ACF" w:rsidRDefault="00451C0C" w:rsidP="00461DBB">
            <w:pPr>
              <w:pStyle w:val="Default"/>
              <w:jc w:val="both"/>
              <w:rPr>
                <w:u w:val="single"/>
                <w:lang w:val="en-GB"/>
              </w:rPr>
            </w:pPr>
            <w:r w:rsidRPr="00975ACF">
              <w:rPr>
                <w:u w:val="single"/>
                <w:lang w:val="en-GB"/>
              </w:rPr>
              <w:t xml:space="preserve">b.3.1. Describe as specific as possible when the crisis has started. </w:t>
            </w:r>
          </w:p>
          <w:p w14:paraId="2D34875B" w14:textId="7D25EA6F" w:rsidR="008506BE" w:rsidRDefault="004A48C4" w:rsidP="008506BE">
            <w:pPr>
              <w:pStyle w:val="Default"/>
              <w:jc w:val="both"/>
              <w:rPr>
                <w:sz w:val="22"/>
                <w:szCs w:val="22"/>
                <w:lang w:val="en-US"/>
              </w:rPr>
            </w:pPr>
            <w:r w:rsidRPr="004A48C4">
              <w:rPr>
                <w:sz w:val="22"/>
                <w:szCs w:val="22"/>
                <w:lang w:val="en-US"/>
              </w:rPr>
              <w:t>The crisis began between 7 and 9 February 2026, when heavy rainfall caused sudden and severe flooding across informal IDP camps in Idleb Governorate and northern Lattakia. According to OCHA Flash Update No. 3 (as of 9 February 2026), flooding resulted from intense rainfall during this period, leading to the inundation of displacement sites, the collapse and damage of tents, road destruction, and disruptions to basic services.</w:t>
            </w:r>
          </w:p>
          <w:p w14:paraId="1060D15F" w14:textId="77777777" w:rsidR="004A48C4" w:rsidRPr="008506BE" w:rsidRDefault="004A48C4" w:rsidP="008506BE">
            <w:pPr>
              <w:pStyle w:val="Default"/>
              <w:jc w:val="both"/>
              <w:rPr>
                <w:sz w:val="22"/>
                <w:szCs w:val="22"/>
                <w:lang w:val="en-US"/>
              </w:rPr>
            </w:pPr>
          </w:p>
          <w:p w14:paraId="5265694A" w14:textId="2DE8E70A" w:rsidR="00B06F49" w:rsidRPr="004A48C4" w:rsidRDefault="00B06F49" w:rsidP="00461DBB">
            <w:pPr>
              <w:pStyle w:val="Default"/>
              <w:jc w:val="both"/>
              <w:rPr>
                <w:u w:val="single"/>
                <w:lang w:val="en-GB"/>
              </w:rPr>
            </w:pPr>
            <w:r w:rsidRPr="004A48C4">
              <w:rPr>
                <w:u w:val="single"/>
                <w:lang w:val="en-GB"/>
              </w:rPr>
              <w:t>b.3.</w:t>
            </w:r>
            <w:r w:rsidR="00451C0C" w:rsidRPr="004A48C4">
              <w:rPr>
                <w:u w:val="single"/>
                <w:lang w:val="en-GB"/>
              </w:rPr>
              <w:t>2</w:t>
            </w:r>
            <w:r w:rsidRPr="004A48C4">
              <w:rPr>
                <w:u w:val="single"/>
                <w:lang w:val="en-GB"/>
              </w:rPr>
              <w:t xml:space="preserve">. </w:t>
            </w:r>
            <w:r w:rsidRPr="004A48C4">
              <w:rPr>
                <w:u w:val="single"/>
                <w:lang w:val="en-US"/>
              </w:rPr>
              <w:t xml:space="preserve">How </w:t>
            </w:r>
            <w:r w:rsidR="005A769D" w:rsidRPr="004A48C4">
              <w:rPr>
                <w:u w:val="single"/>
                <w:lang w:val="en-US"/>
              </w:rPr>
              <w:t>could DERF</w:t>
            </w:r>
            <w:r w:rsidRPr="004A48C4">
              <w:rPr>
                <w:u w:val="single"/>
                <w:lang w:val="en-US"/>
              </w:rPr>
              <w:t xml:space="preserve"> grant</w:t>
            </w:r>
            <w:r w:rsidR="009355CB" w:rsidRPr="004A48C4">
              <w:rPr>
                <w:u w:val="single"/>
                <w:lang w:val="en-US"/>
              </w:rPr>
              <w:t>s</w:t>
            </w:r>
            <w:r w:rsidRPr="004A48C4">
              <w:rPr>
                <w:u w:val="single"/>
                <w:lang w:val="en-US"/>
              </w:rPr>
              <w:t xml:space="preserve"> make a difference for the crisis affected population?</w:t>
            </w:r>
          </w:p>
          <w:p w14:paraId="0969351E" w14:textId="15C42D94" w:rsidR="00F949E9" w:rsidRPr="00F949E9" w:rsidRDefault="001E5FF3" w:rsidP="00F949E9">
            <w:pPr>
              <w:pStyle w:val="Default"/>
              <w:jc w:val="both"/>
              <w:rPr>
                <w:iCs/>
                <w:sz w:val="22"/>
                <w:szCs w:val="22"/>
                <w:lang w:val="en-GB"/>
              </w:rPr>
            </w:pPr>
            <w:r w:rsidRPr="001E5FF3">
              <w:rPr>
                <w:iCs/>
                <w:sz w:val="22"/>
                <w:szCs w:val="22"/>
                <w:lang w:val="en-GB"/>
              </w:rPr>
              <w:t>A rapid disbursement would enable immediate scale-up of life-saving shelter and winterization assistance in flooded IDP sites. With the Shelter/NFI winter response significantly underfunded, DERF funding could support cash assistance, rapid tent replacement, emergency shelter repairs, and the distribution of essential winter items. A short-term intervention would focus on restoring minimum living conditions and reducing health and protection risks, particularly for children, older persons, and people with chronic illnesses. DERF support would also help reach informal and hard-to-reach displacement sites affected by access constraints and overstretched services, ensuring timely assistance to vulnerable households not fully covered by existing funding.</w:t>
            </w:r>
          </w:p>
          <w:p w14:paraId="00125E62" w14:textId="77777777" w:rsidR="00B06F49" w:rsidRPr="00B24282" w:rsidRDefault="00B06F49" w:rsidP="009355CB">
            <w:pPr>
              <w:pStyle w:val="Default"/>
              <w:ind w:left="720"/>
              <w:rPr>
                <w:b/>
                <w:bCs/>
                <w:sz w:val="22"/>
                <w:szCs w:val="22"/>
                <w:lang w:val="en-GB"/>
              </w:rPr>
            </w:pPr>
          </w:p>
        </w:tc>
      </w:tr>
    </w:tbl>
    <w:p w14:paraId="5D6FE1DC" w14:textId="77777777" w:rsidR="00CA1983" w:rsidRPr="0044129B" w:rsidRDefault="00CA1983" w:rsidP="00295B88">
      <w:pPr>
        <w:pStyle w:val="Ingenafstand"/>
        <w:rPr>
          <w:rFonts w:asciiTheme="majorHAnsi" w:hAnsiTheme="majorHAnsi" w:cstheme="majorHAnsi"/>
          <w:lang w:val="en-GB"/>
        </w:rPr>
      </w:pPr>
    </w:p>
    <w:sectPr w:rsidR="00CA1983" w:rsidRPr="0044129B" w:rsidSect="007F7CF6">
      <w:headerReference w:type="default" r:id="rId17"/>
      <w:footerReference w:type="default" r:id="rId18"/>
      <w:pgSz w:w="11906" w:h="16838" w:code="9"/>
      <w:pgMar w:top="1560" w:right="1134" w:bottom="1078"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97EB2" w14:textId="77777777" w:rsidR="002E4F4B" w:rsidRDefault="002E4F4B" w:rsidP="003110C8">
      <w:r>
        <w:separator/>
      </w:r>
    </w:p>
  </w:endnote>
  <w:endnote w:type="continuationSeparator" w:id="0">
    <w:p w14:paraId="219CED20" w14:textId="77777777" w:rsidR="002E4F4B" w:rsidRDefault="002E4F4B" w:rsidP="0031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LT Cond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Gill Sans">
    <w:altName w:val="Arial"/>
    <w:charset w:val="00"/>
    <w:family w:val="auto"/>
    <w:pitch w:val="variable"/>
    <w:sig w:usb0="800002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9A6A" w14:textId="77777777" w:rsidR="009355CB" w:rsidRPr="001A4917" w:rsidRDefault="009355CB">
    <w:pPr>
      <w:pStyle w:val="Sidefod"/>
      <w:jc w:val="center"/>
      <w:rPr>
        <w:lang w:val="en-GB"/>
      </w:rPr>
    </w:pPr>
  </w:p>
  <w:p w14:paraId="7B768A14" w14:textId="6D383283" w:rsidR="009355CB" w:rsidRPr="001A4917" w:rsidRDefault="009355CB" w:rsidP="001A4917">
    <w:pPr>
      <w:pStyle w:val="Sidefod"/>
      <w:tabs>
        <w:tab w:val="clear" w:pos="9638"/>
        <w:tab w:val="right" w:pos="9278"/>
      </w:tabs>
      <w:ind w:right="360"/>
      <w:rPr>
        <w:rFonts w:ascii="Arial Narrow" w:hAnsi="Arial Narrow"/>
        <w:sz w:val="20"/>
        <w:lang w:val="en-GB"/>
      </w:rPr>
    </w:pPr>
    <w:r w:rsidRPr="001A4917">
      <w:rPr>
        <w:rFonts w:ascii="Arial Narrow" w:hAnsi="Arial Narrow"/>
        <w:sz w:val="20"/>
        <w:lang w:val="en-GB"/>
      </w:rPr>
      <w:t xml:space="preserve">THE </w:t>
    </w:r>
    <w:r>
      <w:rPr>
        <w:rFonts w:ascii="Arial Narrow" w:hAnsi="Arial Narrow"/>
        <w:sz w:val="20"/>
        <w:lang w:val="en-GB"/>
      </w:rPr>
      <w:t>DANISH EMERGENCY RELIEF</w:t>
    </w:r>
    <w:r w:rsidRPr="001A4917">
      <w:rPr>
        <w:rFonts w:ascii="Arial Narrow" w:hAnsi="Arial Narrow"/>
        <w:sz w:val="20"/>
        <w:lang w:val="en-GB"/>
      </w:rPr>
      <w:t xml:space="preserve"> FUND, </w:t>
    </w:r>
    <w:r>
      <w:rPr>
        <w:rFonts w:ascii="Arial Narrow" w:hAnsi="Arial Narrow"/>
        <w:sz w:val="20"/>
        <w:lang w:val="en-GB"/>
      </w:rPr>
      <w:t>Alert Note</w:t>
    </w:r>
    <w:r w:rsidRPr="001A4917">
      <w:rPr>
        <w:rFonts w:ascii="Arial Narrow" w:hAnsi="Arial Narrow"/>
        <w:sz w:val="20"/>
        <w:lang w:val="en-GB"/>
      </w:rPr>
      <w:t xml:space="preserve">, </w:t>
    </w:r>
    <w:r w:rsidR="00CF4D40">
      <w:rPr>
        <w:rFonts w:ascii="Arial Narrow" w:hAnsi="Arial Narrow"/>
        <w:sz w:val="20"/>
        <w:lang w:val="en-GB"/>
      </w:rPr>
      <w:t>2021</w:t>
    </w:r>
    <w:r w:rsidRPr="001A4917">
      <w:rPr>
        <w:lang w:val="en-GB"/>
      </w:rPr>
      <w:tab/>
    </w:r>
    <w:r w:rsidR="002F5F5A" w:rsidRPr="001A4917">
      <w:rPr>
        <w:rStyle w:val="Sidetal"/>
        <w:lang w:val="en-GB"/>
      </w:rPr>
      <w:fldChar w:fldCharType="begin"/>
    </w:r>
    <w:r w:rsidRPr="001A4917">
      <w:rPr>
        <w:rStyle w:val="Sidetal"/>
        <w:lang w:val="en-GB"/>
      </w:rPr>
      <w:instrText xml:space="preserve"> PAGE  \* Arabic </w:instrText>
    </w:r>
    <w:r w:rsidR="002F5F5A" w:rsidRPr="001A4917">
      <w:rPr>
        <w:rStyle w:val="Sidetal"/>
        <w:lang w:val="en-GB"/>
      </w:rPr>
      <w:fldChar w:fldCharType="separate"/>
    </w:r>
    <w:r w:rsidR="0097704B">
      <w:rPr>
        <w:rStyle w:val="Sidetal"/>
        <w:noProof/>
        <w:lang w:val="en-GB"/>
      </w:rPr>
      <w:t>3</w:t>
    </w:r>
    <w:r w:rsidR="002F5F5A" w:rsidRPr="001A4917">
      <w:rPr>
        <w:rStyle w:val="Sidetal"/>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B9DC1" w14:textId="77777777" w:rsidR="002E4F4B" w:rsidRDefault="002E4F4B" w:rsidP="003110C8">
      <w:r>
        <w:separator/>
      </w:r>
    </w:p>
  </w:footnote>
  <w:footnote w:type="continuationSeparator" w:id="0">
    <w:p w14:paraId="7A1FD1A8" w14:textId="77777777" w:rsidR="002E4F4B" w:rsidRDefault="002E4F4B" w:rsidP="00311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43D1" w14:textId="77777777" w:rsidR="009355CB" w:rsidRDefault="009355CB" w:rsidP="00A31939">
    <w:pPr>
      <w:pStyle w:val="Sidehoved"/>
      <w:jc w:val="right"/>
    </w:pPr>
    <w:r>
      <w:rPr>
        <w:noProof/>
      </w:rPr>
      <w:drawing>
        <wp:inline distT="0" distB="0" distL="0" distR="0" wp14:anchorId="1ACD48F2" wp14:editId="5074198B">
          <wp:extent cx="2336800" cy="445233"/>
          <wp:effectExtent l="0" t="0" r="6350" b="0"/>
          <wp:docPr id="1" name="Picture 1" descr="C:\Users\Rasmus Sonderriis\AppData\Local\Microsoft\Windows\INetCacheContent.Word\CISU-eng-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smus Sonderriis\AppData\Local\Microsoft\Windows\INetCacheContent.Word\CISU-eng-w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2083" cy="4538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Katalysator.png" style="width:38.25pt;height:40.5pt;visibility:visible;mso-wrap-style:square" o:bullet="t">
        <v:imagedata r:id="rId1" o:title="Katalysator"/>
      </v:shape>
    </w:pict>
  </w:numPicBullet>
  <w:abstractNum w:abstractNumId="0" w15:restartNumberingAfterBreak="0">
    <w:nsid w:val="FFFFFFFB"/>
    <w:multiLevelType w:val="multilevel"/>
    <w:tmpl w:val="DB26CF9A"/>
    <w:lvl w:ilvl="0">
      <w:start w:val="1"/>
      <w:numFmt w:val="upperLetter"/>
      <w:pStyle w:val="Overskrift1"/>
      <w:lvlText w:val="%1."/>
      <w:legacy w:legacy="1" w:legacySpace="120" w:legacyIndent="432"/>
      <w:lvlJc w:val="left"/>
      <w:pPr>
        <w:ind w:left="432" w:hanging="432"/>
      </w:pPr>
    </w:lvl>
    <w:lvl w:ilvl="1">
      <w:start w:val="1"/>
      <w:numFmt w:val="decimal"/>
      <w:pStyle w:val="Overskrift2"/>
      <w:lvlText w:val="%1.%2"/>
      <w:legacy w:legacy="1" w:legacySpace="120" w:legacyIndent="576"/>
      <w:lvlJc w:val="left"/>
      <w:pPr>
        <w:ind w:left="577" w:hanging="576"/>
      </w:pPr>
    </w:lvl>
    <w:lvl w:ilvl="2">
      <w:start w:val="1"/>
      <w:numFmt w:val="decimal"/>
      <w:pStyle w:val="Overskrift3"/>
      <w:lvlText w:val="%3"/>
      <w:legacy w:legacy="1" w:legacySpace="120" w:legacyIndent="360"/>
      <w:lvlJc w:val="left"/>
    </w:lvl>
    <w:lvl w:ilvl="3">
      <w:start w:val="1"/>
      <w:numFmt w:val="decimal"/>
      <w:pStyle w:val="Overskrift4"/>
      <w:lvlText w:val=".%4"/>
      <w:legacy w:legacy="1" w:legacySpace="120" w:legacyIndent="864"/>
      <w:lvlJc w:val="left"/>
      <w:pPr>
        <w:ind w:left="865" w:hanging="864"/>
      </w:pPr>
    </w:lvl>
    <w:lvl w:ilvl="4">
      <w:start w:val="1"/>
      <w:numFmt w:val="decimal"/>
      <w:pStyle w:val="Overskrift5"/>
      <w:lvlText w:val=".%4.%5"/>
      <w:legacy w:legacy="1" w:legacySpace="120" w:legacyIndent="1008"/>
      <w:lvlJc w:val="left"/>
      <w:pPr>
        <w:ind w:left="1009" w:hanging="1008"/>
      </w:pPr>
    </w:lvl>
    <w:lvl w:ilvl="5">
      <w:start w:val="1"/>
      <w:numFmt w:val="decimal"/>
      <w:pStyle w:val="Overskrift6"/>
      <w:lvlText w:val=".%4.%5.%6"/>
      <w:legacy w:legacy="1" w:legacySpace="120" w:legacyIndent="1152"/>
      <w:lvlJc w:val="left"/>
      <w:pPr>
        <w:ind w:left="1153" w:hanging="1152"/>
      </w:pPr>
    </w:lvl>
    <w:lvl w:ilvl="6">
      <w:start w:val="1"/>
      <w:numFmt w:val="decimal"/>
      <w:pStyle w:val="Overskrift7"/>
      <w:lvlText w:val=".%4.%5.%6.%7"/>
      <w:legacy w:legacy="1" w:legacySpace="120" w:legacyIndent="1296"/>
      <w:lvlJc w:val="left"/>
      <w:pPr>
        <w:ind w:left="1297" w:hanging="1296"/>
      </w:pPr>
    </w:lvl>
    <w:lvl w:ilvl="7">
      <w:start w:val="1"/>
      <w:numFmt w:val="decimal"/>
      <w:pStyle w:val="Overskrift8"/>
      <w:lvlText w:val=".%4.%5.%6.%7.%8"/>
      <w:legacy w:legacy="1" w:legacySpace="120" w:legacyIndent="1440"/>
      <w:lvlJc w:val="left"/>
      <w:pPr>
        <w:ind w:left="1441" w:hanging="1440"/>
      </w:pPr>
    </w:lvl>
    <w:lvl w:ilvl="8">
      <w:start w:val="1"/>
      <w:numFmt w:val="decimal"/>
      <w:pStyle w:val="Overskrift9"/>
      <w:lvlText w:val=".%4.%5.%6.%7.%8.%9"/>
      <w:legacy w:legacy="1" w:legacySpace="120" w:legacyIndent="1584"/>
      <w:lvlJc w:val="left"/>
      <w:pPr>
        <w:ind w:left="1585" w:hanging="1584"/>
      </w:pPr>
    </w:lvl>
  </w:abstractNum>
  <w:abstractNum w:abstractNumId="1" w15:restartNumberingAfterBreak="0">
    <w:nsid w:val="058E54F2"/>
    <w:multiLevelType w:val="hybridMultilevel"/>
    <w:tmpl w:val="ABE8840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6E643B6"/>
    <w:multiLevelType w:val="multilevel"/>
    <w:tmpl w:val="8F40212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9276EF"/>
    <w:multiLevelType w:val="multilevel"/>
    <w:tmpl w:val="1AC080F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692C33"/>
    <w:multiLevelType w:val="multilevel"/>
    <w:tmpl w:val="2BC47B44"/>
    <w:lvl w:ilvl="0">
      <w:start w:val="7"/>
      <w:numFmt w:val="decimal"/>
      <w:lvlText w:val="%1."/>
      <w:lvlJc w:val="left"/>
      <w:pPr>
        <w:ind w:left="360" w:hanging="360"/>
      </w:pPr>
      <w:rPr>
        <w:rFonts w:hint="default"/>
        <w:b w:val="0"/>
        <w:i/>
      </w:rPr>
    </w:lvl>
    <w:lvl w:ilvl="1">
      <w:start w:val="1"/>
      <w:numFmt w:val="decimal"/>
      <w:lvlText w:val="%1.%2."/>
      <w:lvlJc w:val="left"/>
      <w:pPr>
        <w:ind w:left="720" w:hanging="360"/>
      </w:pPr>
      <w:rPr>
        <w:rFonts w:hint="default"/>
        <w:b w:val="0"/>
        <w:i/>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b w:val="0"/>
        <w:i/>
      </w:rPr>
    </w:lvl>
    <w:lvl w:ilvl="4">
      <w:start w:val="1"/>
      <w:numFmt w:val="decimal"/>
      <w:lvlText w:val="%1.%2.%3.%4.%5."/>
      <w:lvlJc w:val="left"/>
      <w:pPr>
        <w:ind w:left="2520" w:hanging="1080"/>
      </w:pPr>
      <w:rPr>
        <w:rFonts w:hint="default"/>
        <w:b w:val="0"/>
        <w:i/>
      </w:rPr>
    </w:lvl>
    <w:lvl w:ilvl="5">
      <w:start w:val="1"/>
      <w:numFmt w:val="decimal"/>
      <w:lvlText w:val="%1.%2.%3.%4.%5.%6."/>
      <w:lvlJc w:val="left"/>
      <w:pPr>
        <w:ind w:left="2880" w:hanging="1080"/>
      </w:pPr>
      <w:rPr>
        <w:rFonts w:hint="default"/>
        <w:b w:val="0"/>
        <w:i/>
      </w:rPr>
    </w:lvl>
    <w:lvl w:ilvl="6">
      <w:start w:val="1"/>
      <w:numFmt w:val="decimal"/>
      <w:lvlText w:val="%1.%2.%3.%4.%5.%6.%7."/>
      <w:lvlJc w:val="left"/>
      <w:pPr>
        <w:ind w:left="3600" w:hanging="1440"/>
      </w:pPr>
      <w:rPr>
        <w:rFonts w:hint="default"/>
        <w:b w:val="0"/>
        <w:i/>
      </w:rPr>
    </w:lvl>
    <w:lvl w:ilvl="7">
      <w:start w:val="1"/>
      <w:numFmt w:val="decimal"/>
      <w:lvlText w:val="%1.%2.%3.%4.%5.%6.%7.%8."/>
      <w:lvlJc w:val="left"/>
      <w:pPr>
        <w:ind w:left="3960" w:hanging="1440"/>
      </w:pPr>
      <w:rPr>
        <w:rFonts w:hint="default"/>
        <w:b w:val="0"/>
        <w:i/>
      </w:rPr>
    </w:lvl>
    <w:lvl w:ilvl="8">
      <w:start w:val="1"/>
      <w:numFmt w:val="decimal"/>
      <w:lvlText w:val="%1.%2.%3.%4.%5.%6.%7.%8.%9."/>
      <w:lvlJc w:val="left"/>
      <w:pPr>
        <w:ind w:left="4680" w:hanging="1800"/>
      </w:pPr>
      <w:rPr>
        <w:rFonts w:hint="default"/>
        <w:b w:val="0"/>
        <w:i/>
      </w:rPr>
    </w:lvl>
  </w:abstractNum>
  <w:abstractNum w:abstractNumId="5" w15:restartNumberingAfterBreak="0">
    <w:nsid w:val="09CE4CC5"/>
    <w:multiLevelType w:val="hybridMultilevel"/>
    <w:tmpl w:val="F468DC1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0F3179AD"/>
    <w:multiLevelType w:val="multilevel"/>
    <w:tmpl w:val="82C65318"/>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7" w15:restartNumberingAfterBreak="0">
    <w:nsid w:val="0F7F3949"/>
    <w:multiLevelType w:val="hybridMultilevel"/>
    <w:tmpl w:val="C216759A"/>
    <w:lvl w:ilvl="0" w:tplc="B60683D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2A565C7"/>
    <w:multiLevelType w:val="multilevel"/>
    <w:tmpl w:val="80F6E0D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39857E0"/>
    <w:multiLevelType w:val="hybridMultilevel"/>
    <w:tmpl w:val="FF5AA9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68105DE"/>
    <w:multiLevelType w:val="hybridMultilevel"/>
    <w:tmpl w:val="5B1CC53E"/>
    <w:lvl w:ilvl="0" w:tplc="8D1253B4">
      <w:start w:val="1"/>
      <w:numFmt w:val="bullet"/>
      <w:lvlText w:val=""/>
      <w:lvlJc w:val="left"/>
      <w:pPr>
        <w:ind w:left="720" w:hanging="360"/>
      </w:pPr>
      <w:rPr>
        <w:rFonts w:ascii="Symbol" w:hAnsi="Symbol" w:hint="default"/>
        <w:lang w:val="da-DK"/>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7194293"/>
    <w:multiLevelType w:val="hybridMultilevel"/>
    <w:tmpl w:val="84C26D0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DE62CE5"/>
    <w:multiLevelType w:val="hybridMultilevel"/>
    <w:tmpl w:val="13E8184C"/>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1FCC0A70"/>
    <w:multiLevelType w:val="hybridMultilevel"/>
    <w:tmpl w:val="32F68944"/>
    <w:lvl w:ilvl="0" w:tplc="684A70E6">
      <w:start w:val="1"/>
      <w:numFmt w:val="bullet"/>
      <w:lvlText w:val="-"/>
      <w:lvlJc w:val="left"/>
      <w:pPr>
        <w:ind w:left="720" w:hanging="360"/>
      </w:pPr>
      <w:rPr>
        <w:rFonts w:ascii="Courier New" w:hAnsi="Courier New"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0FF0FB1"/>
    <w:multiLevelType w:val="hybridMultilevel"/>
    <w:tmpl w:val="D4346938"/>
    <w:lvl w:ilvl="0" w:tplc="04060015">
      <w:start w:val="1"/>
      <w:numFmt w:val="upperLetter"/>
      <w:lvlText w:val="%1."/>
      <w:lvlJc w:val="left"/>
      <w:pPr>
        <w:tabs>
          <w:tab w:val="num" w:pos="720"/>
        </w:tabs>
        <w:ind w:left="720" w:hanging="360"/>
      </w:pPr>
      <w:rPr>
        <w:rFonts w:hint="default"/>
        <w:b/>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5" w15:restartNumberingAfterBreak="0">
    <w:nsid w:val="213B159F"/>
    <w:multiLevelType w:val="multilevel"/>
    <w:tmpl w:val="790C6324"/>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 w15:restartNumberingAfterBreak="0">
    <w:nsid w:val="22107A83"/>
    <w:multiLevelType w:val="hybridMultilevel"/>
    <w:tmpl w:val="696AA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913972"/>
    <w:multiLevelType w:val="hybridMultilevel"/>
    <w:tmpl w:val="BFBADE68"/>
    <w:lvl w:ilvl="0" w:tplc="0406000F">
      <w:start w:val="1"/>
      <w:numFmt w:val="decimal"/>
      <w:lvlText w:val="%1."/>
      <w:lvlJc w:val="left"/>
      <w:pPr>
        <w:ind w:left="720" w:hanging="360"/>
      </w:pPr>
      <w:rPr>
        <w:rFonts w:hint="default"/>
      </w:rPr>
    </w:lvl>
    <w:lvl w:ilvl="1" w:tplc="04060001">
      <w:start w:val="1"/>
      <w:numFmt w:val="bullet"/>
      <w:lvlText w:val=""/>
      <w:lvlJc w:val="left"/>
      <w:pPr>
        <w:ind w:left="1440" w:hanging="360"/>
      </w:pPr>
      <w:rPr>
        <w:rFonts w:ascii="Symbol" w:hAnsi="Symbol" w:hint="default"/>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267637ED"/>
    <w:multiLevelType w:val="hybridMultilevel"/>
    <w:tmpl w:val="73BEC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B840AE"/>
    <w:multiLevelType w:val="multilevel"/>
    <w:tmpl w:val="A3B4A1D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cs="Courier New" w:hint="default"/>
      </w:rPr>
    </w:lvl>
    <w:lvl w:ilvl="2">
      <w:numFmt w:val="none"/>
      <w:lvlText w:val="-"/>
      <w:legacy w:legacy="1" w:legacySpace="120" w:legacyIndent="360"/>
      <w:lvlJc w:val="left"/>
      <w:pPr>
        <w:ind w:left="1080" w:hanging="360"/>
      </w:p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0" w15:restartNumberingAfterBreak="0">
    <w:nsid w:val="2D5E2993"/>
    <w:multiLevelType w:val="hybridMultilevel"/>
    <w:tmpl w:val="67C2D3C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2F2D0E82"/>
    <w:multiLevelType w:val="hybridMultilevel"/>
    <w:tmpl w:val="77FA190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4234E8E"/>
    <w:multiLevelType w:val="hybridMultilevel"/>
    <w:tmpl w:val="0164A19E"/>
    <w:lvl w:ilvl="0" w:tplc="535201CA">
      <w:numFmt w:val="bullet"/>
      <w:lvlText w:val="-"/>
      <w:lvlJc w:val="left"/>
      <w:pPr>
        <w:ind w:left="720" w:hanging="360"/>
      </w:pPr>
      <w:rPr>
        <w:rFonts w:ascii="Arial" w:eastAsia="Times New Roman" w:hAnsi="Arial" w:cs="Arial" w:hint="default"/>
        <w:sz w:val="3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E312C0E"/>
    <w:multiLevelType w:val="hybridMultilevel"/>
    <w:tmpl w:val="84D8C250"/>
    <w:lvl w:ilvl="0" w:tplc="41C0E400">
      <w:start w:val="2"/>
      <w:numFmt w:val="bullet"/>
      <w:lvlText w:val="–"/>
      <w:lvlJc w:val="left"/>
      <w:pPr>
        <w:ind w:left="720" w:hanging="360"/>
      </w:pPr>
      <w:rPr>
        <w:rFonts w:ascii="AvantGarde LT CondBook" w:eastAsia="Times New Roman" w:hAnsi="AvantGarde LT CondBook" w:cs="AvantGarde LT CondBook"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00C5E0A"/>
    <w:multiLevelType w:val="hybridMultilevel"/>
    <w:tmpl w:val="3A88F3F2"/>
    <w:lvl w:ilvl="0" w:tplc="0406000F">
      <w:start w:val="1"/>
      <w:numFmt w:val="decimal"/>
      <w:lvlText w:val="%1."/>
      <w:lvlJc w:val="left"/>
      <w:pPr>
        <w:ind w:left="720" w:hanging="360"/>
      </w:pPr>
      <w:rPr>
        <w:rFont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24D36EE"/>
    <w:multiLevelType w:val="multilevel"/>
    <w:tmpl w:val="A3B4A1D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cs="Courier New" w:hint="default"/>
      </w:rPr>
    </w:lvl>
    <w:lvl w:ilvl="2">
      <w:numFmt w:val="none"/>
      <w:lvlText w:val="-"/>
      <w:legacy w:legacy="1" w:legacySpace="120" w:legacyIndent="360"/>
      <w:lvlJc w:val="left"/>
      <w:pPr>
        <w:ind w:left="1080" w:hanging="360"/>
      </w:p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6" w15:restartNumberingAfterBreak="0">
    <w:nsid w:val="471F22F7"/>
    <w:multiLevelType w:val="hybridMultilevel"/>
    <w:tmpl w:val="1AF0BE64"/>
    <w:lvl w:ilvl="0" w:tplc="752E09D0">
      <w:start w:val="1"/>
      <w:numFmt w:val="bullet"/>
      <w:lvlText w:val=""/>
      <w:lvlPicBulletId w:val="0"/>
      <w:lvlJc w:val="left"/>
      <w:pPr>
        <w:tabs>
          <w:tab w:val="num" w:pos="720"/>
        </w:tabs>
        <w:ind w:left="720" w:hanging="360"/>
      </w:pPr>
      <w:rPr>
        <w:rFonts w:ascii="Symbol" w:hAnsi="Symbol" w:hint="default"/>
      </w:rPr>
    </w:lvl>
    <w:lvl w:ilvl="1" w:tplc="BD946990" w:tentative="1">
      <w:start w:val="1"/>
      <w:numFmt w:val="bullet"/>
      <w:lvlText w:val=""/>
      <w:lvlJc w:val="left"/>
      <w:pPr>
        <w:tabs>
          <w:tab w:val="num" w:pos="1440"/>
        </w:tabs>
        <w:ind w:left="1440" w:hanging="360"/>
      </w:pPr>
      <w:rPr>
        <w:rFonts w:ascii="Symbol" w:hAnsi="Symbol" w:hint="default"/>
      </w:rPr>
    </w:lvl>
    <w:lvl w:ilvl="2" w:tplc="10A870EE" w:tentative="1">
      <w:start w:val="1"/>
      <w:numFmt w:val="bullet"/>
      <w:lvlText w:val=""/>
      <w:lvlJc w:val="left"/>
      <w:pPr>
        <w:tabs>
          <w:tab w:val="num" w:pos="2160"/>
        </w:tabs>
        <w:ind w:left="2160" w:hanging="360"/>
      </w:pPr>
      <w:rPr>
        <w:rFonts w:ascii="Symbol" w:hAnsi="Symbol" w:hint="default"/>
      </w:rPr>
    </w:lvl>
    <w:lvl w:ilvl="3" w:tplc="E5E8AD68" w:tentative="1">
      <w:start w:val="1"/>
      <w:numFmt w:val="bullet"/>
      <w:lvlText w:val=""/>
      <w:lvlJc w:val="left"/>
      <w:pPr>
        <w:tabs>
          <w:tab w:val="num" w:pos="2880"/>
        </w:tabs>
        <w:ind w:left="2880" w:hanging="360"/>
      </w:pPr>
      <w:rPr>
        <w:rFonts w:ascii="Symbol" w:hAnsi="Symbol" w:hint="default"/>
      </w:rPr>
    </w:lvl>
    <w:lvl w:ilvl="4" w:tplc="249E1438" w:tentative="1">
      <w:start w:val="1"/>
      <w:numFmt w:val="bullet"/>
      <w:lvlText w:val=""/>
      <w:lvlJc w:val="left"/>
      <w:pPr>
        <w:tabs>
          <w:tab w:val="num" w:pos="3600"/>
        </w:tabs>
        <w:ind w:left="3600" w:hanging="360"/>
      </w:pPr>
      <w:rPr>
        <w:rFonts w:ascii="Symbol" w:hAnsi="Symbol" w:hint="default"/>
      </w:rPr>
    </w:lvl>
    <w:lvl w:ilvl="5" w:tplc="0076F55E" w:tentative="1">
      <w:start w:val="1"/>
      <w:numFmt w:val="bullet"/>
      <w:lvlText w:val=""/>
      <w:lvlJc w:val="left"/>
      <w:pPr>
        <w:tabs>
          <w:tab w:val="num" w:pos="4320"/>
        </w:tabs>
        <w:ind w:left="4320" w:hanging="360"/>
      </w:pPr>
      <w:rPr>
        <w:rFonts w:ascii="Symbol" w:hAnsi="Symbol" w:hint="default"/>
      </w:rPr>
    </w:lvl>
    <w:lvl w:ilvl="6" w:tplc="C11CD350" w:tentative="1">
      <w:start w:val="1"/>
      <w:numFmt w:val="bullet"/>
      <w:lvlText w:val=""/>
      <w:lvlJc w:val="left"/>
      <w:pPr>
        <w:tabs>
          <w:tab w:val="num" w:pos="5040"/>
        </w:tabs>
        <w:ind w:left="5040" w:hanging="360"/>
      </w:pPr>
      <w:rPr>
        <w:rFonts w:ascii="Symbol" w:hAnsi="Symbol" w:hint="default"/>
      </w:rPr>
    </w:lvl>
    <w:lvl w:ilvl="7" w:tplc="45D0AA34" w:tentative="1">
      <w:start w:val="1"/>
      <w:numFmt w:val="bullet"/>
      <w:lvlText w:val=""/>
      <w:lvlJc w:val="left"/>
      <w:pPr>
        <w:tabs>
          <w:tab w:val="num" w:pos="5760"/>
        </w:tabs>
        <w:ind w:left="5760" w:hanging="360"/>
      </w:pPr>
      <w:rPr>
        <w:rFonts w:ascii="Symbol" w:hAnsi="Symbol" w:hint="default"/>
      </w:rPr>
    </w:lvl>
    <w:lvl w:ilvl="8" w:tplc="0FA0F2DE"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88B4788"/>
    <w:multiLevelType w:val="multilevel"/>
    <w:tmpl w:val="40D471A4"/>
    <w:lvl w:ilvl="0">
      <w:start w:val="1"/>
      <w:numFmt w:val="decimal"/>
      <w:lvlText w:val="%1."/>
      <w:lvlJc w:val="left"/>
      <w:pPr>
        <w:ind w:left="36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8" w15:restartNumberingAfterBreak="0">
    <w:nsid w:val="49951793"/>
    <w:multiLevelType w:val="hybridMultilevel"/>
    <w:tmpl w:val="F37A30D4"/>
    <w:lvl w:ilvl="0" w:tplc="AB70972C">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4AC05A6B"/>
    <w:multiLevelType w:val="multilevel"/>
    <w:tmpl w:val="FC12E322"/>
    <w:lvl w:ilvl="0">
      <w:start w:val="1"/>
      <w:numFmt w:val="decimal"/>
      <w:lvlText w:val="%1."/>
      <w:lvlJc w:val="left"/>
      <w:pPr>
        <w:ind w:left="360" w:hanging="360"/>
      </w:pPr>
      <w:rPr>
        <w:rFonts w:hint="default"/>
        <w:b w:val="0"/>
        <w:i/>
      </w:rPr>
    </w:lvl>
    <w:lvl w:ilvl="1">
      <w:start w:val="1"/>
      <w:numFmt w:val="decimal"/>
      <w:lvlText w:val="%1.%2."/>
      <w:lvlJc w:val="left"/>
      <w:pPr>
        <w:ind w:left="720" w:hanging="360"/>
      </w:pPr>
      <w:rPr>
        <w:rFonts w:hint="default"/>
        <w:b w:val="0"/>
        <w:i/>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b w:val="0"/>
        <w:i/>
      </w:rPr>
    </w:lvl>
    <w:lvl w:ilvl="4">
      <w:start w:val="1"/>
      <w:numFmt w:val="decimal"/>
      <w:lvlText w:val="%1.%2.%3.%4.%5."/>
      <w:lvlJc w:val="left"/>
      <w:pPr>
        <w:ind w:left="2520" w:hanging="1080"/>
      </w:pPr>
      <w:rPr>
        <w:rFonts w:hint="default"/>
        <w:b w:val="0"/>
        <w:i/>
      </w:rPr>
    </w:lvl>
    <w:lvl w:ilvl="5">
      <w:start w:val="1"/>
      <w:numFmt w:val="decimal"/>
      <w:lvlText w:val="%1.%2.%3.%4.%5.%6."/>
      <w:lvlJc w:val="left"/>
      <w:pPr>
        <w:ind w:left="2880" w:hanging="1080"/>
      </w:pPr>
      <w:rPr>
        <w:rFonts w:hint="default"/>
        <w:b w:val="0"/>
        <w:i/>
      </w:rPr>
    </w:lvl>
    <w:lvl w:ilvl="6">
      <w:start w:val="1"/>
      <w:numFmt w:val="decimal"/>
      <w:lvlText w:val="%1.%2.%3.%4.%5.%6.%7."/>
      <w:lvlJc w:val="left"/>
      <w:pPr>
        <w:ind w:left="3600" w:hanging="1440"/>
      </w:pPr>
      <w:rPr>
        <w:rFonts w:hint="default"/>
        <w:b w:val="0"/>
        <w:i/>
      </w:rPr>
    </w:lvl>
    <w:lvl w:ilvl="7">
      <w:start w:val="1"/>
      <w:numFmt w:val="decimal"/>
      <w:lvlText w:val="%1.%2.%3.%4.%5.%6.%7.%8."/>
      <w:lvlJc w:val="left"/>
      <w:pPr>
        <w:ind w:left="3960" w:hanging="1440"/>
      </w:pPr>
      <w:rPr>
        <w:rFonts w:hint="default"/>
        <w:b w:val="0"/>
        <w:i/>
      </w:rPr>
    </w:lvl>
    <w:lvl w:ilvl="8">
      <w:start w:val="1"/>
      <w:numFmt w:val="decimal"/>
      <w:lvlText w:val="%1.%2.%3.%4.%5.%6.%7.%8.%9."/>
      <w:lvlJc w:val="left"/>
      <w:pPr>
        <w:ind w:left="4680" w:hanging="1800"/>
      </w:pPr>
      <w:rPr>
        <w:rFonts w:hint="default"/>
        <w:b w:val="0"/>
        <w:i/>
      </w:rPr>
    </w:lvl>
  </w:abstractNum>
  <w:abstractNum w:abstractNumId="30" w15:restartNumberingAfterBreak="0">
    <w:nsid w:val="4AD51DE5"/>
    <w:multiLevelType w:val="multilevel"/>
    <w:tmpl w:val="A3B4A1D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cs="Courier New" w:hint="default"/>
      </w:rPr>
    </w:lvl>
    <w:lvl w:ilvl="2">
      <w:numFmt w:val="none"/>
      <w:lvlText w:val="-"/>
      <w:legacy w:legacy="1" w:legacySpace="120" w:legacyIndent="360"/>
      <w:lvlJc w:val="left"/>
      <w:pPr>
        <w:ind w:left="1080" w:hanging="360"/>
      </w:p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1" w15:restartNumberingAfterBreak="0">
    <w:nsid w:val="55B24C1C"/>
    <w:multiLevelType w:val="multilevel"/>
    <w:tmpl w:val="AF782608"/>
    <w:lvl w:ilvl="0">
      <w:start w:val="5"/>
      <w:numFmt w:val="decimal"/>
      <w:lvlText w:val="%1."/>
      <w:lvlJc w:val="left"/>
      <w:pPr>
        <w:ind w:left="360" w:hanging="360"/>
      </w:pPr>
      <w:rPr>
        <w:rFonts w:hint="default"/>
        <w:i/>
      </w:rPr>
    </w:lvl>
    <w:lvl w:ilvl="1">
      <w:start w:val="1"/>
      <w:numFmt w:val="decimal"/>
      <w:lvlText w:val="%1.%2."/>
      <w:lvlJc w:val="left"/>
      <w:pPr>
        <w:ind w:left="720" w:hanging="360"/>
      </w:pPr>
      <w:rPr>
        <w:rFonts w:hint="default"/>
        <w:i/>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32" w15:restartNumberingAfterBreak="0">
    <w:nsid w:val="57B6281E"/>
    <w:multiLevelType w:val="hybridMultilevel"/>
    <w:tmpl w:val="F2486216"/>
    <w:lvl w:ilvl="0" w:tplc="60A0607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EB22ECB"/>
    <w:multiLevelType w:val="hybridMultilevel"/>
    <w:tmpl w:val="8D42B706"/>
    <w:lvl w:ilvl="0" w:tplc="F014AECC">
      <w:start w:val="10"/>
      <w:numFmt w:val="bullet"/>
      <w:lvlText w:val="-"/>
      <w:lvlJc w:val="left"/>
      <w:pPr>
        <w:tabs>
          <w:tab w:val="num" w:pos="720"/>
        </w:tabs>
        <w:ind w:left="720" w:hanging="360"/>
      </w:pPr>
      <w:rPr>
        <w:rFonts w:ascii="Arial" w:eastAsia="Times New Roman" w:hAnsi="Arial" w:cs="Arial" w:hint="default"/>
        <w:sz w:val="22"/>
        <w:szCs w:val="22"/>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C56A95"/>
    <w:multiLevelType w:val="multilevel"/>
    <w:tmpl w:val="411A032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0AD1BCB"/>
    <w:multiLevelType w:val="hybridMultilevel"/>
    <w:tmpl w:val="B46E52B2"/>
    <w:lvl w:ilvl="0" w:tplc="3B241FFE">
      <w:start w:val="2"/>
      <w:numFmt w:val="bullet"/>
      <w:lvlText w:val="-"/>
      <w:lvlJc w:val="left"/>
      <w:pPr>
        <w:ind w:left="720" w:hanging="360"/>
      </w:pPr>
      <w:rPr>
        <w:rFonts w:ascii="AvantGarde LT CondBook" w:eastAsia="Times New Roman" w:hAnsi="AvantGarde LT CondBook" w:cs="AvantGarde LT CondBook"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64D7372"/>
    <w:multiLevelType w:val="hybridMultilevel"/>
    <w:tmpl w:val="62E67264"/>
    <w:lvl w:ilvl="0" w:tplc="DC9E409E">
      <w:start w:val="1"/>
      <w:numFmt w:val="decimal"/>
      <w:lvlText w:val="%1."/>
      <w:lvlJc w:val="left"/>
      <w:pPr>
        <w:ind w:left="360" w:hanging="360"/>
      </w:pPr>
      <w:rPr>
        <w:rFonts w:ascii="Arial" w:eastAsiaTheme="minorHAnsi" w:hAnsi="Arial" w:cs="Aria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7" w15:restartNumberingAfterBreak="0">
    <w:nsid w:val="6B753201"/>
    <w:multiLevelType w:val="multilevel"/>
    <w:tmpl w:val="F9060874"/>
    <w:lvl w:ilvl="0">
      <w:start w:val="1"/>
      <w:numFmt w:val="decimal"/>
      <w:lvlText w:val="%1."/>
      <w:lvlJc w:val="left"/>
      <w:pPr>
        <w:ind w:left="360" w:hanging="360"/>
      </w:pPr>
      <w:rPr>
        <w:rFonts w:hint="default"/>
        <w:b w:val="0"/>
        <w:i/>
      </w:rPr>
    </w:lvl>
    <w:lvl w:ilvl="1">
      <w:start w:val="1"/>
      <w:numFmt w:val="decimal"/>
      <w:lvlText w:val="%1.%2."/>
      <w:lvlJc w:val="left"/>
      <w:pPr>
        <w:ind w:left="720" w:hanging="360"/>
      </w:pPr>
      <w:rPr>
        <w:rFonts w:hint="default"/>
        <w:b w:val="0"/>
        <w:i/>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b w:val="0"/>
        <w:i/>
      </w:rPr>
    </w:lvl>
    <w:lvl w:ilvl="4">
      <w:start w:val="1"/>
      <w:numFmt w:val="decimal"/>
      <w:lvlText w:val="%1.%2.%3.%4.%5."/>
      <w:lvlJc w:val="left"/>
      <w:pPr>
        <w:ind w:left="2520" w:hanging="1080"/>
      </w:pPr>
      <w:rPr>
        <w:rFonts w:hint="default"/>
        <w:b w:val="0"/>
        <w:i/>
      </w:rPr>
    </w:lvl>
    <w:lvl w:ilvl="5">
      <w:start w:val="1"/>
      <w:numFmt w:val="decimal"/>
      <w:lvlText w:val="%1.%2.%3.%4.%5.%6."/>
      <w:lvlJc w:val="left"/>
      <w:pPr>
        <w:ind w:left="2880" w:hanging="1080"/>
      </w:pPr>
      <w:rPr>
        <w:rFonts w:hint="default"/>
        <w:b w:val="0"/>
        <w:i/>
      </w:rPr>
    </w:lvl>
    <w:lvl w:ilvl="6">
      <w:start w:val="1"/>
      <w:numFmt w:val="decimal"/>
      <w:lvlText w:val="%1.%2.%3.%4.%5.%6.%7."/>
      <w:lvlJc w:val="left"/>
      <w:pPr>
        <w:ind w:left="3600" w:hanging="1440"/>
      </w:pPr>
      <w:rPr>
        <w:rFonts w:hint="default"/>
        <w:b w:val="0"/>
        <w:i/>
      </w:rPr>
    </w:lvl>
    <w:lvl w:ilvl="7">
      <w:start w:val="1"/>
      <w:numFmt w:val="decimal"/>
      <w:lvlText w:val="%1.%2.%3.%4.%5.%6.%7.%8."/>
      <w:lvlJc w:val="left"/>
      <w:pPr>
        <w:ind w:left="3960" w:hanging="1440"/>
      </w:pPr>
      <w:rPr>
        <w:rFonts w:hint="default"/>
        <w:b w:val="0"/>
        <w:i/>
      </w:rPr>
    </w:lvl>
    <w:lvl w:ilvl="8">
      <w:start w:val="1"/>
      <w:numFmt w:val="decimal"/>
      <w:lvlText w:val="%1.%2.%3.%4.%5.%6.%7.%8.%9."/>
      <w:lvlJc w:val="left"/>
      <w:pPr>
        <w:ind w:left="4680" w:hanging="1800"/>
      </w:pPr>
      <w:rPr>
        <w:rFonts w:hint="default"/>
        <w:b w:val="0"/>
        <w:i/>
      </w:rPr>
    </w:lvl>
  </w:abstractNum>
  <w:abstractNum w:abstractNumId="38" w15:restartNumberingAfterBreak="0">
    <w:nsid w:val="6B8340A4"/>
    <w:multiLevelType w:val="hybridMultilevel"/>
    <w:tmpl w:val="553AFA7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1F50654"/>
    <w:multiLevelType w:val="multilevel"/>
    <w:tmpl w:val="E4148FA4"/>
    <w:lvl w:ilvl="0">
      <w:start w:val="6"/>
      <w:numFmt w:val="decimal"/>
      <w:lvlText w:val="%1."/>
      <w:lvlJc w:val="left"/>
      <w:pPr>
        <w:ind w:left="360" w:hanging="360"/>
      </w:pPr>
      <w:rPr>
        <w:rFonts w:hint="default"/>
        <w:b w:val="0"/>
        <w:i/>
      </w:rPr>
    </w:lvl>
    <w:lvl w:ilvl="1">
      <w:start w:val="1"/>
      <w:numFmt w:val="decimal"/>
      <w:lvlText w:val="%1.%2."/>
      <w:lvlJc w:val="left"/>
      <w:pPr>
        <w:ind w:left="720" w:hanging="360"/>
      </w:pPr>
      <w:rPr>
        <w:rFonts w:hint="default"/>
        <w:b w:val="0"/>
        <w:i/>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b w:val="0"/>
        <w:i/>
      </w:rPr>
    </w:lvl>
    <w:lvl w:ilvl="4">
      <w:start w:val="1"/>
      <w:numFmt w:val="decimal"/>
      <w:lvlText w:val="%1.%2.%3.%4.%5."/>
      <w:lvlJc w:val="left"/>
      <w:pPr>
        <w:ind w:left="2520" w:hanging="1080"/>
      </w:pPr>
      <w:rPr>
        <w:rFonts w:hint="default"/>
        <w:b w:val="0"/>
        <w:i/>
      </w:rPr>
    </w:lvl>
    <w:lvl w:ilvl="5">
      <w:start w:val="1"/>
      <w:numFmt w:val="decimal"/>
      <w:lvlText w:val="%1.%2.%3.%4.%5.%6."/>
      <w:lvlJc w:val="left"/>
      <w:pPr>
        <w:ind w:left="2880" w:hanging="1080"/>
      </w:pPr>
      <w:rPr>
        <w:rFonts w:hint="default"/>
        <w:b w:val="0"/>
        <w:i/>
      </w:rPr>
    </w:lvl>
    <w:lvl w:ilvl="6">
      <w:start w:val="1"/>
      <w:numFmt w:val="decimal"/>
      <w:lvlText w:val="%1.%2.%3.%4.%5.%6.%7."/>
      <w:lvlJc w:val="left"/>
      <w:pPr>
        <w:ind w:left="3600" w:hanging="1440"/>
      </w:pPr>
      <w:rPr>
        <w:rFonts w:hint="default"/>
        <w:b w:val="0"/>
        <w:i/>
      </w:rPr>
    </w:lvl>
    <w:lvl w:ilvl="7">
      <w:start w:val="1"/>
      <w:numFmt w:val="decimal"/>
      <w:lvlText w:val="%1.%2.%3.%4.%5.%6.%7.%8."/>
      <w:lvlJc w:val="left"/>
      <w:pPr>
        <w:ind w:left="3960" w:hanging="1440"/>
      </w:pPr>
      <w:rPr>
        <w:rFonts w:hint="default"/>
        <w:b w:val="0"/>
        <w:i/>
      </w:rPr>
    </w:lvl>
    <w:lvl w:ilvl="8">
      <w:start w:val="1"/>
      <w:numFmt w:val="decimal"/>
      <w:lvlText w:val="%1.%2.%3.%4.%5.%6.%7.%8.%9."/>
      <w:lvlJc w:val="left"/>
      <w:pPr>
        <w:ind w:left="4680" w:hanging="1800"/>
      </w:pPr>
      <w:rPr>
        <w:rFonts w:hint="default"/>
        <w:b w:val="0"/>
        <w:i/>
      </w:rPr>
    </w:lvl>
  </w:abstractNum>
  <w:abstractNum w:abstractNumId="40" w15:restartNumberingAfterBreak="0">
    <w:nsid w:val="75AB767B"/>
    <w:multiLevelType w:val="multilevel"/>
    <w:tmpl w:val="E6087A4A"/>
    <w:lvl w:ilvl="0">
      <w:start w:val="2"/>
      <w:numFmt w:val="decimal"/>
      <w:lvlText w:val="%1"/>
      <w:lvlJc w:val="left"/>
      <w:pPr>
        <w:ind w:left="360" w:hanging="360"/>
      </w:pPr>
      <w:rPr>
        <w:rFonts w:hint="default"/>
        <w:i/>
      </w:rPr>
    </w:lvl>
    <w:lvl w:ilvl="1">
      <w:start w:val="1"/>
      <w:numFmt w:val="decimal"/>
      <w:lvlText w:val="%1.%2"/>
      <w:lvlJc w:val="left"/>
      <w:pPr>
        <w:ind w:left="1440" w:hanging="360"/>
      </w:pPr>
      <w:rPr>
        <w:rFonts w:hint="default"/>
        <w:i/>
      </w:rPr>
    </w:lvl>
    <w:lvl w:ilvl="2">
      <w:start w:val="1"/>
      <w:numFmt w:val="decimal"/>
      <w:lvlText w:val="%1.%2.%3"/>
      <w:lvlJc w:val="left"/>
      <w:pPr>
        <w:ind w:left="2880" w:hanging="720"/>
      </w:pPr>
      <w:rPr>
        <w:rFonts w:hint="default"/>
        <w:i/>
      </w:rPr>
    </w:lvl>
    <w:lvl w:ilvl="3">
      <w:start w:val="1"/>
      <w:numFmt w:val="decimal"/>
      <w:lvlText w:val="%1.%2.%3.%4"/>
      <w:lvlJc w:val="left"/>
      <w:pPr>
        <w:ind w:left="3960" w:hanging="720"/>
      </w:pPr>
      <w:rPr>
        <w:rFonts w:hint="default"/>
        <w:i/>
      </w:rPr>
    </w:lvl>
    <w:lvl w:ilvl="4">
      <w:start w:val="1"/>
      <w:numFmt w:val="decimal"/>
      <w:lvlText w:val="%1.%2.%3.%4.%5"/>
      <w:lvlJc w:val="left"/>
      <w:pPr>
        <w:ind w:left="5400" w:hanging="1080"/>
      </w:pPr>
      <w:rPr>
        <w:rFonts w:hint="default"/>
        <w:i/>
      </w:rPr>
    </w:lvl>
    <w:lvl w:ilvl="5">
      <w:start w:val="1"/>
      <w:numFmt w:val="decimal"/>
      <w:lvlText w:val="%1.%2.%3.%4.%5.%6"/>
      <w:lvlJc w:val="left"/>
      <w:pPr>
        <w:ind w:left="6480" w:hanging="1080"/>
      </w:pPr>
      <w:rPr>
        <w:rFonts w:hint="default"/>
        <w:i/>
      </w:rPr>
    </w:lvl>
    <w:lvl w:ilvl="6">
      <w:start w:val="1"/>
      <w:numFmt w:val="decimal"/>
      <w:lvlText w:val="%1.%2.%3.%4.%5.%6.%7"/>
      <w:lvlJc w:val="left"/>
      <w:pPr>
        <w:ind w:left="7920" w:hanging="1440"/>
      </w:pPr>
      <w:rPr>
        <w:rFonts w:hint="default"/>
        <w:i/>
      </w:rPr>
    </w:lvl>
    <w:lvl w:ilvl="7">
      <w:start w:val="1"/>
      <w:numFmt w:val="decimal"/>
      <w:lvlText w:val="%1.%2.%3.%4.%5.%6.%7.%8"/>
      <w:lvlJc w:val="left"/>
      <w:pPr>
        <w:ind w:left="9000" w:hanging="1440"/>
      </w:pPr>
      <w:rPr>
        <w:rFonts w:hint="default"/>
        <w:i/>
      </w:rPr>
    </w:lvl>
    <w:lvl w:ilvl="8">
      <w:start w:val="1"/>
      <w:numFmt w:val="decimal"/>
      <w:lvlText w:val="%1.%2.%3.%4.%5.%6.%7.%8.%9"/>
      <w:lvlJc w:val="left"/>
      <w:pPr>
        <w:ind w:left="10440" w:hanging="1800"/>
      </w:pPr>
      <w:rPr>
        <w:rFonts w:hint="default"/>
        <w:i/>
      </w:rPr>
    </w:lvl>
  </w:abstractNum>
  <w:abstractNum w:abstractNumId="41" w15:restartNumberingAfterBreak="0">
    <w:nsid w:val="7D9878F0"/>
    <w:multiLevelType w:val="hybridMultilevel"/>
    <w:tmpl w:val="AC943E40"/>
    <w:lvl w:ilvl="0" w:tplc="8524497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F827277"/>
    <w:multiLevelType w:val="hybridMultilevel"/>
    <w:tmpl w:val="27180714"/>
    <w:lvl w:ilvl="0" w:tplc="B1FC8B0E">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13748827">
    <w:abstractNumId w:val="27"/>
  </w:num>
  <w:num w:numId="2" w16cid:durableId="1931234867">
    <w:abstractNumId w:val="40"/>
  </w:num>
  <w:num w:numId="3" w16cid:durableId="1655380011">
    <w:abstractNumId w:val="8"/>
  </w:num>
  <w:num w:numId="4" w16cid:durableId="1439564399">
    <w:abstractNumId w:val="3"/>
  </w:num>
  <w:num w:numId="5" w16cid:durableId="144980863">
    <w:abstractNumId w:val="15"/>
  </w:num>
  <w:num w:numId="6" w16cid:durableId="459961090">
    <w:abstractNumId w:val="34"/>
  </w:num>
  <w:num w:numId="7" w16cid:durableId="1767574091">
    <w:abstractNumId w:val="2"/>
  </w:num>
  <w:num w:numId="8" w16cid:durableId="2019691354">
    <w:abstractNumId w:val="4"/>
  </w:num>
  <w:num w:numId="9" w16cid:durableId="1567645742">
    <w:abstractNumId w:val="14"/>
  </w:num>
  <w:num w:numId="10" w16cid:durableId="1754234279">
    <w:abstractNumId w:val="33"/>
  </w:num>
  <w:num w:numId="11" w16cid:durableId="1214123887">
    <w:abstractNumId w:val="31"/>
  </w:num>
  <w:num w:numId="12" w16cid:durableId="1182087952">
    <w:abstractNumId w:val="39"/>
  </w:num>
  <w:num w:numId="13" w16cid:durableId="1359769761">
    <w:abstractNumId w:val="37"/>
  </w:num>
  <w:num w:numId="14" w16cid:durableId="616640286">
    <w:abstractNumId w:val="29"/>
  </w:num>
  <w:num w:numId="15" w16cid:durableId="1491946791">
    <w:abstractNumId w:val="11"/>
  </w:num>
  <w:num w:numId="16" w16cid:durableId="1852376938">
    <w:abstractNumId w:val="6"/>
  </w:num>
  <w:num w:numId="17" w16cid:durableId="1369530652">
    <w:abstractNumId w:val="9"/>
  </w:num>
  <w:num w:numId="18" w16cid:durableId="353460647">
    <w:abstractNumId w:val="17"/>
  </w:num>
  <w:num w:numId="19" w16cid:durableId="1023825506">
    <w:abstractNumId w:val="38"/>
  </w:num>
  <w:num w:numId="20" w16cid:durableId="1664503858">
    <w:abstractNumId w:val="0"/>
  </w:num>
  <w:num w:numId="21" w16cid:durableId="1688406638">
    <w:abstractNumId w:val="19"/>
  </w:num>
  <w:num w:numId="22" w16cid:durableId="636569125">
    <w:abstractNumId w:val="25"/>
  </w:num>
  <w:num w:numId="23" w16cid:durableId="990790743">
    <w:abstractNumId w:val="30"/>
  </w:num>
  <w:num w:numId="24" w16cid:durableId="1445422838">
    <w:abstractNumId w:val="26"/>
  </w:num>
  <w:num w:numId="25" w16cid:durableId="904417393">
    <w:abstractNumId w:val="36"/>
  </w:num>
  <w:num w:numId="26" w16cid:durableId="1551843743">
    <w:abstractNumId w:val="12"/>
  </w:num>
  <w:num w:numId="27" w16cid:durableId="1907256546">
    <w:abstractNumId w:val="16"/>
  </w:num>
  <w:num w:numId="28" w16cid:durableId="1665622871">
    <w:abstractNumId w:val="18"/>
  </w:num>
  <w:num w:numId="29" w16cid:durableId="389235636">
    <w:abstractNumId w:val="22"/>
  </w:num>
  <w:num w:numId="30" w16cid:durableId="556740125">
    <w:abstractNumId w:val="28"/>
  </w:num>
  <w:num w:numId="31" w16cid:durableId="733158523">
    <w:abstractNumId w:val="13"/>
  </w:num>
  <w:num w:numId="32" w16cid:durableId="382872479">
    <w:abstractNumId w:val="41"/>
  </w:num>
  <w:num w:numId="33" w16cid:durableId="62262285">
    <w:abstractNumId w:val="42"/>
  </w:num>
  <w:num w:numId="34" w16cid:durableId="1964270442">
    <w:abstractNumId w:val="24"/>
  </w:num>
  <w:num w:numId="35" w16cid:durableId="2129395868">
    <w:abstractNumId w:val="1"/>
  </w:num>
  <w:num w:numId="36" w16cid:durableId="250431590">
    <w:abstractNumId w:val="21"/>
  </w:num>
  <w:num w:numId="37" w16cid:durableId="57947546">
    <w:abstractNumId w:val="10"/>
  </w:num>
  <w:num w:numId="38" w16cid:durableId="750005515">
    <w:abstractNumId w:val="23"/>
  </w:num>
  <w:num w:numId="39" w16cid:durableId="1480148590">
    <w:abstractNumId w:val="35"/>
  </w:num>
  <w:num w:numId="40" w16cid:durableId="1571578284">
    <w:abstractNumId w:val="32"/>
  </w:num>
  <w:num w:numId="41" w16cid:durableId="1324317900">
    <w:abstractNumId w:val="7"/>
  </w:num>
  <w:num w:numId="42" w16cid:durableId="795022625">
    <w:abstractNumId w:val="20"/>
  </w:num>
  <w:num w:numId="43" w16cid:durableId="175971780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EA"/>
    <w:rsid w:val="000003C6"/>
    <w:rsid w:val="0000094E"/>
    <w:rsid w:val="00010FD3"/>
    <w:rsid w:val="000115D4"/>
    <w:rsid w:val="000118B3"/>
    <w:rsid w:val="00017134"/>
    <w:rsid w:val="00017309"/>
    <w:rsid w:val="00031ADF"/>
    <w:rsid w:val="00036D79"/>
    <w:rsid w:val="00037254"/>
    <w:rsid w:val="00040DF6"/>
    <w:rsid w:val="00045FB5"/>
    <w:rsid w:val="00046136"/>
    <w:rsid w:val="000470AD"/>
    <w:rsid w:val="00060A60"/>
    <w:rsid w:val="00060CC9"/>
    <w:rsid w:val="00061AA2"/>
    <w:rsid w:val="000631C8"/>
    <w:rsid w:val="00063E38"/>
    <w:rsid w:val="00064810"/>
    <w:rsid w:val="0006481C"/>
    <w:rsid w:val="00066770"/>
    <w:rsid w:val="00070C83"/>
    <w:rsid w:val="000774AD"/>
    <w:rsid w:val="00081F80"/>
    <w:rsid w:val="00082E8E"/>
    <w:rsid w:val="0008635A"/>
    <w:rsid w:val="0009037E"/>
    <w:rsid w:val="00090540"/>
    <w:rsid w:val="000963B0"/>
    <w:rsid w:val="000A01AD"/>
    <w:rsid w:val="000A6112"/>
    <w:rsid w:val="000B36A9"/>
    <w:rsid w:val="000B496F"/>
    <w:rsid w:val="000B6D9D"/>
    <w:rsid w:val="000C376C"/>
    <w:rsid w:val="000C73A1"/>
    <w:rsid w:val="000C7E1A"/>
    <w:rsid w:val="000D189E"/>
    <w:rsid w:val="000D1E1B"/>
    <w:rsid w:val="000D6360"/>
    <w:rsid w:val="000D7D7D"/>
    <w:rsid w:val="000E1F35"/>
    <w:rsid w:val="000E2A7F"/>
    <w:rsid w:val="000E2C7E"/>
    <w:rsid w:val="000E35A4"/>
    <w:rsid w:val="000E37F1"/>
    <w:rsid w:val="000E47F2"/>
    <w:rsid w:val="000E68F1"/>
    <w:rsid w:val="000F2884"/>
    <w:rsid w:val="000F655C"/>
    <w:rsid w:val="000F7368"/>
    <w:rsid w:val="00102EA4"/>
    <w:rsid w:val="00103D9A"/>
    <w:rsid w:val="00104ABE"/>
    <w:rsid w:val="00112A9F"/>
    <w:rsid w:val="00112C72"/>
    <w:rsid w:val="00117286"/>
    <w:rsid w:val="001248BE"/>
    <w:rsid w:val="00125ECC"/>
    <w:rsid w:val="0013493A"/>
    <w:rsid w:val="00136026"/>
    <w:rsid w:val="00141528"/>
    <w:rsid w:val="001436AE"/>
    <w:rsid w:val="001449D7"/>
    <w:rsid w:val="0015753C"/>
    <w:rsid w:val="00160E47"/>
    <w:rsid w:val="00164634"/>
    <w:rsid w:val="00174CF7"/>
    <w:rsid w:val="00177C25"/>
    <w:rsid w:val="0018282A"/>
    <w:rsid w:val="00187996"/>
    <w:rsid w:val="001926E8"/>
    <w:rsid w:val="001A09B5"/>
    <w:rsid w:val="001A0D99"/>
    <w:rsid w:val="001A4917"/>
    <w:rsid w:val="001A7569"/>
    <w:rsid w:val="001B049C"/>
    <w:rsid w:val="001B336F"/>
    <w:rsid w:val="001C2682"/>
    <w:rsid w:val="001C37E9"/>
    <w:rsid w:val="001C7392"/>
    <w:rsid w:val="001C7923"/>
    <w:rsid w:val="001D0955"/>
    <w:rsid w:val="001D4014"/>
    <w:rsid w:val="001D498D"/>
    <w:rsid w:val="001D4C49"/>
    <w:rsid w:val="001D5228"/>
    <w:rsid w:val="001D7B74"/>
    <w:rsid w:val="001D7F41"/>
    <w:rsid w:val="001E1954"/>
    <w:rsid w:val="001E41FD"/>
    <w:rsid w:val="001E5FF3"/>
    <w:rsid w:val="001E762B"/>
    <w:rsid w:val="001E793B"/>
    <w:rsid w:val="001E7B45"/>
    <w:rsid w:val="001F3963"/>
    <w:rsid w:val="001F7692"/>
    <w:rsid w:val="0020066A"/>
    <w:rsid w:val="002006FB"/>
    <w:rsid w:val="00201BD0"/>
    <w:rsid w:val="002038F4"/>
    <w:rsid w:val="002048C0"/>
    <w:rsid w:val="00210017"/>
    <w:rsid w:val="002107F5"/>
    <w:rsid w:val="00210EC7"/>
    <w:rsid w:val="002162CD"/>
    <w:rsid w:val="002223DF"/>
    <w:rsid w:val="00222867"/>
    <w:rsid w:val="002246A3"/>
    <w:rsid w:val="00225A0C"/>
    <w:rsid w:val="002310C0"/>
    <w:rsid w:val="00232968"/>
    <w:rsid w:val="00235E12"/>
    <w:rsid w:val="0024305E"/>
    <w:rsid w:val="0024419D"/>
    <w:rsid w:val="00244DB9"/>
    <w:rsid w:val="00246488"/>
    <w:rsid w:val="0024739F"/>
    <w:rsid w:val="002526FB"/>
    <w:rsid w:val="002535EB"/>
    <w:rsid w:val="0026007A"/>
    <w:rsid w:val="00260698"/>
    <w:rsid w:val="00274395"/>
    <w:rsid w:val="002850CD"/>
    <w:rsid w:val="00290EFC"/>
    <w:rsid w:val="002937D2"/>
    <w:rsid w:val="00293B28"/>
    <w:rsid w:val="00293DEC"/>
    <w:rsid w:val="00295B88"/>
    <w:rsid w:val="002A1B4F"/>
    <w:rsid w:val="002A2281"/>
    <w:rsid w:val="002A5E06"/>
    <w:rsid w:val="002A626D"/>
    <w:rsid w:val="002A6675"/>
    <w:rsid w:val="002A68D1"/>
    <w:rsid w:val="002B0D0A"/>
    <w:rsid w:val="002B25D8"/>
    <w:rsid w:val="002B2C40"/>
    <w:rsid w:val="002C0434"/>
    <w:rsid w:val="002C0829"/>
    <w:rsid w:val="002C12FA"/>
    <w:rsid w:val="002C3EB2"/>
    <w:rsid w:val="002C44F0"/>
    <w:rsid w:val="002C5B84"/>
    <w:rsid w:val="002C7430"/>
    <w:rsid w:val="002C7E65"/>
    <w:rsid w:val="002D1307"/>
    <w:rsid w:val="002D2061"/>
    <w:rsid w:val="002D4051"/>
    <w:rsid w:val="002E4F4B"/>
    <w:rsid w:val="002E6CE3"/>
    <w:rsid w:val="002F045A"/>
    <w:rsid w:val="002F107B"/>
    <w:rsid w:val="002F212E"/>
    <w:rsid w:val="002F226E"/>
    <w:rsid w:val="002F5F5A"/>
    <w:rsid w:val="00301595"/>
    <w:rsid w:val="00304DA0"/>
    <w:rsid w:val="0030620C"/>
    <w:rsid w:val="0030678F"/>
    <w:rsid w:val="00306968"/>
    <w:rsid w:val="00310940"/>
    <w:rsid w:val="00311089"/>
    <w:rsid w:val="003110C8"/>
    <w:rsid w:val="00312949"/>
    <w:rsid w:val="00314752"/>
    <w:rsid w:val="00326DCA"/>
    <w:rsid w:val="0033490F"/>
    <w:rsid w:val="00336422"/>
    <w:rsid w:val="003410AC"/>
    <w:rsid w:val="00341882"/>
    <w:rsid w:val="00343927"/>
    <w:rsid w:val="00343ED3"/>
    <w:rsid w:val="00345EAF"/>
    <w:rsid w:val="0035021E"/>
    <w:rsid w:val="003573D2"/>
    <w:rsid w:val="00357497"/>
    <w:rsid w:val="00363DA1"/>
    <w:rsid w:val="00366273"/>
    <w:rsid w:val="00370F71"/>
    <w:rsid w:val="00374351"/>
    <w:rsid w:val="00383C7D"/>
    <w:rsid w:val="00391183"/>
    <w:rsid w:val="00392351"/>
    <w:rsid w:val="00392E32"/>
    <w:rsid w:val="003942ED"/>
    <w:rsid w:val="003A124D"/>
    <w:rsid w:val="003A18CB"/>
    <w:rsid w:val="003A760E"/>
    <w:rsid w:val="003B12A9"/>
    <w:rsid w:val="003B2ADD"/>
    <w:rsid w:val="003B336E"/>
    <w:rsid w:val="003B4171"/>
    <w:rsid w:val="003C1719"/>
    <w:rsid w:val="003C51DF"/>
    <w:rsid w:val="003C7195"/>
    <w:rsid w:val="003C77EB"/>
    <w:rsid w:val="003D2D56"/>
    <w:rsid w:val="003D60EF"/>
    <w:rsid w:val="003D6842"/>
    <w:rsid w:val="003E0A0B"/>
    <w:rsid w:val="003E5933"/>
    <w:rsid w:val="003F1856"/>
    <w:rsid w:val="003F226E"/>
    <w:rsid w:val="003F5978"/>
    <w:rsid w:val="003F76C4"/>
    <w:rsid w:val="00403086"/>
    <w:rsid w:val="00404A57"/>
    <w:rsid w:val="00412A5B"/>
    <w:rsid w:val="00414D67"/>
    <w:rsid w:val="00420521"/>
    <w:rsid w:val="004208A2"/>
    <w:rsid w:val="00427743"/>
    <w:rsid w:val="00430937"/>
    <w:rsid w:val="0043154B"/>
    <w:rsid w:val="00433D13"/>
    <w:rsid w:val="00440AD7"/>
    <w:rsid w:val="0044129B"/>
    <w:rsid w:val="00441ED5"/>
    <w:rsid w:val="00442E4B"/>
    <w:rsid w:val="00443933"/>
    <w:rsid w:val="00444531"/>
    <w:rsid w:val="0044697A"/>
    <w:rsid w:val="004471B0"/>
    <w:rsid w:val="00450383"/>
    <w:rsid w:val="00451C0C"/>
    <w:rsid w:val="004562EF"/>
    <w:rsid w:val="00461DBB"/>
    <w:rsid w:val="00462B52"/>
    <w:rsid w:val="00464AEF"/>
    <w:rsid w:val="0046686E"/>
    <w:rsid w:val="00473EF2"/>
    <w:rsid w:val="0047751E"/>
    <w:rsid w:val="004822F1"/>
    <w:rsid w:val="00483C0A"/>
    <w:rsid w:val="004907B9"/>
    <w:rsid w:val="00490B6A"/>
    <w:rsid w:val="00491F6A"/>
    <w:rsid w:val="004925B8"/>
    <w:rsid w:val="00495325"/>
    <w:rsid w:val="0049546E"/>
    <w:rsid w:val="00495D3C"/>
    <w:rsid w:val="004A2320"/>
    <w:rsid w:val="004A48C4"/>
    <w:rsid w:val="004A5995"/>
    <w:rsid w:val="004A7D52"/>
    <w:rsid w:val="004B10DC"/>
    <w:rsid w:val="004B37A2"/>
    <w:rsid w:val="004C197B"/>
    <w:rsid w:val="004C38DF"/>
    <w:rsid w:val="004C3AE1"/>
    <w:rsid w:val="004D27D2"/>
    <w:rsid w:val="004D2D84"/>
    <w:rsid w:val="004D41CF"/>
    <w:rsid w:val="004D68A7"/>
    <w:rsid w:val="004D7289"/>
    <w:rsid w:val="004D7A5E"/>
    <w:rsid w:val="004E0F36"/>
    <w:rsid w:val="004E3BF5"/>
    <w:rsid w:val="004E5F16"/>
    <w:rsid w:val="004E5FCC"/>
    <w:rsid w:val="004F303B"/>
    <w:rsid w:val="004F6687"/>
    <w:rsid w:val="004F6C19"/>
    <w:rsid w:val="004F7964"/>
    <w:rsid w:val="005004A8"/>
    <w:rsid w:val="005050AE"/>
    <w:rsid w:val="00505A16"/>
    <w:rsid w:val="005114B4"/>
    <w:rsid w:val="00517122"/>
    <w:rsid w:val="005207C4"/>
    <w:rsid w:val="00521612"/>
    <w:rsid w:val="00526C0E"/>
    <w:rsid w:val="00526C89"/>
    <w:rsid w:val="00527BA7"/>
    <w:rsid w:val="00530609"/>
    <w:rsid w:val="0054464C"/>
    <w:rsid w:val="00544EB6"/>
    <w:rsid w:val="00550466"/>
    <w:rsid w:val="00551AD5"/>
    <w:rsid w:val="0055435A"/>
    <w:rsid w:val="00555D0A"/>
    <w:rsid w:val="00560713"/>
    <w:rsid w:val="00563726"/>
    <w:rsid w:val="00565E13"/>
    <w:rsid w:val="00566B44"/>
    <w:rsid w:val="00570B8B"/>
    <w:rsid w:val="00574717"/>
    <w:rsid w:val="00574EB6"/>
    <w:rsid w:val="00575B0D"/>
    <w:rsid w:val="00584180"/>
    <w:rsid w:val="005860C5"/>
    <w:rsid w:val="00592F30"/>
    <w:rsid w:val="0059469C"/>
    <w:rsid w:val="00594ACF"/>
    <w:rsid w:val="00597694"/>
    <w:rsid w:val="00597FE6"/>
    <w:rsid w:val="005A769D"/>
    <w:rsid w:val="005B3281"/>
    <w:rsid w:val="005B4CCA"/>
    <w:rsid w:val="005C10C0"/>
    <w:rsid w:val="005C68E9"/>
    <w:rsid w:val="005D44A9"/>
    <w:rsid w:val="005D693D"/>
    <w:rsid w:val="005D7676"/>
    <w:rsid w:val="005E1EB5"/>
    <w:rsid w:val="005E3239"/>
    <w:rsid w:val="005E566F"/>
    <w:rsid w:val="005F025B"/>
    <w:rsid w:val="005F0BC9"/>
    <w:rsid w:val="005F204D"/>
    <w:rsid w:val="005F21B6"/>
    <w:rsid w:val="005F28E6"/>
    <w:rsid w:val="005F6042"/>
    <w:rsid w:val="0060126B"/>
    <w:rsid w:val="006013B3"/>
    <w:rsid w:val="0060293B"/>
    <w:rsid w:val="00602EBA"/>
    <w:rsid w:val="00605185"/>
    <w:rsid w:val="00605A17"/>
    <w:rsid w:val="006072FC"/>
    <w:rsid w:val="006157B7"/>
    <w:rsid w:val="00615E67"/>
    <w:rsid w:val="0061642C"/>
    <w:rsid w:val="0062085A"/>
    <w:rsid w:val="00620A58"/>
    <w:rsid w:val="006215A2"/>
    <w:rsid w:val="006228B4"/>
    <w:rsid w:val="00622D94"/>
    <w:rsid w:val="0063039E"/>
    <w:rsid w:val="00635355"/>
    <w:rsid w:val="0064295F"/>
    <w:rsid w:val="00650BFC"/>
    <w:rsid w:val="00660762"/>
    <w:rsid w:val="006646D7"/>
    <w:rsid w:val="006653A1"/>
    <w:rsid w:val="006703F3"/>
    <w:rsid w:val="00671D28"/>
    <w:rsid w:val="00671F40"/>
    <w:rsid w:val="00673955"/>
    <w:rsid w:val="00676972"/>
    <w:rsid w:val="00681086"/>
    <w:rsid w:val="00684FE6"/>
    <w:rsid w:val="00690B23"/>
    <w:rsid w:val="006A446F"/>
    <w:rsid w:val="006B1F49"/>
    <w:rsid w:val="006B3552"/>
    <w:rsid w:val="006B58DD"/>
    <w:rsid w:val="006B5B7A"/>
    <w:rsid w:val="006B5DE0"/>
    <w:rsid w:val="006C09D1"/>
    <w:rsid w:val="006C178D"/>
    <w:rsid w:val="006C2DDE"/>
    <w:rsid w:val="006C7E8A"/>
    <w:rsid w:val="006D4923"/>
    <w:rsid w:val="006E4A7A"/>
    <w:rsid w:val="006F194B"/>
    <w:rsid w:val="006F1D87"/>
    <w:rsid w:val="006F248E"/>
    <w:rsid w:val="006F2600"/>
    <w:rsid w:val="006F506E"/>
    <w:rsid w:val="006F5DDF"/>
    <w:rsid w:val="006F6748"/>
    <w:rsid w:val="00700AD3"/>
    <w:rsid w:val="00700E08"/>
    <w:rsid w:val="00702C0D"/>
    <w:rsid w:val="007106A5"/>
    <w:rsid w:val="00712364"/>
    <w:rsid w:val="00713F56"/>
    <w:rsid w:val="00722585"/>
    <w:rsid w:val="007258B1"/>
    <w:rsid w:val="00725E62"/>
    <w:rsid w:val="00726A11"/>
    <w:rsid w:val="00731D3D"/>
    <w:rsid w:val="00732EB9"/>
    <w:rsid w:val="0073593A"/>
    <w:rsid w:val="00735CFB"/>
    <w:rsid w:val="00741656"/>
    <w:rsid w:val="007459F9"/>
    <w:rsid w:val="00747E27"/>
    <w:rsid w:val="00751E11"/>
    <w:rsid w:val="00752DA7"/>
    <w:rsid w:val="00755EF9"/>
    <w:rsid w:val="00756362"/>
    <w:rsid w:val="00756BB2"/>
    <w:rsid w:val="007700E4"/>
    <w:rsid w:val="00777477"/>
    <w:rsid w:val="00777DAB"/>
    <w:rsid w:val="00780623"/>
    <w:rsid w:val="00781024"/>
    <w:rsid w:val="007824C4"/>
    <w:rsid w:val="00785A6C"/>
    <w:rsid w:val="00787306"/>
    <w:rsid w:val="007908C3"/>
    <w:rsid w:val="007920E7"/>
    <w:rsid w:val="007A0CC8"/>
    <w:rsid w:val="007A1222"/>
    <w:rsid w:val="007A1350"/>
    <w:rsid w:val="007A198E"/>
    <w:rsid w:val="007A5416"/>
    <w:rsid w:val="007A5584"/>
    <w:rsid w:val="007B0064"/>
    <w:rsid w:val="007B29B2"/>
    <w:rsid w:val="007B5179"/>
    <w:rsid w:val="007B7B17"/>
    <w:rsid w:val="007C055C"/>
    <w:rsid w:val="007C2CB0"/>
    <w:rsid w:val="007C2FDE"/>
    <w:rsid w:val="007C5B10"/>
    <w:rsid w:val="007C633E"/>
    <w:rsid w:val="007C7F47"/>
    <w:rsid w:val="007D05CE"/>
    <w:rsid w:val="007D1E9B"/>
    <w:rsid w:val="007D6D6B"/>
    <w:rsid w:val="007E04F7"/>
    <w:rsid w:val="007E53EA"/>
    <w:rsid w:val="007E5412"/>
    <w:rsid w:val="007E60CC"/>
    <w:rsid w:val="007E64B9"/>
    <w:rsid w:val="007E6749"/>
    <w:rsid w:val="007F18C9"/>
    <w:rsid w:val="007F48FE"/>
    <w:rsid w:val="007F7CF6"/>
    <w:rsid w:val="00811F58"/>
    <w:rsid w:val="008139D0"/>
    <w:rsid w:val="008162EE"/>
    <w:rsid w:val="00821E7B"/>
    <w:rsid w:val="00825104"/>
    <w:rsid w:val="0083085C"/>
    <w:rsid w:val="00835860"/>
    <w:rsid w:val="00837558"/>
    <w:rsid w:val="00837B80"/>
    <w:rsid w:val="00844EFE"/>
    <w:rsid w:val="008502C1"/>
    <w:rsid w:val="00850430"/>
    <w:rsid w:val="008506BE"/>
    <w:rsid w:val="008521B4"/>
    <w:rsid w:val="00853726"/>
    <w:rsid w:val="00855CFF"/>
    <w:rsid w:val="008563CD"/>
    <w:rsid w:val="008578FB"/>
    <w:rsid w:val="00857FED"/>
    <w:rsid w:val="008610CF"/>
    <w:rsid w:val="008637E5"/>
    <w:rsid w:val="00864DB9"/>
    <w:rsid w:val="00866C7A"/>
    <w:rsid w:val="00871DCB"/>
    <w:rsid w:val="0088243B"/>
    <w:rsid w:val="00882741"/>
    <w:rsid w:val="008845EE"/>
    <w:rsid w:val="008856D9"/>
    <w:rsid w:val="008906AE"/>
    <w:rsid w:val="00892E4B"/>
    <w:rsid w:val="00893FC3"/>
    <w:rsid w:val="008974FB"/>
    <w:rsid w:val="008A02B7"/>
    <w:rsid w:val="008A4152"/>
    <w:rsid w:val="008A52DF"/>
    <w:rsid w:val="008A7849"/>
    <w:rsid w:val="008B089A"/>
    <w:rsid w:val="008B1045"/>
    <w:rsid w:val="008B1947"/>
    <w:rsid w:val="008B3F92"/>
    <w:rsid w:val="008C11F5"/>
    <w:rsid w:val="008C1773"/>
    <w:rsid w:val="008C1FB3"/>
    <w:rsid w:val="008C36FD"/>
    <w:rsid w:val="008C6386"/>
    <w:rsid w:val="008C72E1"/>
    <w:rsid w:val="008C73B1"/>
    <w:rsid w:val="008C7D99"/>
    <w:rsid w:val="008D17ED"/>
    <w:rsid w:val="008D345C"/>
    <w:rsid w:val="008D4036"/>
    <w:rsid w:val="008D7AFC"/>
    <w:rsid w:val="008E19D3"/>
    <w:rsid w:val="008E4668"/>
    <w:rsid w:val="008E5DC3"/>
    <w:rsid w:val="008E6B62"/>
    <w:rsid w:val="008E6F9B"/>
    <w:rsid w:val="008E786B"/>
    <w:rsid w:val="008F609A"/>
    <w:rsid w:val="008F73C5"/>
    <w:rsid w:val="00903251"/>
    <w:rsid w:val="00904501"/>
    <w:rsid w:val="009046A2"/>
    <w:rsid w:val="00904876"/>
    <w:rsid w:val="00905011"/>
    <w:rsid w:val="00915218"/>
    <w:rsid w:val="009163C3"/>
    <w:rsid w:val="00921838"/>
    <w:rsid w:val="009247C5"/>
    <w:rsid w:val="00924C0D"/>
    <w:rsid w:val="0092680B"/>
    <w:rsid w:val="00927348"/>
    <w:rsid w:val="0093010F"/>
    <w:rsid w:val="00932D77"/>
    <w:rsid w:val="009355CB"/>
    <w:rsid w:val="00935FAF"/>
    <w:rsid w:val="009362E2"/>
    <w:rsid w:val="00936BE7"/>
    <w:rsid w:val="00940BA1"/>
    <w:rsid w:val="00941811"/>
    <w:rsid w:val="009441C3"/>
    <w:rsid w:val="009458F9"/>
    <w:rsid w:val="0095006E"/>
    <w:rsid w:val="00950273"/>
    <w:rsid w:val="009565AA"/>
    <w:rsid w:val="009649EB"/>
    <w:rsid w:val="0097092A"/>
    <w:rsid w:val="00974F9F"/>
    <w:rsid w:val="00975ACF"/>
    <w:rsid w:val="009763B5"/>
    <w:rsid w:val="0097704B"/>
    <w:rsid w:val="00980C72"/>
    <w:rsid w:val="009812FF"/>
    <w:rsid w:val="009837D9"/>
    <w:rsid w:val="00986403"/>
    <w:rsid w:val="0098641C"/>
    <w:rsid w:val="009876C3"/>
    <w:rsid w:val="0099225E"/>
    <w:rsid w:val="0099363F"/>
    <w:rsid w:val="009A57AD"/>
    <w:rsid w:val="009A6955"/>
    <w:rsid w:val="009A7988"/>
    <w:rsid w:val="009A7BDF"/>
    <w:rsid w:val="009B587C"/>
    <w:rsid w:val="009B67CC"/>
    <w:rsid w:val="009B6AE3"/>
    <w:rsid w:val="009B6D97"/>
    <w:rsid w:val="009C0FDE"/>
    <w:rsid w:val="009C12D9"/>
    <w:rsid w:val="009C2CF1"/>
    <w:rsid w:val="009C5082"/>
    <w:rsid w:val="009D7019"/>
    <w:rsid w:val="009D7233"/>
    <w:rsid w:val="009E004B"/>
    <w:rsid w:val="009E071F"/>
    <w:rsid w:val="009E0D65"/>
    <w:rsid w:val="009E2171"/>
    <w:rsid w:val="009F072C"/>
    <w:rsid w:val="009F0B63"/>
    <w:rsid w:val="009F270C"/>
    <w:rsid w:val="009F6993"/>
    <w:rsid w:val="00A0134F"/>
    <w:rsid w:val="00A02817"/>
    <w:rsid w:val="00A03F4F"/>
    <w:rsid w:val="00A04E33"/>
    <w:rsid w:val="00A05605"/>
    <w:rsid w:val="00A05CA0"/>
    <w:rsid w:val="00A12DCA"/>
    <w:rsid w:val="00A163F1"/>
    <w:rsid w:val="00A300EB"/>
    <w:rsid w:val="00A30D2D"/>
    <w:rsid w:val="00A31939"/>
    <w:rsid w:val="00A32121"/>
    <w:rsid w:val="00A338DA"/>
    <w:rsid w:val="00A35D0C"/>
    <w:rsid w:val="00A41DA4"/>
    <w:rsid w:val="00A41FB6"/>
    <w:rsid w:val="00A451D3"/>
    <w:rsid w:val="00A456A1"/>
    <w:rsid w:val="00A458AC"/>
    <w:rsid w:val="00A47E41"/>
    <w:rsid w:val="00A50646"/>
    <w:rsid w:val="00A507C3"/>
    <w:rsid w:val="00A53244"/>
    <w:rsid w:val="00A53658"/>
    <w:rsid w:val="00A537DB"/>
    <w:rsid w:val="00A542CF"/>
    <w:rsid w:val="00A54DE2"/>
    <w:rsid w:val="00A55F41"/>
    <w:rsid w:val="00A56399"/>
    <w:rsid w:val="00A6216F"/>
    <w:rsid w:val="00A63AA7"/>
    <w:rsid w:val="00A65064"/>
    <w:rsid w:val="00A668B2"/>
    <w:rsid w:val="00A703D8"/>
    <w:rsid w:val="00A77F19"/>
    <w:rsid w:val="00A81918"/>
    <w:rsid w:val="00A8426A"/>
    <w:rsid w:val="00A86337"/>
    <w:rsid w:val="00A87A52"/>
    <w:rsid w:val="00A95A5D"/>
    <w:rsid w:val="00A966F8"/>
    <w:rsid w:val="00AA20C9"/>
    <w:rsid w:val="00AA47F9"/>
    <w:rsid w:val="00AB1A73"/>
    <w:rsid w:val="00AB1CBA"/>
    <w:rsid w:val="00AB5FFD"/>
    <w:rsid w:val="00AB6D2D"/>
    <w:rsid w:val="00AC18A3"/>
    <w:rsid w:val="00AC1D7D"/>
    <w:rsid w:val="00AC2596"/>
    <w:rsid w:val="00AC4715"/>
    <w:rsid w:val="00AC516A"/>
    <w:rsid w:val="00AC688B"/>
    <w:rsid w:val="00AD32B1"/>
    <w:rsid w:val="00AD43CC"/>
    <w:rsid w:val="00AD4B8B"/>
    <w:rsid w:val="00AD7A5C"/>
    <w:rsid w:val="00AE5B66"/>
    <w:rsid w:val="00AE5D6F"/>
    <w:rsid w:val="00AF17AD"/>
    <w:rsid w:val="00AF2566"/>
    <w:rsid w:val="00AF35C3"/>
    <w:rsid w:val="00AF3C01"/>
    <w:rsid w:val="00B00058"/>
    <w:rsid w:val="00B00743"/>
    <w:rsid w:val="00B00EB9"/>
    <w:rsid w:val="00B06F49"/>
    <w:rsid w:val="00B07538"/>
    <w:rsid w:val="00B10CC5"/>
    <w:rsid w:val="00B120DA"/>
    <w:rsid w:val="00B126AF"/>
    <w:rsid w:val="00B16BAE"/>
    <w:rsid w:val="00B1777A"/>
    <w:rsid w:val="00B24282"/>
    <w:rsid w:val="00B24B21"/>
    <w:rsid w:val="00B26223"/>
    <w:rsid w:val="00B35B70"/>
    <w:rsid w:val="00B4043D"/>
    <w:rsid w:val="00B51CE8"/>
    <w:rsid w:val="00B52F76"/>
    <w:rsid w:val="00B53E7F"/>
    <w:rsid w:val="00B5510C"/>
    <w:rsid w:val="00B55E5C"/>
    <w:rsid w:val="00B644B9"/>
    <w:rsid w:val="00B6579B"/>
    <w:rsid w:val="00B73A4F"/>
    <w:rsid w:val="00B76F6E"/>
    <w:rsid w:val="00B80C80"/>
    <w:rsid w:val="00B83927"/>
    <w:rsid w:val="00B856C9"/>
    <w:rsid w:val="00B86D41"/>
    <w:rsid w:val="00B936C8"/>
    <w:rsid w:val="00B94082"/>
    <w:rsid w:val="00B944FB"/>
    <w:rsid w:val="00B946C7"/>
    <w:rsid w:val="00B95046"/>
    <w:rsid w:val="00BA006A"/>
    <w:rsid w:val="00BA3166"/>
    <w:rsid w:val="00BA5006"/>
    <w:rsid w:val="00BB19C7"/>
    <w:rsid w:val="00BB4A0B"/>
    <w:rsid w:val="00BB4FDF"/>
    <w:rsid w:val="00BB5B59"/>
    <w:rsid w:val="00BB5BFB"/>
    <w:rsid w:val="00BC3693"/>
    <w:rsid w:val="00BC415E"/>
    <w:rsid w:val="00BC4ABF"/>
    <w:rsid w:val="00BD6F83"/>
    <w:rsid w:val="00BD7C02"/>
    <w:rsid w:val="00BE3917"/>
    <w:rsid w:val="00BF02F2"/>
    <w:rsid w:val="00BF33B1"/>
    <w:rsid w:val="00BF6852"/>
    <w:rsid w:val="00C0386F"/>
    <w:rsid w:val="00C03F78"/>
    <w:rsid w:val="00C05219"/>
    <w:rsid w:val="00C0559A"/>
    <w:rsid w:val="00C057C2"/>
    <w:rsid w:val="00C141ED"/>
    <w:rsid w:val="00C15CF2"/>
    <w:rsid w:val="00C2334F"/>
    <w:rsid w:val="00C2368F"/>
    <w:rsid w:val="00C27250"/>
    <w:rsid w:val="00C31B03"/>
    <w:rsid w:val="00C31C68"/>
    <w:rsid w:val="00C3241F"/>
    <w:rsid w:val="00C34597"/>
    <w:rsid w:val="00C36209"/>
    <w:rsid w:val="00C37115"/>
    <w:rsid w:val="00C40C75"/>
    <w:rsid w:val="00C427FD"/>
    <w:rsid w:val="00C4401F"/>
    <w:rsid w:val="00C45DFD"/>
    <w:rsid w:val="00C478BA"/>
    <w:rsid w:val="00C47F09"/>
    <w:rsid w:val="00C525A1"/>
    <w:rsid w:val="00C53AC4"/>
    <w:rsid w:val="00C605CA"/>
    <w:rsid w:val="00C6153E"/>
    <w:rsid w:val="00C64741"/>
    <w:rsid w:val="00C64B0A"/>
    <w:rsid w:val="00C654B0"/>
    <w:rsid w:val="00C660F6"/>
    <w:rsid w:val="00C733F2"/>
    <w:rsid w:val="00C824A7"/>
    <w:rsid w:val="00C82613"/>
    <w:rsid w:val="00C90142"/>
    <w:rsid w:val="00C910B3"/>
    <w:rsid w:val="00C92A99"/>
    <w:rsid w:val="00C95854"/>
    <w:rsid w:val="00C95FBD"/>
    <w:rsid w:val="00CA0B9F"/>
    <w:rsid w:val="00CA1983"/>
    <w:rsid w:val="00CA1D3C"/>
    <w:rsid w:val="00CA336A"/>
    <w:rsid w:val="00CA5993"/>
    <w:rsid w:val="00CA7EBD"/>
    <w:rsid w:val="00CB287C"/>
    <w:rsid w:val="00CB2FC9"/>
    <w:rsid w:val="00CB3B38"/>
    <w:rsid w:val="00CB3B58"/>
    <w:rsid w:val="00CB4481"/>
    <w:rsid w:val="00CC0E8D"/>
    <w:rsid w:val="00CD1361"/>
    <w:rsid w:val="00CD1A26"/>
    <w:rsid w:val="00CD200B"/>
    <w:rsid w:val="00CD401A"/>
    <w:rsid w:val="00CD4B04"/>
    <w:rsid w:val="00CE1060"/>
    <w:rsid w:val="00CE3B60"/>
    <w:rsid w:val="00CE62DC"/>
    <w:rsid w:val="00CF0045"/>
    <w:rsid w:val="00CF4D40"/>
    <w:rsid w:val="00CF6387"/>
    <w:rsid w:val="00D0204F"/>
    <w:rsid w:val="00D04EBE"/>
    <w:rsid w:val="00D052FB"/>
    <w:rsid w:val="00D07FAB"/>
    <w:rsid w:val="00D10221"/>
    <w:rsid w:val="00D10980"/>
    <w:rsid w:val="00D10FD0"/>
    <w:rsid w:val="00D11E67"/>
    <w:rsid w:val="00D140D7"/>
    <w:rsid w:val="00D1557C"/>
    <w:rsid w:val="00D15593"/>
    <w:rsid w:val="00D216AF"/>
    <w:rsid w:val="00D22278"/>
    <w:rsid w:val="00D32A82"/>
    <w:rsid w:val="00D337DD"/>
    <w:rsid w:val="00D34EA3"/>
    <w:rsid w:val="00D35123"/>
    <w:rsid w:val="00D35991"/>
    <w:rsid w:val="00D35C47"/>
    <w:rsid w:val="00D365B7"/>
    <w:rsid w:val="00D42D98"/>
    <w:rsid w:val="00D42FA0"/>
    <w:rsid w:val="00D45501"/>
    <w:rsid w:val="00D51FA5"/>
    <w:rsid w:val="00D539A8"/>
    <w:rsid w:val="00D60973"/>
    <w:rsid w:val="00D63AD6"/>
    <w:rsid w:val="00D64E7B"/>
    <w:rsid w:val="00D66592"/>
    <w:rsid w:val="00D7023A"/>
    <w:rsid w:val="00D70351"/>
    <w:rsid w:val="00D84162"/>
    <w:rsid w:val="00D879E9"/>
    <w:rsid w:val="00D93108"/>
    <w:rsid w:val="00DA1FFF"/>
    <w:rsid w:val="00DA2B7D"/>
    <w:rsid w:val="00DA36C9"/>
    <w:rsid w:val="00DB2B5D"/>
    <w:rsid w:val="00DC0720"/>
    <w:rsid w:val="00DC0764"/>
    <w:rsid w:val="00DC408C"/>
    <w:rsid w:val="00DC4A9F"/>
    <w:rsid w:val="00DC5151"/>
    <w:rsid w:val="00DC61D2"/>
    <w:rsid w:val="00DC757A"/>
    <w:rsid w:val="00DD7B1C"/>
    <w:rsid w:val="00DE04B1"/>
    <w:rsid w:val="00DE127A"/>
    <w:rsid w:val="00DE23CF"/>
    <w:rsid w:val="00DE4B6D"/>
    <w:rsid w:val="00DE6B89"/>
    <w:rsid w:val="00DF720B"/>
    <w:rsid w:val="00E040E9"/>
    <w:rsid w:val="00E12E5D"/>
    <w:rsid w:val="00E20DAF"/>
    <w:rsid w:val="00E2604E"/>
    <w:rsid w:val="00E32969"/>
    <w:rsid w:val="00E34CAC"/>
    <w:rsid w:val="00E41827"/>
    <w:rsid w:val="00E43613"/>
    <w:rsid w:val="00E43A06"/>
    <w:rsid w:val="00E46978"/>
    <w:rsid w:val="00E5116C"/>
    <w:rsid w:val="00E51253"/>
    <w:rsid w:val="00E52472"/>
    <w:rsid w:val="00E5492A"/>
    <w:rsid w:val="00E554F3"/>
    <w:rsid w:val="00E5613E"/>
    <w:rsid w:val="00E614D9"/>
    <w:rsid w:val="00E638F0"/>
    <w:rsid w:val="00E67F04"/>
    <w:rsid w:val="00E70294"/>
    <w:rsid w:val="00E70703"/>
    <w:rsid w:val="00E73176"/>
    <w:rsid w:val="00E7484D"/>
    <w:rsid w:val="00E7548A"/>
    <w:rsid w:val="00E76B31"/>
    <w:rsid w:val="00E77032"/>
    <w:rsid w:val="00E77F0A"/>
    <w:rsid w:val="00E80D08"/>
    <w:rsid w:val="00E822A3"/>
    <w:rsid w:val="00E83313"/>
    <w:rsid w:val="00E84A36"/>
    <w:rsid w:val="00E92FA4"/>
    <w:rsid w:val="00EA4F87"/>
    <w:rsid w:val="00EB003C"/>
    <w:rsid w:val="00EB0AD9"/>
    <w:rsid w:val="00EB36E7"/>
    <w:rsid w:val="00EB5311"/>
    <w:rsid w:val="00EB6ED0"/>
    <w:rsid w:val="00EB7116"/>
    <w:rsid w:val="00EC13CA"/>
    <w:rsid w:val="00EC15F9"/>
    <w:rsid w:val="00EC3166"/>
    <w:rsid w:val="00ED07B3"/>
    <w:rsid w:val="00ED0BF9"/>
    <w:rsid w:val="00ED1E62"/>
    <w:rsid w:val="00ED38FB"/>
    <w:rsid w:val="00ED526A"/>
    <w:rsid w:val="00ED5717"/>
    <w:rsid w:val="00ED63BA"/>
    <w:rsid w:val="00ED6A29"/>
    <w:rsid w:val="00EE492C"/>
    <w:rsid w:val="00EE5B1B"/>
    <w:rsid w:val="00EE6A6F"/>
    <w:rsid w:val="00EE7251"/>
    <w:rsid w:val="00EF142A"/>
    <w:rsid w:val="00EF531F"/>
    <w:rsid w:val="00EF7640"/>
    <w:rsid w:val="00F067FA"/>
    <w:rsid w:val="00F07C56"/>
    <w:rsid w:val="00F07D94"/>
    <w:rsid w:val="00F11068"/>
    <w:rsid w:val="00F124ED"/>
    <w:rsid w:val="00F15D2E"/>
    <w:rsid w:val="00F23C19"/>
    <w:rsid w:val="00F37986"/>
    <w:rsid w:val="00F405E0"/>
    <w:rsid w:val="00F418BE"/>
    <w:rsid w:val="00F471DB"/>
    <w:rsid w:val="00F50BAA"/>
    <w:rsid w:val="00F52494"/>
    <w:rsid w:val="00F538E1"/>
    <w:rsid w:val="00F54C19"/>
    <w:rsid w:val="00F54E14"/>
    <w:rsid w:val="00F56831"/>
    <w:rsid w:val="00F62165"/>
    <w:rsid w:val="00F63011"/>
    <w:rsid w:val="00F66960"/>
    <w:rsid w:val="00F70452"/>
    <w:rsid w:val="00F717C5"/>
    <w:rsid w:val="00F72FEF"/>
    <w:rsid w:val="00F75FEF"/>
    <w:rsid w:val="00F77AEA"/>
    <w:rsid w:val="00F87DCA"/>
    <w:rsid w:val="00F94750"/>
    <w:rsid w:val="00F949E9"/>
    <w:rsid w:val="00F954D7"/>
    <w:rsid w:val="00FA02D4"/>
    <w:rsid w:val="00FA3D02"/>
    <w:rsid w:val="00FA748F"/>
    <w:rsid w:val="00FA7E8C"/>
    <w:rsid w:val="00FB3471"/>
    <w:rsid w:val="00FB395E"/>
    <w:rsid w:val="00FB4A95"/>
    <w:rsid w:val="00FC1A45"/>
    <w:rsid w:val="00FC3521"/>
    <w:rsid w:val="00FC3C11"/>
    <w:rsid w:val="00FC3D39"/>
    <w:rsid w:val="00FC7064"/>
    <w:rsid w:val="00FD045B"/>
    <w:rsid w:val="00FD785B"/>
    <w:rsid w:val="00FE012D"/>
    <w:rsid w:val="00FE085D"/>
    <w:rsid w:val="00FE10FF"/>
    <w:rsid w:val="00FE1499"/>
    <w:rsid w:val="00FE2B2B"/>
    <w:rsid w:val="00FE54A9"/>
    <w:rsid w:val="00FF1116"/>
    <w:rsid w:val="00FF4F2C"/>
    <w:rsid w:val="00FF6775"/>
    <w:rsid w:val="00FF7133"/>
  </w:rsids>
  <m:mathPr>
    <m:mathFont m:val="Cambria Math"/>
    <m:brkBin m:val="before"/>
    <m:brkBinSub m:val="--"/>
    <m:smallFrac m:val="0"/>
    <m:dispDef m:val="0"/>
    <m:lMargin m:val="0"/>
    <m:rMargin m:val="0"/>
    <m:defJc m:val="centerGroup"/>
    <m:wrapRight/>
    <m:intLim m:val="subSup"/>
    <m:naryLim m:val="subSup"/>
  </m:mathPr>
  <w:themeFontLang w:val="da-DK"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55C2EC"/>
  <w15:docId w15:val="{7FE81927-D83C-4C00-8827-AAACA67E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3EA"/>
    <w:rPr>
      <w:rFonts w:ascii="Verdana" w:eastAsia="Times New Roman" w:hAnsi="Verdana"/>
      <w:sz w:val="18"/>
      <w:szCs w:val="24"/>
      <w:lang w:eastAsia="da-DK"/>
    </w:rPr>
  </w:style>
  <w:style w:type="paragraph" w:styleId="Overskrift1">
    <w:name w:val="heading 1"/>
    <w:basedOn w:val="Normal"/>
    <w:next w:val="Normal"/>
    <w:link w:val="Overskrift1Tegn"/>
    <w:qFormat/>
    <w:rsid w:val="00D42FA0"/>
    <w:pPr>
      <w:keepNext/>
      <w:numPr>
        <w:numId w:val="20"/>
      </w:numPr>
      <w:pBdr>
        <w:top w:val="single" w:sz="6" w:space="1" w:color="auto"/>
        <w:left w:val="single" w:sz="6" w:space="4" w:color="auto"/>
        <w:bottom w:val="single" w:sz="6" w:space="1" w:color="auto"/>
        <w:right w:val="single" w:sz="6" w:space="4" w:color="auto"/>
      </w:pBdr>
      <w:shd w:val="clear" w:color="000000" w:fill="FFFFFF"/>
      <w:tabs>
        <w:tab w:val="left" w:pos="1"/>
        <w:tab w:val="left" w:pos="432"/>
      </w:tabs>
      <w:overflowPunct w:val="0"/>
      <w:autoSpaceDE w:val="0"/>
      <w:autoSpaceDN w:val="0"/>
      <w:adjustRightInd w:val="0"/>
      <w:textAlignment w:val="baseline"/>
      <w:outlineLvl w:val="0"/>
    </w:pPr>
    <w:rPr>
      <w:rFonts w:ascii="Arial" w:hAnsi="Arial"/>
      <w:b/>
      <w:sz w:val="32"/>
      <w:szCs w:val="20"/>
    </w:rPr>
  </w:style>
  <w:style w:type="paragraph" w:styleId="Overskrift2">
    <w:name w:val="heading 2"/>
    <w:basedOn w:val="Normal"/>
    <w:next w:val="Normal"/>
    <w:link w:val="Overskrift2Tegn"/>
    <w:qFormat/>
    <w:rsid w:val="00D42FA0"/>
    <w:pPr>
      <w:keepNext/>
      <w:numPr>
        <w:ilvl w:val="1"/>
        <w:numId w:val="20"/>
      </w:numPr>
      <w:shd w:val="pct12" w:color="auto" w:fill="auto"/>
      <w:tabs>
        <w:tab w:val="left" w:pos="1"/>
        <w:tab w:val="left" w:pos="576"/>
      </w:tabs>
      <w:overflowPunct w:val="0"/>
      <w:autoSpaceDE w:val="0"/>
      <w:autoSpaceDN w:val="0"/>
      <w:adjustRightInd w:val="0"/>
      <w:textAlignment w:val="baseline"/>
      <w:outlineLvl w:val="1"/>
    </w:pPr>
    <w:rPr>
      <w:rFonts w:ascii="Arial" w:hAnsi="Arial"/>
      <w:b/>
      <w:sz w:val="24"/>
      <w:szCs w:val="20"/>
    </w:rPr>
  </w:style>
  <w:style w:type="paragraph" w:styleId="Overskrift3">
    <w:name w:val="heading 3"/>
    <w:basedOn w:val="Normal"/>
    <w:next w:val="Normal"/>
    <w:link w:val="Overskrift3Tegn"/>
    <w:qFormat/>
    <w:rsid w:val="00D42FA0"/>
    <w:pPr>
      <w:keepNext/>
      <w:widowControl w:val="0"/>
      <w:numPr>
        <w:ilvl w:val="2"/>
        <w:numId w:val="20"/>
      </w:numPr>
      <w:tabs>
        <w:tab w:val="left" w:pos="-584"/>
        <w:tab w:val="left" w:pos="322"/>
        <w:tab w:val="left" w:pos="361"/>
        <w:tab w:val="left" w:pos="531"/>
      </w:tabs>
      <w:overflowPunct w:val="0"/>
      <w:autoSpaceDE w:val="0"/>
      <w:autoSpaceDN w:val="0"/>
      <w:adjustRightInd w:val="0"/>
      <w:textAlignment w:val="baseline"/>
      <w:outlineLvl w:val="2"/>
    </w:pPr>
    <w:rPr>
      <w:rFonts w:ascii="Arial" w:hAnsi="Arial"/>
      <w:b/>
      <w:spacing w:val="-2"/>
      <w:sz w:val="16"/>
      <w:szCs w:val="20"/>
    </w:rPr>
  </w:style>
  <w:style w:type="paragraph" w:styleId="Overskrift4">
    <w:name w:val="heading 4"/>
    <w:basedOn w:val="Normal"/>
    <w:next w:val="Normal"/>
    <w:link w:val="Overskrift4Tegn"/>
    <w:qFormat/>
    <w:rsid w:val="00D42FA0"/>
    <w:pPr>
      <w:keepNext/>
      <w:numPr>
        <w:ilvl w:val="3"/>
        <w:numId w:val="20"/>
      </w:numPr>
      <w:tabs>
        <w:tab w:val="left" w:pos="1"/>
        <w:tab w:val="left" w:pos="864"/>
      </w:tabs>
      <w:overflowPunct w:val="0"/>
      <w:autoSpaceDE w:val="0"/>
      <w:autoSpaceDN w:val="0"/>
      <w:adjustRightInd w:val="0"/>
      <w:textAlignment w:val="baseline"/>
      <w:outlineLvl w:val="3"/>
    </w:pPr>
    <w:rPr>
      <w:rFonts w:ascii="Garamond" w:hAnsi="Garamond"/>
      <w:b/>
      <w:sz w:val="20"/>
      <w:szCs w:val="20"/>
    </w:rPr>
  </w:style>
  <w:style w:type="paragraph" w:styleId="Overskrift5">
    <w:name w:val="heading 5"/>
    <w:basedOn w:val="Normal"/>
    <w:next w:val="Normal"/>
    <w:link w:val="Overskrift5Tegn"/>
    <w:qFormat/>
    <w:rsid w:val="00D42FA0"/>
    <w:pPr>
      <w:numPr>
        <w:ilvl w:val="4"/>
        <w:numId w:val="20"/>
      </w:numPr>
      <w:tabs>
        <w:tab w:val="left" w:pos="1"/>
        <w:tab w:val="left" w:pos="1008"/>
      </w:tabs>
      <w:overflowPunct w:val="0"/>
      <w:autoSpaceDE w:val="0"/>
      <w:autoSpaceDN w:val="0"/>
      <w:adjustRightInd w:val="0"/>
      <w:spacing w:before="240" w:after="60"/>
      <w:textAlignment w:val="baseline"/>
      <w:outlineLvl w:val="4"/>
    </w:pPr>
    <w:rPr>
      <w:rFonts w:ascii="Times New Roman" w:hAnsi="Times New Roman"/>
      <w:b/>
      <w:i/>
      <w:sz w:val="26"/>
      <w:szCs w:val="20"/>
    </w:rPr>
  </w:style>
  <w:style w:type="paragraph" w:styleId="Overskrift6">
    <w:name w:val="heading 6"/>
    <w:basedOn w:val="Normal"/>
    <w:next w:val="Normal"/>
    <w:link w:val="Overskrift6Tegn"/>
    <w:qFormat/>
    <w:rsid w:val="00D42FA0"/>
    <w:pPr>
      <w:numPr>
        <w:ilvl w:val="5"/>
        <w:numId w:val="20"/>
      </w:numPr>
      <w:tabs>
        <w:tab w:val="left" w:pos="1"/>
        <w:tab w:val="left" w:pos="1152"/>
      </w:tabs>
      <w:overflowPunct w:val="0"/>
      <w:autoSpaceDE w:val="0"/>
      <w:autoSpaceDN w:val="0"/>
      <w:adjustRightInd w:val="0"/>
      <w:spacing w:before="240" w:after="60"/>
      <w:textAlignment w:val="baseline"/>
      <w:outlineLvl w:val="5"/>
    </w:pPr>
    <w:rPr>
      <w:rFonts w:ascii="Times New Roman" w:hAnsi="Times New Roman"/>
      <w:b/>
      <w:sz w:val="22"/>
      <w:szCs w:val="20"/>
    </w:rPr>
  </w:style>
  <w:style w:type="paragraph" w:styleId="Overskrift7">
    <w:name w:val="heading 7"/>
    <w:basedOn w:val="Normal"/>
    <w:next w:val="Normal"/>
    <w:link w:val="Overskrift7Tegn"/>
    <w:qFormat/>
    <w:rsid w:val="00D42FA0"/>
    <w:pPr>
      <w:numPr>
        <w:ilvl w:val="6"/>
        <w:numId w:val="20"/>
      </w:numPr>
      <w:tabs>
        <w:tab w:val="left" w:pos="1"/>
        <w:tab w:val="left" w:pos="1296"/>
      </w:tabs>
      <w:overflowPunct w:val="0"/>
      <w:autoSpaceDE w:val="0"/>
      <w:autoSpaceDN w:val="0"/>
      <w:adjustRightInd w:val="0"/>
      <w:spacing w:before="240" w:after="60"/>
      <w:textAlignment w:val="baseline"/>
      <w:outlineLvl w:val="6"/>
    </w:pPr>
    <w:rPr>
      <w:rFonts w:ascii="Times New Roman" w:hAnsi="Times New Roman"/>
      <w:sz w:val="24"/>
      <w:szCs w:val="20"/>
    </w:rPr>
  </w:style>
  <w:style w:type="paragraph" w:styleId="Overskrift8">
    <w:name w:val="heading 8"/>
    <w:basedOn w:val="Normal"/>
    <w:next w:val="Normal"/>
    <w:link w:val="Overskrift8Tegn"/>
    <w:qFormat/>
    <w:rsid w:val="00D42FA0"/>
    <w:pPr>
      <w:keepNext/>
      <w:numPr>
        <w:ilvl w:val="7"/>
        <w:numId w:val="20"/>
      </w:numPr>
      <w:pBdr>
        <w:top w:val="single" w:sz="6" w:space="1" w:color="auto"/>
      </w:pBdr>
      <w:shd w:val="pct12" w:color="000000" w:fill="FFFFFF"/>
      <w:tabs>
        <w:tab w:val="left" w:pos="1"/>
        <w:tab w:val="left" w:pos="1440"/>
      </w:tabs>
      <w:overflowPunct w:val="0"/>
      <w:autoSpaceDE w:val="0"/>
      <w:autoSpaceDN w:val="0"/>
      <w:adjustRightInd w:val="0"/>
      <w:textAlignment w:val="baseline"/>
      <w:outlineLvl w:val="7"/>
    </w:pPr>
    <w:rPr>
      <w:rFonts w:ascii="Gill Sans" w:hAnsi="Gill Sans"/>
      <w:b/>
      <w:sz w:val="24"/>
      <w:szCs w:val="20"/>
    </w:rPr>
  </w:style>
  <w:style w:type="paragraph" w:styleId="Overskrift9">
    <w:name w:val="heading 9"/>
    <w:basedOn w:val="Normal"/>
    <w:next w:val="Normal"/>
    <w:link w:val="Overskrift9Tegn"/>
    <w:qFormat/>
    <w:rsid w:val="00D42FA0"/>
    <w:pPr>
      <w:numPr>
        <w:ilvl w:val="8"/>
        <w:numId w:val="20"/>
      </w:numPr>
      <w:tabs>
        <w:tab w:val="left" w:pos="1"/>
        <w:tab w:val="left" w:pos="1584"/>
      </w:tabs>
      <w:overflowPunct w:val="0"/>
      <w:autoSpaceDE w:val="0"/>
      <w:autoSpaceDN w:val="0"/>
      <w:adjustRightInd w:val="0"/>
      <w:spacing w:before="240" w:after="60"/>
      <w:textAlignment w:val="baseline"/>
      <w:outlineLvl w:val="8"/>
    </w:pPr>
    <w:rPr>
      <w:rFonts w:ascii="Arial" w:hAnsi="Arial"/>
      <w:sz w:val="22"/>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7E53EA"/>
    <w:pPr>
      <w:tabs>
        <w:tab w:val="center" w:pos="4819"/>
        <w:tab w:val="right" w:pos="9638"/>
      </w:tabs>
    </w:pPr>
  </w:style>
  <w:style w:type="character" w:customStyle="1" w:styleId="SidehovedTegn">
    <w:name w:val="Sidehoved Tegn"/>
    <w:basedOn w:val="Standardskrifttypeiafsnit"/>
    <w:link w:val="Sidehoved"/>
    <w:uiPriority w:val="99"/>
    <w:rsid w:val="007E53EA"/>
    <w:rPr>
      <w:rFonts w:ascii="Verdana" w:hAnsi="Verdana" w:cs="Times New Roman"/>
      <w:sz w:val="24"/>
      <w:lang w:eastAsia="da-DK"/>
    </w:rPr>
  </w:style>
  <w:style w:type="character" w:styleId="Hyperlink">
    <w:name w:val="Hyperlink"/>
    <w:basedOn w:val="Standardskrifttypeiafsnit"/>
    <w:rsid w:val="007E53EA"/>
    <w:rPr>
      <w:rFonts w:cs="Times New Roman"/>
      <w:color w:val="0000FF"/>
      <w:u w:val="single"/>
    </w:rPr>
  </w:style>
  <w:style w:type="paragraph" w:styleId="Listeafsnit">
    <w:name w:val="List Paragraph"/>
    <w:basedOn w:val="Normal"/>
    <w:uiPriority w:val="34"/>
    <w:qFormat/>
    <w:rsid w:val="00526C89"/>
    <w:pPr>
      <w:ind w:left="720"/>
      <w:contextualSpacing/>
    </w:pPr>
  </w:style>
  <w:style w:type="table" w:styleId="Tabel-Gitter">
    <w:name w:val="Table Grid"/>
    <w:basedOn w:val="Tabel-Normal"/>
    <w:uiPriority w:val="99"/>
    <w:rsid w:val="00835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rsid w:val="00E7484D"/>
    <w:pPr>
      <w:tabs>
        <w:tab w:val="center" w:pos="4819"/>
        <w:tab w:val="right" w:pos="9638"/>
      </w:tabs>
    </w:pPr>
  </w:style>
  <w:style w:type="character" w:customStyle="1" w:styleId="SidefodTegn">
    <w:name w:val="Sidefod Tegn"/>
    <w:basedOn w:val="Standardskrifttypeiafsnit"/>
    <w:link w:val="Sidefod"/>
    <w:uiPriority w:val="99"/>
    <w:rsid w:val="00E7484D"/>
    <w:rPr>
      <w:rFonts w:ascii="Verdana" w:hAnsi="Verdana" w:cs="Times New Roman"/>
      <w:sz w:val="24"/>
      <w:lang w:eastAsia="da-DK"/>
    </w:rPr>
  </w:style>
  <w:style w:type="paragraph" w:styleId="Markeringsbobletekst">
    <w:name w:val="Balloon Text"/>
    <w:basedOn w:val="Normal"/>
    <w:link w:val="MarkeringsbobletekstTegn"/>
    <w:uiPriority w:val="99"/>
    <w:semiHidden/>
    <w:unhideWhenUsed/>
    <w:rsid w:val="00FD045B"/>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D045B"/>
    <w:rPr>
      <w:rFonts w:ascii="Tahoma" w:eastAsia="Times New Roman" w:hAnsi="Tahoma" w:cs="Tahoma"/>
      <w:sz w:val="16"/>
      <w:szCs w:val="16"/>
      <w:lang w:eastAsia="da-DK"/>
    </w:rPr>
  </w:style>
  <w:style w:type="character" w:styleId="Kommentarhenvisning">
    <w:name w:val="annotation reference"/>
    <w:basedOn w:val="Standardskrifttypeiafsnit"/>
    <w:uiPriority w:val="99"/>
    <w:unhideWhenUsed/>
    <w:rsid w:val="00927348"/>
    <w:rPr>
      <w:sz w:val="16"/>
      <w:szCs w:val="16"/>
    </w:rPr>
  </w:style>
  <w:style w:type="paragraph" w:styleId="Kommentartekst">
    <w:name w:val="annotation text"/>
    <w:basedOn w:val="Normal"/>
    <w:link w:val="KommentartekstTegn"/>
    <w:uiPriority w:val="99"/>
    <w:unhideWhenUsed/>
    <w:rsid w:val="00927348"/>
    <w:rPr>
      <w:sz w:val="20"/>
      <w:szCs w:val="20"/>
    </w:rPr>
  </w:style>
  <w:style w:type="character" w:customStyle="1" w:styleId="KommentartekstTegn">
    <w:name w:val="Kommentartekst Tegn"/>
    <w:basedOn w:val="Standardskrifttypeiafsnit"/>
    <w:link w:val="Kommentartekst"/>
    <w:uiPriority w:val="99"/>
    <w:rsid w:val="00927348"/>
    <w:rPr>
      <w:rFonts w:ascii="Verdana" w:eastAsia="Times New Roman" w:hAnsi="Verdana"/>
      <w:lang w:eastAsia="da-DK"/>
    </w:rPr>
  </w:style>
  <w:style w:type="paragraph" w:styleId="Kommentaremne">
    <w:name w:val="annotation subject"/>
    <w:basedOn w:val="Kommentartekst"/>
    <w:next w:val="Kommentartekst"/>
    <w:link w:val="KommentaremneTegn"/>
    <w:uiPriority w:val="99"/>
    <w:semiHidden/>
    <w:unhideWhenUsed/>
    <w:rsid w:val="00927348"/>
    <w:rPr>
      <w:b/>
      <w:bCs/>
    </w:rPr>
  </w:style>
  <w:style w:type="character" w:customStyle="1" w:styleId="KommentaremneTegn">
    <w:name w:val="Kommentaremne Tegn"/>
    <w:basedOn w:val="KommentartekstTegn"/>
    <w:link w:val="Kommentaremne"/>
    <w:uiPriority w:val="99"/>
    <w:semiHidden/>
    <w:rsid w:val="00927348"/>
    <w:rPr>
      <w:rFonts w:ascii="Verdana" w:eastAsia="Times New Roman" w:hAnsi="Verdana"/>
      <w:b/>
      <w:bCs/>
      <w:lang w:eastAsia="da-DK"/>
    </w:rPr>
  </w:style>
  <w:style w:type="paragraph" w:styleId="Korrektur">
    <w:name w:val="Revision"/>
    <w:hidden/>
    <w:uiPriority w:val="99"/>
    <w:semiHidden/>
    <w:rsid w:val="00927348"/>
    <w:rPr>
      <w:rFonts w:ascii="Verdana" w:eastAsia="Times New Roman" w:hAnsi="Verdana"/>
      <w:sz w:val="18"/>
      <w:szCs w:val="24"/>
      <w:lang w:eastAsia="da-DK"/>
    </w:rPr>
  </w:style>
  <w:style w:type="paragraph" w:customStyle="1" w:styleId="NormalEngelsk">
    <w:name w:val="Normal:Engelsk"/>
    <w:basedOn w:val="Normal"/>
    <w:rsid w:val="007E64B9"/>
    <w:pPr>
      <w:overflowPunct w:val="0"/>
      <w:autoSpaceDE w:val="0"/>
      <w:autoSpaceDN w:val="0"/>
      <w:adjustRightInd w:val="0"/>
      <w:textAlignment w:val="baseline"/>
    </w:pPr>
    <w:rPr>
      <w:rFonts w:ascii="Times New Roman" w:hAnsi="Times New Roman"/>
      <w:sz w:val="24"/>
      <w:szCs w:val="20"/>
      <w:lang w:val="en-GB"/>
    </w:rPr>
  </w:style>
  <w:style w:type="character" w:customStyle="1" w:styleId="Ryk016cm">
    <w:name w:val="Ryk 0.16 cm"/>
    <w:basedOn w:val="Standardskrifttypeiafsnit"/>
    <w:rsid w:val="007E64B9"/>
  </w:style>
  <w:style w:type="paragraph" w:customStyle="1" w:styleId="BodyText31">
    <w:name w:val="Body Text 31"/>
    <w:basedOn w:val="Normal"/>
    <w:rsid w:val="007E64B9"/>
    <w:pPr>
      <w:widowControl w:val="0"/>
      <w:tabs>
        <w:tab w:val="left" w:pos="-653"/>
        <w:tab w:val="left" w:pos="367"/>
        <w:tab w:val="left" w:pos="648"/>
        <w:tab w:val="left" w:pos="1305"/>
      </w:tabs>
      <w:overflowPunct w:val="0"/>
      <w:autoSpaceDE w:val="0"/>
      <w:autoSpaceDN w:val="0"/>
      <w:adjustRightInd w:val="0"/>
      <w:spacing w:before="31" w:after="110"/>
      <w:textAlignment w:val="baseline"/>
    </w:pPr>
    <w:rPr>
      <w:rFonts w:ascii="Garamond" w:hAnsi="Garamond"/>
      <w:spacing w:val="-2"/>
      <w:sz w:val="20"/>
      <w:szCs w:val="20"/>
    </w:rPr>
  </w:style>
  <w:style w:type="character" w:styleId="Sidetal">
    <w:name w:val="page number"/>
    <w:basedOn w:val="Standardskrifttypeiafsnit"/>
    <w:rsid w:val="00AC1D7D"/>
  </w:style>
  <w:style w:type="character" w:customStyle="1" w:styleId="apple-converted-space">
    <w:name w:val="apple-converted-space"/>
    <w:basedOn w:val="Standardskrifttypeiafsnit"/>
    <w:rsid w:val="000D1E1B"/>
  </w:style>
  <w:style w:type="character" w:styleId="Fremhv">
    <w:name w:val="Emphasis"/>
    <w:basedOn w:val="Standardskrifttypeiafsnit"/>
    <w:uiPriority w:val="20"/>
    <w:qFormat/>
    <w:rsid w:val="000D1E1B"/>
    <w:rPr>
      <w:i/>
      <w:iCs/>
    </w:rPr>
  </w:style>
  <w:style w:type="character" w:customStyle="1" w:styleId="Overskrift1Tegn">
    <w:name w:val="Overskrift 1 Tegn"/>
    <w:basedOn w:val="Standardskrifttypeiafsnit"/>
    <w:link w:val="Overskrift1"/>
    <w:rsid w:val="00D42FA0"/>
    <w:rPr>
      <w:rFonts w:ascii="Arial" w:eastAsia="Times New Roman" w:hAnsi="Arial"/>
      <w:b/>
      <w:sz w:val="32"/>
      <w:shd w:val="clear" w:color="000000" w:fill="FFFFFF"/>
      <w:lang w:eastAsia="da-DK"/>
    </w:rPr>
  </w:style>
  <w:style w:type="character" w:customStyle="1" w:styleId="Overskrift2Tegn">
    <w:name w:val="Overskrift 2 Tegn"/>
    <w:basedOn w:val="Standardskrifttypeiafsnit"/>
    <w:link w:val="Overskrift2"/>
    <w:rsid w:val="00D42FA0"/>
    <w:rPr>
      <w:rFonts w:ascii="Arial" w:eastAsia="Times New Roman" w:hAnsi="Arial"/>
      <w:b/>
      <w:sz w:val="24"/>
      <w:shd w:val="pct12" w:color="auto" w:fill="auto"/>
      <w:lang w:eastAsia="da-DK"/>
    </w:rPr>
  </w:style>
  <w:style w:type="character" w:customStyle="1" w:styleId="Overskrift3Tegn">
    <w:name w:val="Overskrift 3 Tegn"/>
    <w:basedOn w:val="Standardskrifttypeiafsnit"/>
    <w:link w:val="Overskrift3"/>
    <w:rsid w:val="00D42FA0"/>
    <w:rPr>
      <w:rFonts w:ascii="Arial" w:eastAsia="Times New Roman" w:hAnsi="Arial"/>
      <w:b/>
      <w:spacing w:val="-2"/>
      <w:sz w:val="16"/>
      <w:lang w:eastAsia="da-DK"/>
    </w:rPr>
  </w:style>
  <w:style w:type="character" w:customStyle="1" w:styleId="Overskrift4Tegn">
    <w:name w:val="Overskrift 4 Tegn"/>
    <w:basedOn w:val="Standardskrifttypeiafsnit"/>
    <w:link w:val="Overskrift4"/>
    <w:rsid w:val="00D42FA0"/>
    <w:rPr>
      <w:rFonts w:ascii="Garamond" w:eastAsia="Times New Roman" w:hAnsi="Garamond"/>
      <w:b/>
      <w:lang w:eastAsia="da-DK"/>
    </w:rPr>
  </w:style>
  <w:style w:type="character" w:customStyle="1" w:styleId="Overskrift5Tegn">
    <w:name w:val="Overskrift 5 Tegn"/>
    <w:basedOn w:val="Standardskrifttypeiafsnit"/>
    <w:link w:val="Overskrift5"/>
    <w:rsid w:val="00D42FA0"/>
    <w:rPr>
      <w:rFonts w:ascii="Times New Roman" w:eastAsia="Times New Roman" w:hAnsi="Times New Roman"/>
      <w:b/>
      <w:i/>
      <w:sz w:val="26"/>
      <w:lang w:eastAsia="da-DK"/>
    </w:rPr>
  </w:style>
  <w:style w:type="character" w:customStyle="1" w:styleId="Overskrift6Tegn">
    <w:name w:val="Overskrift 6 Tegn"/>
    <w:basedOn w:val="Standardskrifttypeiafsnit"/>
    <w:link w:val="Overskrift6"/>
    <w:rsid w:val="00D42FA0"/>
    <w:rPr>
      <w:rFonts w:ascii="Times New Roman" w:eastAsia="Times New Roman" w:hAnsi="Times New Roman"/>
      <w:b/>
      <w:sz w:val="22"/>
      <w:lang w:eastAsia="da-DK"/>
    </w:rPr>
  </w:style>
  <w:style w:type="character" w:customStyle="1" w:styleId="Overskrift7Tegn">
    <w:name w:val="Overskrift 7 Tegn"/>
    <w:basedOn w:val="Standardskrifttypeiafsnit"/>
    <w:link w:val="Overskrift7"/>
    <w:rsid w:val="00D42FA0"/>
    <w:rPr>
      <w:rFonts w:ascii="Times New Roman" w:eastAsia="Times New Roman" w:hAnsi="Times New Roman"/>
      <w:sz w:val="24"/>
      <w:lang w:eastAsia="da-DK"/>
    </w:rPr>
  </w:style>
  <w:style w:type="character" w:customStyle="1" w:styleId="Overskrift8Tegn">
    <w:name w:val="Overskrift 8 Tegn"/>
    <w:basedOn w:val="Standardskrifttypeiafsnit"/>
    <w:link w:val="Overskrift8"/>
    <w:rsid w:val="00D42FA0"/>
    <w:rPr>
      <w:rFonts w:ascii="Gill Sans" w:eastAsia="Times New Roman" w:hAnsi="Gill Sans"/>
      <w:b/>
      <w:sz w:val="24"/>
      <w:shd w:val="pct12" w:color="000000" w:fill="FFFFFF"/>
      <w:lang w:eastAsia="da-DK"/>
    </w:rPr>
  </w:style>
  <w:style w:type="character" w:customStyle="1" w:styleId="Overskrift9Tegn">
    <w:name w:val="Overskrift 9 Tegn"/>
    <w:basedOn w:val="Standardskrifttypeiafsnit"/>
    <w:link w:val="Overskrift9"/>
    <w:rsid w:val="00D42FA0"/>
    <w:rPr>
      <w:rFonts w:ascii="Arial" w:eastAsia="Times New Roman" w:hAnsi="Arial"/>
      <w:sz w:val="22"/>
      <w:lang w:eastAsia="da-DK"/>
    </w:rPr>
  </w:style>
  <w:style w:type="paragraph" w:customStyle="1" w:styleId="TypografiOverskrift210pktLigemargener">
    <w:name w:val="Typografi Overskrift 2 + 10 pkt Lige margener"/>
    <w:basedOn w:val="Overskrift2"/>
    <w:rsid w:val="00D42FA0"/>
    <w:pPr>
      <w:jc w:val="both"/>
    </w:pPr>
    <w:rPr>
      <w:bCs/>
    </w:rPr>
  </w:style>
  <w:style w:type="paragraph" w:styleId="Ingenafstand">
    <w:name w:val="No Spacing"/>
    <w:uiPriority w:val="1"/>
    <w:qFormat/>
    <w:rsid w:val="005E1EB5"/>
    <w:rPr>
      <w:rFonts w:asciiTheme="minorHAnsi" w:eastAsiaTheme="minorHAnsi" w:hAnsiTheme="minorHAnsi" w:cstheme="minorBidi"/>
      <w:sz w:val="22"/>
      <w:szCs w:val="22"/>
    </w:rPr>
  </w:style>
  <w:style w:type="paragraph" w:customStyle="1" w:styleId="BodyText21">
    <w:name w:val="Body Text 21"/>
    <w:basedOn w:val="Normal"/>
    <w:rsid w:val="00CA1983"/>
    <w:pPr>
      <w:widowControl w:val="0"/>
      <w:tabs>
        <w:tab w:val="left" w:pos="-584"/>
        <w:tab w:val="left" w:pos="322"/>
        <w:tab w:val="left" w:pos="531"/>
      </w:tabs>
      <w:overflowPunct w:val="0"/>
      <w:autoSpaceDE w:val="0"/>
      <w:autoSpaceDN w:val="0"/>
      <w:adjustRightInd w:val="0"/>
      <w:ind w:left="322"/>
      <w:textAlignment w:val="baseline"/>
    </w:pPr>
    <w:rPr>
      <w:rFonts w:ascii="Arial" w:hAnsi="Arial"/>
      <w:spacing w:val="-2"/>
      <w:sz w:val="16"/>
      <w:szCs w:val="20"/>
    </w:rPr>
  </w:style>
  <w:style w:type="paragraph" w:customStyle="1" w:styleId="Default">
    <w:name w:val="Default"/>
    <w:rsid w:val="00295B88"/>
    <w:pPr>
      <w:autoSpaceDE w:val="0"/>
      <w:autoSpaceDN w:val="0"/>
      <w:adjustRightInd w:val="0"/>
    </w:pPr>
    <w:rPr>
      <w:rFonts w:ascii="Arial" w:eastAsiaTheme="minorHAnsi" w:hAnsi="Arial" w:cs="Arial"/>
      <w:color w:val="000000"/>
      <w:sz w:val="24"/>
      <w:szCs w:val="24"/>
    </w:rPr>
  </w:style>
  <w:style w:type="paragraph" w:styleId="Fodnotetekst">
    <w:name w:val="footnote text"/>
    <w:basedOn w:val="Normal"/>
    <w:link w:val="FodnotetekstTegn"/>
    <w:uiPriority w:val="99"/>
    <w:semiHidden/>
    <w:unhideWhenUsed/>
    <w:rsid w:val="00461DBB"/>
    <w:rPr>
      <w:sz w:val="20"/>
      <w:szCs w:val="20"/>
    </w:rPr>
  </w:style>
  <w:style w:type="character" w:customStyle="1" w:styleId="FodnotetekstTegn">
    <w:name w:val="Fodnotetekst Tegn"/>
    <w:basedOn w:val="Standardskrifttypeiafsnit"/>
    <w:link w:val="Fodnotetekst"/>
    <w:uiPriority w:val="99"/>
    <w:semiHidden/>
    <w:rsid w:val="00461DBB"/>
    <w:rPr>
      <w:rFonts w:ascii="Verdana" w:eastAsia="Times New Roman" w:hAnsi="Verdana"/>
      <w:lang w:eastAsia="da-DK"/>
    </w:rPr>
  </w:style>
  <w:style w:type="character" w:styleId="Fodnotehenvisning">
    <w:name w:val="footnote reference"/>
    <w:basedOn w:val="Standardskrifttypeiafsnit"/>
    <w:uiPriority w:val="99"/>
    <w:semiHidden/>
    <w:unhideWhenUsed/>
    <w:rsid w:val="00461DBB"/>
    <w:rPr>
      <w:vertAlign w:val="superscript"/>
    </w:rPr>
  </w:style>
  <w:style w:type="character" w:styleId="Ulstomtale">
    <w:name w:val="Unresolved Mention"/>
    <w:basedOn w:val="Standardskrifttypeiafsnit"/>
    <w:uiPriority w:val="99"/>
    <w:semiHidden/>
    <w:unhideWhenUsed/>
    <w:rsid w:val="00C60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188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hcr.org/sites/default/files/2026-02/unhcr-northeast-syria-situation-flash-update.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ocha.org/publications/report/syrian-arab-republic/syrian-arab-republic-flash-update-no-3-floods-affect-displaced-communities-syria-9-february-202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eliefweb.int/report/syrian-arab-republic/north-west-syria-flooding-displacement-camps-dg-echo-dg-echo-partners-un-ocha-media-echo-daily-flash-21-january-2026?utm_source=chatgpt.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su.dk/derf" TargetMode="External"/><Relationship Id="rId5" Type="http://schemas.openxmlformats.org/officeDocument/2006/relationships/numbering" Target="numbering.xml"/><Relationship Id="rId15" Type="http://schemas.openxmlformats.org/officeDocument/2006/relationships/hyperlink" Target="https://reliefweb.int/report/syrian-arab-republic/syria-floods-noaa-cpc-media-dg-echo-partners-echo-daily-flash-10-february-2026"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cha.org/publications/report/syrian-arab-republic/humanitarian-response-aleppo-and-northeast-governorates-humanitarian-situation-report-no-2-3-february-20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4d1d80d5-663f-4bbd-b6a1-b967ba59746a" xsi:nil="true"/>
    <TaxCatchAll xmlns="b817b706-b8e7-40f2-9505-1a0a7605afd3" xsi:nil="true"/>
    <lcf76f155ced4ddcb4097134ff3c332f xmlns="4d1d80d5-663f-4bbd-b6a1-b967ba5974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77594D143C494AB31A4BD861A85046" ma:contentTypeVersion="17" ma:contentTypeDescription="Opret et nyt dokument." ma:contentTypeScope="" ma:versionID="d2a38aaea60a76a51ab688b71fe23091">
  <xsd:schema xmlns:xsd="http://www.w3.org/2001/XMLSchema" xmlns:xs="http://www.w3.org/2001/XMLSchema" xmlns:p="http://schemas.microsoft.com/office/2006/metadata/properties" xmlns:ns2="b817b706-b8e7-40f2-9505-1a0a7605afd3" xmlns:ns3="4d1d80d5-663f-4bbd-b6a1-b967ba59746a" targetNamespace="http://schemas.microsoft.com/office/2006/metadata/properties" ma:root="true" ma:fieldsID="b0af0c31b958e06c76d6833d6b9476cc" ns2:_="" ns3:_="">
    <xsd:import namespace="b817b706-b8e7-40f2-9505-1a0a7605afd3"/>
    <xsd:import namespace="4d1d80d5-663f-4bbd-b6a1-b967ba5974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7b706-b8e7-40f2-9505-1a0a7605afd3"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6875589e-d4c0-4c62-87dd-1ef7ce1ae72c}" ma:internalName="TaxCatchAll" ma:showField="CatchAllData" ma:web="b817b706-b8e7-40f2-9505-1a0a7605af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1d80d5-663f-4bbd-b6a1-b967ba5974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735505f2-bf01-487a-bfaa-e398c17079b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Godkendelsesstatus" ma:internalName="Godkendelses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9C3F2B-2F95-4B64-BA48-83DD02E57E2E}">
  <ds:schemaRefs>
    <ds:schemaRef ds:uri="http://schemas.microsoft.com/office/2006/metadata/properties"/>
    <ds:schemaRef ds:uri="http://schemas.microsoft.com/office/infopath/2007/PartnerControls"/>
    <ds:schemaRef ds:uri="4d1d80d5-663f-4bbd-b6a1-b967ba59746a"/>
    <ds:schemaRef ds:uri="b817b706-b8e7-40f2-9505-1a0a7605afd3"/>
  </ds:schemaRefs>
</ds:datastoreItem>
</file>

<file path=customXml/itemProps2.xml><?xml version="1.0" encoding="utf-8"?>
<ds:datastoreItem xmlns:ds="http://schemas.openxmlformats.org/officeDocument/2006/customXml" ds:itemID="{12831287-37FC-49CD-AD04-0ABD5D49B3E2}">
  <ds:schemaRefs>
    <ds:schemaRef ds:uri="http://schemas.microsoft.com/sharepoint/v3/contenttype/forms"/>
  </ds:schemaRefs>
</ds:datastoreItem>
</file>

<file path=customXml/itemProps3.xml><?xml version="1.0" encoding="utf-8"?>
<ds:datastoreItem xmlns:ds="http://schemas.openxmlformats.org/officeDocument/2006/customXml" ds:itemID="{9526D002-FB77-4A21-B600-7DFC50AE0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7b706-b8e7-40f2-9505-1a0a7605afd3"/>
    <ds:schemaRef ds:uri="4d1d80d5-663f-4bbd-b6a1-b967ba597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3F51D4-234C-4915-AC0B-8C2C08C59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1365</Words>
  <Characters>8333</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Iben Westergaard Rasmussen</dc:creator>
  <cp:lastModifiedBy>Signe Kold Andersen</cp:lastModifiedBy>
  <cp:revision>2</cp:revision>
  <cp:lastPrinted>2017-01-17T09:20:00Z</cp:lastPrinted>
  <dcterms:created xsi:type="dcterms:W3CDTF">2026-02-18T12:52:00Z</dcterms:created>
  <dcterms:modified xsi:type="dcterms:W3CDTF">2026-02-18T12:52:00Z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0x010100F377594D143C494AB31A4BD861A85046</vt:lpwstr>
  </property>
  <property fmtid="{D5CDD505-2E9C-101B-9397-08002B2CF9AE}" pid="3" name="MediaServiceImageTags">
    <vt:lpwstr/>
  </property>
</Properties>
</file>