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5592A" w14:textId="77777777" w:rsidR="009B0147" w:rsidRPr="006A62B8" w:rsidRDefault="00000000">
      <w:pPr>
        <w:spacing w:before="400" w:after="80"/>
        <w:jc w:val="center"/>
        <w:rPr>
          <w:sz w:val="20"/>
          <w:szCs w:val="20"/>
        </w:rPr>
      </w:pPr>
      <w:r w:rsidRPr="006A62B8">
        <w:rPr>
          <w:b/>
          <w:bCs/>
          <w:color w:val="1F4E79"/>
          <w:sz w:val="48"/>
          <w:szCs w:val="48"/>
        </w:rPr>
        <w:t>SAMARBEJDSAFTALE</w:t>
      </w:r>
    </w:p>
    <w:p w14:paraId="3C7A8111" w14:textId="77777777" w:rsidR="009B0147" w:rsidRPr="006A62B8" w:rsidRDefault="00000000">
      <w:pPr>
        <w:spacing w:after="400"/>
        <w:jc w:val="center"/>
        <w:rPr>
          <w:sz w:val="20"/>
          <w:szCs w:val="20"/>
        </w:rPr>
      </w:pPr>
      <w:r w:rsidRPr="006A62B8">
        <w:rPr>
          <w:i/>
          <w:iCs/>
          <w:color w:val="2E75B6"/>
        </w:rPr>
        <w:t>CISU Standardskabelon – Dansk bevillingshaver og lokal partner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6560"/>
      </w:tblGrid>
      <w:tr w:rsidR="009B0147" w:rsidRPr="006A62B8" w14:paraId="354948F2" w14:textId="77777777">
        <w:tblPrEx>
          <w:tblCellMar>
            <w:top w:w="0" w:type="dxa"/>
            <w:bottom w:w="0" w:type="dxa"/>
          </w:tblCellMar>
        </w:tblPrEx>
        <w:tc>
          <w:tcPr>
            <w:tcW w:w="2800" w:type="dxa"/>
            <w:tcBorders>
              <w:top w:val="single" w:sz="1" w:space="0" w:color="AAAAAA"/>
              <w:left w:val="single" w:sz="1" w:space="0" w:color="AAAAAA"/>
              <w:bottom w:val="single" w:sz="1" w:space="0" w:color="AAAAAA"/>
              <w:right w:val="single" w:sz="1" w:space="0" w:color="AAAAAA"/>
            </w:tcBorders>
            <w:shd w:val="clear" w:color="auto" w:fill="D6E4F0"/>
            <w:tcMar>
              <w:top w:w="90" w:type="dxa"/>
              <w:left w:w="120" w:type="dxa"/>
              <w:bottom w:w="90" w:type="dxa"/>
              <w:right w:w="120" w:type="dxa"/>
            </w:tcMar>
          </w:tcPr>
          <w:p w14:paraId="42B636BA" w14:textId="77777777" w:rsidR="009B0147" w:rsidRPr="006A62B8" w:rsidRDefault="00000000">
            <w:pPr>
              <w:rPr>
                <w:sz w:val="20"/>
                <w:szCs w:val="20"/>
              </w:rPr>
            </w:pPr>
            <w:r w:rsidRPr="006A62B8">
              <w:rPr>
                <w:b/>
                <w:bCs/>
                <w:color w:val="1F4E79"/>
                <w:sz w:val="20"/>
                <w:szCs w:val="20"/>
              </w:rPr>
              <w:t>Projekttitel</w:t>
            </w:r>
          </w:p>
        </w:tc>
        <w:tc>
          <w:tcPr>
            <w:tcW w:w="6560" w:type="dxa"/>
            <w:tcBorders>
              <w:top w:val="single" w:sz="1" w:space="0" w:color="AAAAAA"/>
              <w:left w:val="single" w:sz="1" w:space="0" w:color="AAAAAA"/>
              <w:bottom w:val="single" w:sz="1" w:space="0" w:color="AAAAAA"/>
              <w:right w:val="single" w:sz="1" w:space="0" w:color="AAAAAA"/>
            </w:tcBorders>
            <w:shd w:val="clear" w:color="auto" w:fill="F8FBFE"/>
            <w:tcMar>
              <w:top w:w="90" w:type="dxa"/>
              <w:left w:w="120" w:type="dxa"/>
              <w:bottom w:w="90" w:type="dxa"/>
              <w:right w:w="120" w:type="dxa"/>
            </w:tcMar>
          </w:tcPr>
          <w:p w14:paraId="635E5755" w14:textId="77777777" w:rsidR="009B0147" w:rsidRPr="006A62B8" w:rsidRDefault="00000000">
            <w:pPr>
              <w:rPr>
                <w:sz w:val="20"/>
                <w:szCs w:val="20"/>
              </w:rPr>
            </w:pPr>
            <w:r w:rsidRPr="006A62B8">
              <w:rPr>
                <w:b/>
                <w:bCs/>
                <w:color w:val="CC0000"/>
                <w:sz w:val="20"/>
                <w:szCs w:val="20"/>
              </w:rPr>
              <w:t>[Indsæt projektets fulde titel]</w:t>
            </w:r>
          </w:p>
        </w:tc>
      </w:tr>
      <w:tr w:rsidR="009B0147" w:rsidRPr="006A62B8" w14:paraId="2884130E" w14:textId="77777777">
        <w:tblPrEx>
          <w:tblCellMar>
            <w:top w:w="0" w:type="dxa"/>
            <w:bottom w:w="0" w:type="dxa"/>
          </w:tblCellMar>
        </w:tblPrEx>
        <w:tc>
          <w:tcPr>
            <w:tcW w:w="2800" w:type="dxa"/>
            <w:tcBorders>
              <w:top w:val="single" w:sz="1" w:space="0" w:color="AAAAAA"/>
              <w:left w:val="single" w:sz="1" w:space="0" w:color="AAAAAA"/>
              <w:bottom w:val="single" w:sz="1" w:space="0" w:color="AAAAAA"/>
              <w:right w:val="single" w:sz="1" w:space="0" w:color="AAAAAA"/>
            </w:tcBorders>
            <w:shd w:val="clear" w:color="auto" w:fill="E8F4FB"/>
            <w:tcMar>
              <w:top w:w="90" w:type="dxa"/>
              <w:left w:w="120" w:type="dxa"/>
              <w:bottom w:w="90" w:type="dxa"/>
              <w:right w:w="120" w:type="dxa"/>
            </w:tcMar>
          </w:tcPr>
          <w:p w14:paraId="5780496C" w14:textId="77777777" w:rsidR="009B0147" w:rsidRPr="006A62B8" w:rsidRDefault="00000000">
            <w:pPr>
              <w:rPr>
                <w:sz w:val="20"/>
                <w:szCs w:val="20"/>
              </w:rPr>
            </w:pPr>
            <w:r w:rsidRPr="006A62B8">
              <w:rPr>
                <w:b/>
                <w:bCs/>
                <w:color w:val="1F4E79"/>
                <w:sz w:val="20"/>
                <w:szCs w:val="20"/>
              </w:rPr>
              <w:t>Bevillingsnummer</w:t>
            </w:r>
          </w:p>
        </w:tc>
        <w:tc>
          <w:tcPr>
            <w:tcW w:w="6560" w:type="dxa"/>
            <w:tcBorders>
              <w:top w:val="single" w:sz="1" w:space="0" w:color="AAAAAA"/>
              <w:left w:val="single" w:sz="1" w:space="0" w:color="AAAAAA"/>
              <w:bottom w:val="single" w:sz="1" w:space="0" w:color="AAAAAA"/>
              <w:right w:val="single" w:sz="1" w:space="0" w:color="AAAAAA"/>
            </w:tcBorders>
            <w:shd w:val="clear" w:color="auto" w:fill="FFFFFF"/>
            <w:tcMar>
              <w:top w:w="90" w:type="dxa"/>
              <w:left w:w="120" w:type="dxa"/>
              <w:bottom w:w="90" w:type="dxa"/>
              <w:right w:w="120" w:type="dxa"/>
            </w:tcMar>
          </w:tcPr>
          <w:p w14:paraId="6F8DA872" w14:textId="77777777" w:rsidR="009B0147" w:rsidRPr="006A62B8" w:rsidRDefault="00000000">
            <w:pPr>
              <w:rPr>
                <w:sz w:val="20"/>
                <w:szCs w:val="20"/>
              </w:rPr>
            </w:pPr>
            <w:r w:rsidRPr="006A62B8">
              <w:rPr>
                <w:b/>
                <w:bCs/>
                <w:color w:val="CC0000"/>
                <w:sz w:val="20"/>
                <w:szCs w:val="20"/>
              </w:rPr>
              <w:t>[Indsæt CISU-bevillingsnummer]</w:t>
            </w:r>
          </w:p>
        </w:tc>
      </w:tr>
      <w:tr w:rsidR="009B0147" w:rsidRPr="006A62B8" w14:paraId="34A3E707" w14:textId="77777777">
        <w:tblPrEx>
          <w:tblCellMar>
            <w:top w:w="0" w:type="dxa"/>
            <w:bottom w:w="0" w:type="dxa"/>
          </w:tblCellMar>
        </w:tblPrEx>
        <w:tc>
          <w:tcPr>
            <w:tcW w:w="2800" w:type="dxa"/>
            <w:tcBorders>
              <w:top w:val="single" w:sz="1" w:space="0" w:color="AAAAAA"/>
              <w:left w:val="single" w:sz="1" w:space="0" w:color="AAAAAA"/>
              <w:bottom w:val="single" w:sz="1" w:space="0" w:color="AAAAAA"/>
              <w:right w:val="single" w:sz="1" w:space="0" w:color="AAAAAA"/>
            </w:tcBorders>
            <w:shd w:val="clear" w:color="auto" w:fill="D6E4F0"/>
            <w:tcMar>
              <w:top w:w="90" w:type="dxa"/>
              <w:left w:w="120" w:type="dxa"/>
              <w:bottom w:w="90" w:type="dxa"/>
              <w:right w:w="120" w:type="dxa"/>
            </w:tcMar>
          </w:tcPr>
          <w:p w14:paraId="6DDBBA74" w14:textId="77777777" w:rsidR="009B0147" w:rsidRPr="006A62B8" w:rsidRDefault="00000000">
            <w:pPr>
              <w:rPr>
                <w:sz w:val="20"/>
                <w:szCs w:val="20"/>
              </w:rPr>
            </w:pPr>
            <w:r w:rsidRPr="006A62B8">
              <w:rPr>
                <w:b/>
                <w:bCs/>
                <w:color w:val="1F4E79"/>
                <w:sz w:val="20"/>
                <w:szCs w:val="20"/>
              </w:rPr>
              <w:t>Bevillingstype</w:t>
            </w:r>
          </w:p>
        </w:tc>
        <w:tc>
          <w:tcPr>
            <w:tcW w:w="6560" w:type="dxa"/>
            <w:tcBorders>
              <w:top w:val="single" w:sz="1" w:space="0" w:color="AAAAAA"/>
              <w:left w:val="single" w:sz="1" w:space="0" w:color="AAAAAA"/>
              <w:bottom w:val="single" w:sz="1" w:space="0" w:color="AAAAAA"/>
              <w:right w:val="single" w:sz="1" w:space="0" w:color="AAAAAA"/>
            </w:tcBorders>
            <w:shd w:val="clear" w:color="auto" w:fill="F8FBFE"/>
            <w:tcMar>
              <w:top w:w="90" w:type="dxa"/>
              <w:left w:w="120" w:type="dxa"/>
              <w:bottom w:w="90" w:type="dxa"/>
              <w:right w:w="120" w:type="dxa"/>
            </w:tcMar>
          </w:tcPr>
          <w:p w14:paraId="218CE117" w14:textId="77777777" w:rsidR="009B0147" w:rsidRPr="006A62B8" w:rsidRDefault="00000000">
            <w:pPr>
              <w:rPr>
                <w:sz w:val="20"/>
                <w:szCs w:val="20"/>
              </w:rPr>
            </w:pPr>
            <w:r w:rsidRPr="006A62B8">
              <w:rPr>
                <w:b/>
                <w:bCs/>
                <w:color w:val="CC0000"/>
                <w:sz w:val="20"/>
                <w:szCs w:val="20"/>
              </w:rPr>
              <w:t>[Projektbevilling / Programbevilling / Andet]</w:t>
            </w:r>
          </w:p>
        </w:tc>
      </w:tr>
      <w:tr w:rsidR="009B0147" w:rsidRPr="006A62B8" w14:paraId="10D79D1E" w14:textId="77777777">
        <w:tblPrEx>
          <w:tblCellMar>
            <w:top w:w="0" w:type="dxa"/>
            <w:bottom w:w="0" w:type="dxa"/>
          </w:tblCellMar>
        </w:tblPrEx>
        <w:tc>
          <w:tcPr>
            <w:tcW w:w="2800" w:type="dxa"/>
            <w:tcBorders>
              <w:top w:val="single" w:sz="1" w:space="0" w:color="AAAAAA"/>
              <w:left w:val="single" w:sz="1" w:space="0" w:color="AAAAAA"/>
              <w:bottom w:val="single" w:sz="1" w:space="0" w:color="AAAAAA"/>
              <w:right w:val="single" w:sz="1" w:space="0" w:color="AAAAAA"/>
            </w:tcBorders>
            <w:shd w:val="clear" w:color="auto" w:fill="E8F4FB"/>
            <w:tcMar>
              <w:top w:w="90" w:type="dxa"/>
              <w:left w:w="120" w:type="dxa"/>
              <w:bottom w:w="90" w:type="dxa"/>
              <w:right w:w="120" w:type="dxa"/>
            </w:tcMar>
          </w:tcPr>
          <w:p w14:paraId="0EE2CFD0" w14:textId="77777777" w:rsidR="009B0147" w:rsidRPr="006A62B8" w:rsidRDefault="00000000">
            <w:pPr>
              <w:rPr>
                <w:sz w:val="20"/>
                <w:szCs w:val="20"/>
              </w:rPr>
            </w:pPr>
            <w:r w:rsidRPr="006A62B8">
              <w:rPr>
                <w:b/>
                <w:bCs/>
                <w:color w:val="1F4E79"/>
                <w:sz w:val="20"/>
                <w:szCs w:val="20"/>
              </w:rPr>
              <w:t>Implementeringsperiode</w:t>
            </w:r>
          </w:p>
        </w:tc>
        <w:tc>
          <w:tcPr>
            <w:tcW w:w="6560" w:type="dxa"/>
            <w:tcBorders>
              <w:top w:val="single" w:sz="1" w:space="0" w:color="AAAAAA"/>
              <w:left w:val="single" w:sz="1" w:space="0" w:color="AAAAAA"/>
              <w:bottom w:val="single" w:sz="1" w:space="0" w:color="AAAAAA"/>
              <w:right w:val="single" w:sz="1" w:space="0" w:color="AAAAAA"/>
            </w:tcBorders>
            <w:shd w:val="clear" w:color="auto" w:fill="FFFFFF"/>
            <w:tcMar>
              <w:top w:w="90" w:type="dxa"/>
              <w:left w:w="120" w:type="dxa"/>
              <w:bottom w:w="90" w:type="dxa"/>
              <w:right w:w="120" w:type="dxa"/>
            </w:tcMar>
          </w:tcPr>
          <w:p w14:paraId="2E4B10FE" w14:textId="77777777" w:rsidR="009B0147" w:rsidRPr="006A62B8" w:rsidRDefault="00000000">
            <w:pPr>
              <w:rPr>
                <w:sz w:val="20"/>
                <w:szCs w:val="20"/>
              </w:rPr>
            </w:pPr>
            <w:r w:rsidRPr="006A62B8">
              <w:rPr>
                <w:b/>
                <w:bCs/>
                <w:color w:val="CC0000"/>
                <w:sz w:val="20"/>
                <w:szCs w:val="20"/>
              </w:rPr>
              <w:t>[DD/MM/ÅÅÅÅ] – [DD/MM/ÅÅÅÅ]</w:t>
            </w:r>
          </w:p>
        </w:tc>
      </w:tr>
      <w:tr w:rsidR="009B0147" w:rsidRPr="006A62B8" w14:paraId="795447B1" w14:textId="77777777">
        <w:tblPrEx>
          <w:tblCellMar>
            <w:top w:w="0" w:type="dxa"/>
            <w:bottom w:w="0" w:type="dxa"/>
          </w:tblCellMar>
        </w:tblPrEx>
        <w:tc>
          <w:tcPr>
            <w:tcW w:w="2800" w:type="dxa"/>
            <w:tcBorders>
              <w:top w:val="single" w:sz="1" w:space="0" w:color="AAAAAA"/>
              <w:left w:val="single" w:sz="1" w:space="0" w:color="AAAAAA"/>
              <w:bottom w:val="single" w:sz="1" w:space="0" w:color="AAAAAA"/>
              <w:right w:val="single" w:sz="1" w:space="0" w:color="AAAAAA"/>
            </w:tcBorders>
            <w:shd w:val="clear" w:color="auto" w:fill="D6E4F0"/>
            <w:tcMar>
              <w:top w:w="90" w:type="dxa"/>
              <w:left w:w="120" w:type="dxa"/>
              <w:bottom w:w="90" w:type="dxa"/>
              <w:right w:w="120" w:type="dxa"/>
            </w:tcMar>
          </w:tcPr>
          <w:p w14:paraId="3AB34E42" w14:textId="77777777" w:rsidR="009B0147" w:rsidRPr="006A62B8" w:rsidRDefault="00000000">
            <w:pPr>
              <w:rPr>
                <w:sz w:val="20"/>
                <w:szCs w:val="20"/>
              </w:rPr>
            </w:pPr>
            <w:r w:rsidRPr="006A62B8">
              <w:rPr>
                <w:b/>
                <w:bCs/>
                <w:color w:val="1F4E79"/>
                <w:sz w:val="20"/>
                <w:szCs w:val="20"/>
              </w:rPr>
              <w:t>Dansk partner (bevillingshaver)</w:t>
            </w:r>
          </w:p>
        </w:tc>
        <w:tc>
          <w:tcPr>
            <w:tcW w:w="6560" w:type="dxa"/>
            <w:tcBorders>
              <w:top w:val="single" w:sz="1" w:space="0" w:color="AAAAAA"/>
              <w:left w:val="single" w:sz="1" w:space="0" w:color="AAAAAA"/>
              <w:bottom w:val="single" w:sz="1" w:space="0" w:color="AAAAAA"/>
              <w:right w:val="single" w:sz="1" w:space="0" w:color="AAAAAA"/>
            </w:tcBorders>
            <w:shd w:val="clear" w:color="auto" w:fill="F8FBFE"/>
            <w:tcMar>
              <w:top w:w="90" w:type="dxa"/>
              <w:left w:w="120" w:type="dxa"/>
              <w:bottom w:w="90" w:type="dxa"/>
              <w:right w:w="120" w:type="dxa"/>
            </w:tcMar>
          </w:tcPr>
          <w:p w14:paraId="0BCE02F6" w14:textId="77777777" w:rsidR="009B0147" w:rsidRPr="006A62B8" w:rsidRDefault="00000000">
            <w:pPr>
              <w:rPr>
                <w:sz w:val="20"/>
                <w:szCs w:val="20"/>
              </w:rPr>
            </w:pPr>
            <w:r w:rsidRPr="006A62B8">
              <w:rPr>
                <w:b/>
                <w:bCs/>
                <w:color w:val="CC0000"/>
                <w:sz w:val="20"/>
                <w:szCs w:val="20"/>
              </w:rPr>
              <w:t>[Dansk organisations fulde juridiske navn]</w:t>
            </w:r>
          </w:p>
        </w:tc>
      </w:tr>
      <w:tr w:rsidR="009B0147" w:rsidRPr="006A62B8" w14:paraId="54CE494D" w14:textId="77777777">
        <w:tblPrEx>
          <w:tblCellMar>
            <w:top w:w="0" w:type="dxa"/>
            <w:bottom w:w="0" w:type="dxa"/>
          </w:tblCellMar>
        </w:tblPrEx>
        <w:tc>
          <w:tcPr>
            <w:tcW w:w="2800" w:type="dxa"/>
            <w:tcBorders>
              <w:top w:val="single" w:sz="1" w:space="0" w:color="AAAAAA"/>
              <w:left w:val="single" w:sz="1" w:space="0" w:color="AAAAAA"/>
              <w:bottom w:val="single" w:sz="1" w:space="0" w:color="AAAAAA"/>
              <w:right w:val="single" w:sz="1" w:space="0" w:color="AAAAAA"/>
            </w:tcBorders>
            <w:shd w:val="clear" w:color="auto" w:fill="E8F4FB"/>
            <w:tcMar>
              <w:top w:w="90" w:type="dxa"/>
              <w:left w:w="120" w:type="dxa"/>
              <w:bottom w:w="90" w:type="dxa"/>
              <w:right w:w="120" w:type="dxa"/>
            </w:tcMar>
          </w:tcPr>
          <w:p w14:paraId="314F5793" w14:textId="77777777" w:rsidR="009B0147" w:rsidRPr="006A62B8" w:rsidRDefault="00000000">
            <w:pPr>
              <w:rPr>
                <w:sz w:val="20"/>
                <w:szCs w:val="20"/>
              </w:rPr>
            </w:pPr>
            <w:r w:rsidRPr="006A62B8">
              <w:rPr>
                <w:b/>
                <w:bCs/>
                <w:color w:val="1F4E79"/>
                <w:sz w:val="20"/>
                <w:szCs w:val="20"/>
              </w:rPr>
              <w:t>Lokal/implementerende partner</w:t>
            </w:r>
          </w:p>
        </w:tc>
        <w:tc>
          <w:tcPr>
            <w:tcW w:w="6560" w:type="dxa"/>
            <w:tcBorders>
              <w:top w:val="single" w:sz="1" w:space="0" w:color="AAAAAA"/>
              <w:left w:val="single" w:sz="1" w:space="0" w:color="AAAAAA"/>
              <w:bottom w:val="single" w:sz="1" w:space="0" w:color="AAAAAA"/>
              <w:right w:val="single" w:sz="1" w:space="0" w:color="AAAAAA"/>
            </w:tcBorders>
            <w:shd w:val="clear" w:color="auto" w:fill="FFFFFF"/>
            <w:tcMar>
              <w:top w:w="90" w:type="dxa"/>
              <w:left w:w="120" w:type="dxa"/>
              <w:bottom w:w="90" w:type="dxa"/>
              <w:right w:w="120" w:type="dxa"/>
            </w:tcMar>
          </w:tcPr>
          <w:p w14:paraId="4BDF690F" w14:textId="77777777" w:rsidR="009B0147" w:rsidRPr="006A62B8" w:rsidRDefault="00000000">
            <w:pPr>
              <w:rPr>
                <w:sz w:val="20"/>
                <w:szCs w:val="20"/>
              </w:rPr>
            </w:pPr>
            <w:r w:rsidRPr="006A62B8">
              <w:rPr>
                <w:b/>
                <w:bCs/>
                <w:color w:val="CC0000"/>
                <w:sz w:val="20"/>
                <w:szCs w:val="20"/>
              </w:rPr>
              <w:t>[Lokal organisations fulde juridiske navn]</w:t>
            </w:r>
          </w:p>
        </w:tc>
      </w:tr>
      <w:tr w:rsidR="009B0147" w:rsidRPr="006A62B8" w14:paraId="52AE50DA" w14:textId="77777777">
        <w:tblPrEx>
          <w:tblCellMar>
            <w:top w:w="0" w:type="dxa"/>
            <w:bottom w:w="0" w:type="dxa"/>
          </w:tblCellMar>
        </w:tblPrEx>
        <w:tc>
          <w:tcPr>
            <w:tcW w:w="2800" w:type="dxa"/>
            <w:tcBorders>
              <w:top w:val="single" w:sz="1" w:space="0" w:color="AAAAAA"/>
              <w:left w:val="single" w:sz="1" w:space="0" w:color="AAAAAA"/>
              <w:bottom w:val="single" w:sz="1" w:space="0" w:color="AAAAAA"/>
              <w:right w:val="single" w:sz="1" w:space="0" w:color="AAAAAA"/>
            </w:tcBorders>
            <w:shd w:val="clear" w:color="auto" w:fill="D6E4F0"/>
            <w:tcMar>
              <w:top w:w="90" w:type="dxa"/>
              <w:left w:w="120" w:type="dxa"/>
              <w:bottom w:w="90" w:type="dxa"/>
              <w:right w:w="120" w:type="dxa"/>
            </w:tcMar>
          </w:tcPr>
          <w:p w14:paraId="08DEFB8C" w14:textId="77777777" w:rsidR="009B0147" w:rsidRPr="006A62B8" w:rsidRDefault="00000000">
            <w:pPr>
              <w:rPr>
                <w:sz w:val="20"/>
                <w:szCs w:val="20"/>
              </w:rPr>
            </w:pPr>
            <w:r w:rsidRPr="006A62B8">
              <w:rPr>
                <w:b/>
                <w:bCs/>
                <w:color w:val="1F4E79"/>
                <w:sz w:val="20"/>
                <w:szCs w:val="20"/>
              </w:rPr>
              <w:t>Implementeringsland/-lande</w:t>
            </w:r>
          </w:p>
        </w:tc>
        <w:tc>
          <w:tcPr>
            <w:tcW w:w="6560" w:type="dxa"/>
            <w:tcBorders>
              <w:top w:val="single" w:sz="1" w:space="0" w:color="AAAAAA"/>
              <w:left w:val="single" w:sz="1" w:space="0" w:color="AAAAAA"/>
              <w:bottom w:val="single" w:sz="1" w:space="0" w:color="AAAAAA"/>
              <w:right w:val="single" w:sz="1" w:space="0" w:color="AAAAAA"/>
            </w:tcBorders>
            <w:shd w:val="clear" w:color="auto" w:fill="F8FBFE"/>
            <w:tcMar>
              <w:top w:w="90" w:type="dxa"/>
              <w:left w:w="120" w:type="dxa"/>
              <w:bottom w:w="90" w:type="dxa"/>
              <w:right w:w="120" w:type="dxa"/>
            </w:tcMar>
          </w:tcPr>
          <w:p w14:paraId="6D64E4E7" w14:textId="77777777" w:rsidR="009B0147" w:rsidRPr="006A62B8" w:rsidRDefault="00000000">
            <w:pPr>
              <w:rPr>
                <w:sz w:val="20"/>
                <w:szCs w:val="20"/>
              </w:rPr>
            </w:pPr>
            <w:r w:rsidRPr="006A62B8">
              <w:rPr>
                <w:b/>
                <w:bCs/>
                <w:color w:val="CC0000"/>
                <w:sz w:val="20"/>
                <w:szCs w:val="20"/>
              </w:rPr>
              <w:t>[Land/Lande]</w:t>
            </w:r>
          </w:p>
        </w:tc>
      </w:tr>
      <w:tr w:rsidR="009B0147" w:rsidRPr="006A62B8" w14:paraId="7635FE11" w14:textId="77777777">
        <w:tblPrEx>
          <w:tblCellMar>
            <w:top w:w="0" w:type="dxa"/>
            <w:bottom w:w="0" w:type="dxa"/>
          </w:tblCellMar>
        </w:tblPrEx>
        <w:tc>
          <w:tcPr>
            <w:tcW w:w="2800" w:type="dxa"/>
            <w:tcBorders>
              <w:top w:val="single" w:sz="1" w:space="0" w:color="AAAAAA"/>
              <w:left w:val="single" w:sz="1" w:space="0" w:color="AAAAAA"/>
              <w:bottom w:val="single" w:sz="1" w:space="0" w:color="AAAAAA"/>
              <w:right w:val="single" w:sz="1" w:space="0" w:color="AAAAAA"/>
            </w:tcBorders>
            <w:shd w:val="clear" w:color="auto" w:fill="E8F4FB"/>
            <w:tcMar>
              <w:top w:w="90" w:type="dxa"/>
              <w:left w:w="120" w:type="dxa"/>
              <w:bottom w:w="90" w:type="dxa"/>
              <w:right w:w="120" w:type="dxa"/>
            </w:tcMar>
          </w:tcPr>
          <w:p w14:paraId="04609A6F" w14:textId="77777777" w:rsidR="009B0147" w:rsidRPr="006A62B8" w:rsidRDefault="00000000">
            <w:pPr>
              <w:rPr>
                <w:sz w:val="20"/>
                <w:szCs w:val="20"/>
              </w:rPr>
            </w:pPr>
            <w:r w:rsidRPr="006A62B8">
              <w:rPr>
                <w:b/>
                <w:bCs/>
                <w:color w:val="1F4E79"/>
                <w:sz w:val="20"/>
                <w:szCs w:val="20"/>
              </w:rPr>
              <w:t>Aftaledato</w:t>
            </w:r>
          </w:p>
        </w:tc>
        <w:tc>
          <w:tcPr>
            <w:tcW w:w="6560" w:type="dxa"/>
            <w:tcBorders>
              <w:top w:val="single" w:sz="1" w:space="0" w:color="AAAAAA"/>
              <w:left w:val="single" w:sz="1" w:space="0" w:color="AAAAAA"/>
              <w:bottom w:val="single" w:sz="1" w:space="0" w:color="AAAAAA"/>
              <w:right w:val="single" w:sz="1" w:space="0" w:color="AAAAAA"/>
            </w:tcBorders>
            <w:shd w:val="clear" w:color="auto" w:fill="FFFFFF"/>
            <w:tcMar>
              <w:top w:w="90" w:type="dxa"/>
              <w:left w:w="120" w:type="dxa"/>
              <w:bottom w:w="90" w:type="dxa"/>
              <w:right w:w="120" w:type="dxa"/>
            </w:tcMar>
          </w:tcPr>
          <w:p w14:paraId="091142A2" w14:textId="77777777" w:rsidR="009B0147" w:rsidRPr="006A62B8" w:rsidRDefault="00000000">
            <w:pPr>
              <w:rPr>
                <w:sz w:val="20"/>
                <w:szCs w:val="20"/>
              </w:rPr>
            </w:pPr>
            <w:r w:rsidRPr="006A62B8">
              <w:rPr>
                <w:b/>
                <w:bCs/>
                <w:color w:val="CC0000"/>
                <w:sz w:val="20"/>
                <w:szCs w:val="20"/>
              </w:rPr>
              <w:t>[DD/MM/ÅÅÅÅ]</w:t>
            </w:r>
          </w:p>
        </w:tc>
      </w:tr>
    </w:tbl>
    <w:p w14:paraId="1060BB61" w14:textId="77777777" w:rsidR="009B0147" w:rsidRPr="006A62B8" w:rsidRDefault="009B0147">
      <w:pPr>
        <w:spacing w:before="60" w:after="60"/>
        <w:rPr>
          <w:sz w:val="20"/>
          <w:szCs w:val="20"/>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B0147" w:rsidRPr="006A62B8" w14:paraId="4A195B9A" w14:textId="77777777">
        <w:tblPrEx>
          <w:tblCellMar>
            <w:top w:w="0" w:type="dxa"/>
            <w:bottom w:w="0" w:type="dxa"/>
          </w:tblCellMar>
        </w:tblPrEx>
        <w:tc>
          <w:tcPr>
            <w:tcW w:w="9360" w:type="dxa"/>
            <w:tcBorders>
              <w:top w:val="single" w:sz="1" w:space="0" w:color="AAAAAA"/>
              <w:left w:val="single" w:sz="1" w:space="0" w:color="AAAAAA"/>
              <w:bottom w:val="single" w:sz="1" w:space="0" w:color="AAAAAA"/>
              <w:right w:val="single" w:sz="1" w:space="0" w:color="AAAAAA"/>
            </w:tcBorders>
            <w:shd w:val="clear" w:color="auto" w:fill="D6E4F0"/>
            <w:tcMar>
              <w:top w:w="120" w:type="dxa"/>
              <w:left w:w="160" w:type="dxa"/>
              <w:bottom w:w="120" w:type="dxa"/>
              <w:right w:w="160" w:type="dxa"/>
            </w:tcMar>
          </w:tcPr>
          <w:p w14:paraId="6A012C9C" w14:textId="77777777" w:rsidR="009B0147" w:rsidRPr="006A62B8" w:rsidRDefault="00000000">
            <w:pPr>
              <w:spacing w:before="60" w:after="60"/>
              <w:rPr>
                <w:sz w:val="20"/>
                <w:szCs w:val="20"/>
              </w:rPr>
            </w:pPr>
            <w:r w:rsidRPr="006A62B8">
              <w:rPr>
                <w:i/>
                <w:iCs/>
                <w:color w:val="1F4E79"/>
                <w:sz w:val="18"/>
                <w:szCs w:val="18"/>
              </w:rPr>
              <w:t xml:space="preserve">📝 Bemærk: Felter markeret med rødt </w:t>
            </w:r>
            <w:r w:rsidRPr="006A62B8">
              <w:rPr>
                <w:i/>
                <w:iCs/>
                <w:color w:val="FF0000"/>
                <w:sz w:val="18"/>
                <w:szCs w:val="18"/>
              </w:rPr>
              <w:t xml:space="preserve">[som dette] </w:t>
            </w:r>
            <w:r w:rsidRPr="006A62B8">
              <w:rPr>
                <w:i/>
                <w:iCs/>
                <w:color w:val="1F4E79"/>
                <w:sz w:val="18"/>
                <w:szCs w:val="18"/>
              </w:rPr>
              <w:t>skal udfyldes inden underskrift. Slet alle vejledende noter (blå bokse) inden dokumentet færdiggøres.</w:t>
            </w:r>
          </w:p>
        </w:tc>
      </w:tr>
    </w:tbl>
    <w:p w14:paraId="15C2D09C" w14:textId="77777777" w:rsidR="009B0147" w:rsidRPr="006A62B8" w:rsidRDefault="009B0147">
      <w:pPr>
        <w:pBdr>
          <w:bottom w:val="single" w:sz="6" w:space="1" w:color="2E75B6"/>
        </w:pBdr>
        <w:spacing w:before="200" w:after="200"/>
        <w:rPr>
          <w:sz w:val="20"/>
          <w:szCs w:val="20"/>
        </w:rPr>
      </w:pPr>
    </w:p>
    <w:p w14:paraId="6DC9B887" w14:textId="77777777" w:rsidR="009B0147" w:rsidRPr="006A62B8" w:rsidRDefault="00000000">
      <w:pPr>
        <w:pStyle w:val="Overskrift1"/>
        <w:rPr>
          <w:sz w:val="24"/>
          <w:szCs w:val="24"/>
        </w:rPr>
      </w:pPr>
      <w:r w:rsidRPr="006A62B8">
        <w:rPr>
          <w:sz w:val="24"/>
          <w:szCs w:val="24"/>
        </w:rPr>
        <w:t>Præambel</w:t>
      </w:r>
    </w:p>
    <w:p w14:paraId="6EB8F44C" w14:textId="77777777" w:rsidR="009B0147" w:rsidRPr="006A62B8" w:rsidRDefault="00000000">
      <w:pPr>
        <w:spacing w:before="80" w:after="80"/>
        <w:rPr>
          <w:sz w:val="20"/>
          <w:szCs w:val="20"/>
        </w:rPr>
      </w:pPr>
      <w:r w:rsidRPr="006A62B8">
        <w:rPr>
          <w:sz w:val="20"/>
          <w:szCs w:val="20"/>
        </w:rPr>
        <w:t>Denne samarbejdsaftale (herefter "aftalen") indgås mellem:</w:t>
      </w:r>
    </w:p>
    <w:p w14:paraId="4880FF1F" w14:textId="77777777" w:rsidR="009B0147" w:rsidRPr="006A62B8" w:rsidRDefault="009B0147">
      <w:pPr>
        <w:spacing w:before="60" w:after="60"/>
        <w:rPr>
          <w:sz w:val="20"/>
          <w:szCs w:val="20"/>
        </w:rPr>
      </w:pPr>
    </w:p>
    <w:p w14:paraId="17C81750" w14:textId="77777777" w:rsidR="009B0147" w:rsidRPr="006A62B8" w:rsidRDefault="00000000">
      <w:pPr>
        <w:spacing w:before="80" w:after="80"/>
        <w:rPr>
          <w:sz w:val="20"/>
          <w:szCs w:val="20"/>
        </w:rPr>
      </w:pPr>
      <w:r w:rsidRPr="006A62B8">
        <w:rPr>
          <w:b/>
          <w:bCs/>
          <w:sz w:val="20"/>
          <w:szCs w:val="20"/>
        </w:rPr>
        <w:t>Dansk partner (bevillingshaver):</w:t>
      </w:r>
    </w:p>
    <w:p w14:paraId="723323BD" w14:textId="77777777" w:rsidR="009B0147" w:rsidRPr="006A62B8" w:rsidRDefault="00000000">
      <w:pPr>
        <w:spacing w:before="80" w:after="80"/>
        <w:rPr>
          <w:sz w:val="20"/>
          <w:szCs w:val="20"/>
        </w:rPr>
      </w:pPr>
      <w:r w:rsidRPr="006A62B8">
        <w:rPr>
          <w:sz w:val="20"/>
          <w:szCs w:val="20"/>
        </w:rPr>
        <w:t xml:space="preserve">Fulde juridiske navn: </w:t>
      </w:r>
      <w:r w:rsidRPr="006A62B8">
        <w:rPr>
          <w:b/>
          <w:bCs/>
          <w:color w:val="CC0000"/>
          <w:sz w:val="20"/>
          <w:szCs w:val="20"/>
        </w:rPr>
        <w:t>[Dansk organisations navn]</w:t>
      </w:r>
    </w:p>
    <w:p w14:paraId="2EEEF509" w14:textId="77777777" w:rsidR="009B0147" w:rsidRPr="006A62B8" w:rsidRDefault="00000000">
      <w:pPr>
        <w:spacing w:before="80" w:after="80"/>
        <w:rPr>
          <w:sz w:val="20"/>
          <w:szCs w:val="20"/>
        </w:rPr>
      </w:pPr>
      <w:r w:rsidRPr="006A62B8">
        <w:rPr>
          <w:sz w:val="20"/>
          <w:szCs w:val="20"/>
        </w:rPr>
        <w:t xml:space="preserve">Registreringsnummer: </w:t>
      </w:r>
      <w:r w:rsidRPr="006A62B8">
        <w:rPr>
          <w:b/>
          <w:bCs/>
          <w:color w:val="CC0000"/>
          <w:sz w:val="20"/>
          <w:szCs w:val="20"/>
        </w:rPr>
        <w:t>[CVR-nummer]</w:t>
      </w:r>
    </w:p>
    <w:p w14:paraId="203B18FD" w14:textId="77777777" w:rsidR="009B0147" w:rsidRPr="006A62B8" w:rsidRDefault="00000000">
      <w:pPr>
        <w:spacing w:before="80" w:after="80"/>
        <w:rPr>
          <w:sz w:val="20"/>
          <w:szCs w:val="20"/>
        </w:rPr>
      </w:pPr>
      <w:r w:rsidRPr="006A62B8">
        <w:rPr>
          <w:sz w:val="20"/>
          <w:szCs w:val="20"/>
        </w:rPr>
        <w:t xml:space="preserve">Adresse: </w:t>
      </w:r>
      <w:r w:rsidRPr="006A62B8">
        <w:rPr>
          <w:b/>
          <w:bCs/>
          <w:color w:val="CC0000"/>
          <w:sz w:val="20"/>
          <w:szCs w:val="20"/>
        </w:rPr>
        <w:t>[Adresse]</w:t>
      </w:r>
    </w:p>
    <w:p w14:paraId="163A56AA" w14:textId="77777777" w:rsidR="009B0147" w:rsidRPr="006A62B8" w:rsidRDefault="00000000">
      <w:pPr>
        <w:spacing w:before="80" w:after="80"/>
        <w:rPr>
          <w:sz w:val="20"/>
          <w:szCs w:val="20"/>
        </w:rPr>
      </w:pPr>
      <w:r w:rsidRPr="006A62B8">
        <w:rPr>
          <w:sz w:val="20"/>
          <w:szCs w:val="20"/>
        </w:rPr>
        <w:t xml:space="preserve">Repræsenteret af: </w:t>
      </w:r>
      <w:r w:rsidRPr="006A62B8">
        <w:rPr>
          <w:b/>
          <w:bCs/>
          <w:color w:val="CC0000"/>
          <w:sz w:val="20"/>
          <w:szCs w:val="20"/>
        </w:rPr>
        <w:t>[Navn og titel på underskriver]</w:t>
      </w:r>
    </w:p>
    <w:p w14:paraId="571B6670" w14:textId="77777777" w:rsidR="009B0147" w:rsidRPr="006A62B8" w:rsidRDefault="00000000">
      <w:pPr>
        <w:spacing w:before="80" w:after="80"/>
        <w:rPr>
          <w:sz w:val="20"/>
          <w:szCs w:val="20"/>
        </w:rPr>
      </w:pPr>
      <w:r w:rsidRPr="006A62B8">
        <w:rPr>
          <w:sz w:val="20"/>
          <w:szCs w:val="20"/>
        </w:rPr>
        <w:t xml:space="preserve">Banknavn: </w:t>
      </w:r>
      <w:r w:rsidRPr="006A62B8">
        <w:rPr>
          <w:b/>
          <w:bCs/>
          <w:color w:val="CC0000"/>
          <w:sz w:val="20"/>
          <w:szCs w:val="20"/>
        </w:rPr>
        <w:t>[Bankens navn]</w:t>
      </w:r>
    </w:p>
    <w:p w14:paraId="5135B6BF" w14:textId="77777777" w:rsidR="009B0147" w:rsidRPr="006A62B8" w:rsidRDefault="00000000">
      <w:pPr>
        <w:spacing w:before="80" w:after="80"/>
        <w:rPr>
          <w:sz w:val="20"/>
          <w:szCs w:val="20"/>
        </w:rPr>
      </w:pPr>
      <w:r w:rsidRPr="006A62B8">
        <w:rPr>
          <w:sz w:val="20"/>
          <w:szCs w:val="20"/>
        </w:rPr>
        <w:t xml:space="preserve">Bankkontonummer: </w:t>
      </w:r>
      <w:r w:rsidRPr="006A62B8">
        <w:rPr>
          <w:b/>
          <w:bCs/>
          <w:color w:val="CC0000"/>
          <w:sz w:val="20"/>
          <w:szCs w:val="20"/>
        </w:rPr>
        <w:t>[Kontonummer]</w:t>
      </w:r>
    </w:p>
    <w:p w14:paraId="14B091FC" w14:textId="77777777" w:rsidR="009B0147" w:rsidRPr="006A62B8" w:rsidRDefault="00000000">
      <w:pPr>
        <w:spacing w:before="80" w:after="80"/>
        <w:rPr>
          <w:sz w:val="20"/>
          <w:szCs w:val="20"/>
        </w:rPr>
      </w:pPr>
      <w:r w:rsidRPr="006A62B8">
        <w:rPr>
          <w:sz w:val="20"/>
          <w:szCs w:val="20"/>
        </w:rPr>
        <w:t xml:space="preserve">IBAN / SWIFT: </w:t>
      </w:r>
      <w:r w:rsidRPr="006A62B8">
        <w:rPr>
          <w:b/>
          <w:bCs/>
          <w:color w:val="CC0000"/>
          <w:sz w:val="20"/>
          <w:szCs w:val="20"/>
        </w:rPr>
        <w:t>[IBAN / SWIFT-kode]</w:t>
      </w:r>
    </w:p>
    <w:p w14:paraId="54DD26CB" w14:textId="77777777" w:rsidR="009B0147" w:rsidRPr="006A62B8" w:rsidRDefault="009B0147">
      <w:pPr>
        <w:spacing w:before="60" w:after="60"/>
        <w:rPr>
          <w:sz w:val="20"/>
          <w:szCs w:val="20"/>
        </w:rPr>
      </w:pPr>
    </w:p>
    <w:p w14:paraId="43262711" w14:textId="77777777" w:rsidR="009B0147" w:rsidRPr="006A62B8" w:rsidRDefault="00000000">
      <w:pPr>
        <w:spacing w:before="80" w:after="80"/>
        <w:rPr>
          <w:sz w:val="20"/>
          <w:szCs w:val="20"/>
        </w:rPr>
      </w:pPr>
      <w:r w:rsidRPr="006A62B8">
        <w:rPr>
          <w:i/>
          <w:iCs/>
          <w:color w:val="888888"/>
          <w:sz w:val="20"/>
          <w:szCs w:val="20"/>
        </w:rPr>
        <w:t>– og –</w:t>
      </w:r>
    </w:p>
    <w:p w14:paraId="29B5918A" w14:textId="77777777" w:rsidR="009B0147" w:rsidRPr="006A62B8" w:rsidRDefault="009B0147">
      <w:pPr>
        <w:spacing w:before="60" w:after="60"/>
        <w:rPr>
          <w:sz w:val="20"/>
          <w:szCs w:val="20"/>
        </w:rPr>
      </w:pPr>
    </w:p>
    <w:p w14:paraId="359D3738" w14:textId="77777777" w:rsidR="009B0147" w:rsidRPr="006A62B8" w:rsidRDefault="00000000">
      <w:pPr>
        <w:spacing w:before="80" w:after="80"/>
        <w:rPr>
          <w:sz w:val="20"/>
          <w:szCs w:val="20"/>
        </w:rPr>
      </w:pPr>
      <w:r w:rsidRPr="006A62B8">
        <w:rPr>
          <w:b/>
          <w:bCs/>
          <w:sz w:val="20"/>
          <w:szCs w:val="20"/>
        </w:rPr>
        <w:t>Lokal/implementerende partner:</w:t>
      </w:r>
    </w:p>
    <w:p w14:paraId="6B5C423F" w14:textId="77777777" w:rsidR="009B0147" w:rsidRPr="006A62B8" w:rsidRDefault="00000000">
      <w:pPr>
        <w:spacing w:before="80" w:after="80"/>
        <w:rPr>
          <w:sz w:val="20"/>
          <w:szCs w:val="20"/>
        </w:rPr>
      </w:pPr>
      <w:r w:rsidRPr="006A62B8">
        <w:rPr>
          <w:sz w:val="20"/>
          <w:szCs w:val="20"/>
        </w:rPr>
        <w:t xml:space="preserve">Fulde juridiske navn: </w:t>
      </w:r>
      <w:r w:rsidRPr="006A62B8">
        <w:rPr>
          <w:b/>
          <w:bCs/>
          <w:color w:val="CC0000"/>
          <w:sz w:val="20"/>
          <w:szCs w:val="20"/>
        </w:rPr>
        <w:t>[Lokal organisations navn]</w:t>
      </w:r>
    </w:p>
    <w:p w14:paraId="4D666219" w14:textId="77777777" w:rsidR="009B0147" w:rsidRPr="006A62B8" w:rsidRDefault="00000000">
      <w:pPr>
        <w:spacing w:before="80" w:after="80"/>
        <w:rPr>
          <w:sz w:val="20"/>
          <w:szCs w:val="20"/>
        </w:rPr>
      </w:pPr>
      <w:r w:rsidRPr="006A62B8">
        <w:rPr>
          <w:sz w:val="20"/>
          <w:szCs w:val="20"/>
        </w:rPr>
        <w:t xml:space="preserve">Registreringsnummer: </w:t>
      </w:r>
      <w:r w:rsidRPr="006A62B8">
        <w:rPr>
          <w:b/>
          <w:bCs/>
          <w:color w:val="CC0000"/>
          <w:sz w:val="20"/>
          <w:szCs w:val="20"/>
        </w:rPr>
        <w:t>[Lokalt registreringsnummer]</w:t>
      </w:r>
    </w:p>
    <w:p w14:paraId="6BCE329E" w14:textId="77777777" w:rsidR="009B0147" w:rsidRPr="006A62B8" w:rsidRDefault="00000000">
      <w:pPr>
        <w:spacing w:before="80" w:after="80"/>
        <w:rPr>
          <w:sz w:val="20"/>
          <w:szCs w:val="20"/>
        </w:rPr>
      </w:pPr>
      <w:r w:rsidRPr="006A62B8">
        <w:rPr>
          <w:sz w:val="20"/>
          <w:szCs w:val="20"/>
        </w:rPr>
        <w:t xml:space="preserve">Adresse: </w:t>
      </w:r>
      <w:r w:rsidRPr="006A62B8">
        <w:rPr>
          <w:b/>
          <w:bCs/>
          <w:color w:val="CC0000"/>
          <w:sz w:val="20"/>
          <w:szCs w:val="20"/>
        </w:rPr>
        <w:t>[Adresse]</w:t>
      </w:r>
    </w:p>
    <w:p w14:paraId="6078D9EC" w14:textId="77777777" w:rsidR="009B0147" w:rsidRPr="006A62B8" w:rsidRDefault="00000000">
      <w:pPr>
        <w:spacing w:before="80" w:after="80"/>
        <w:rPr>
          <w:sz w:val="20"/>
          <w:szCs w:val="20"/>
        </w:rPr>
      </w:pPr>
      <w:r w:rsidRPr="006A62B8">
        <w:rPr>
          <w:sz w:val="20"/>
          <w:szCs w:val="20"/>
        </w:rPr>
        <w:t xml:space="preserve">Land: </w:t>
      </w:r>
      <w:r w:rsidRPr="006A62B8">
        <w:rPr>
          <w:b/>
          <w:bCs/>
          <w:color w:val="CC0000"/>
          <w:sz w:val="20"/>
          <w:szCs w:val="20"/>
        </w:rPr>
        <w:t>[Land]</w:t>
      </w:r>
    </w:p>
    <w:p w14:paraId="174D1CC3" w14:textId="77777777" w:rsidR="009B0147" w:rsidRPr="006A62B8" w:rsidRDefault="00000000">
      <w:pPr>
        <w:spacing w:before="80" w:after="80"/>
        <w:rPr>
          <w:sz w:val="20"/>
          <w:szCs w:val="20"/>
        </w:rPr>
      </w:pPr>
      <w:r w:rsidRPr="006A62B8">
        <w:rPr>
          <w:sz w:val="20"/>
          <w:szCs w:val="20"/>
        </w:rPr>
        <w:t xml:space="preserve">Repræsenteret af: </w:t>
      </w:r>
      <w:r w:rsidRPr="006A62B8">
        <w:rPr>
          <w:b/>
          <w:bCs/>
          <w:color w:val="CC0000"/>
          <w:sz w:val="20"/>
          <w:szCs w:val="20"/>
        </w:rPr>
        <w:t>[Navn og titel på underskriver]</w:t>
      </w:r>
    </w:p>
    <w:p w14:paraId="04551925" w14:textId="77777777" w:rsidR="009B0147" w:rsidRPr="006A62B8" w:rsidRDefault="00000000">
      <w:pPr>
        <w:spacing w:before="80" w:after="80"/>
        <w:rPr>
          <w:sz w:val="20"/>
          <w:szCs w:val="20"/>
        </w:rPr>
      </w:pPr>
      <w:r w:rsidRPr="006A62B8">
        <w:rPr>
          <w:sz w:val="20"/>
          <w:szCs w:val="20"/>
        </w:rPr>
        <w:lastRenderedPageBreak/>
        <w:t xml:space="preserve">Banknavn: </w:t>
      </w:r>
      <w:r w:rsidRPr="006A62B8">
        <w:rPr>
          <w:b/>
          <w:bCs/>
          <w:color w:val="CC0000"/>
          <w:sz w:val="20"/>
          <w:szCs w:val="20"/>
        </w:rPr>
        <w:t>[Bankens navn]</w:t>
      </w:r>
    </w:p>
    <w:p w14:paraId="4FB24BAD" w14:textId="77777777" w:rsidR="009B0147" w:rsidRPr="006A62B8" w:rsidRDefault="00000000">
      <w:pPr>
        <w:spacing w:before="80" w:after="80"/>
        <w:rPr>
          <w:sz w:val="20"/>
          <w:szCs w:val="20"/>
        </w:rPr>
      </w:pPr>
      <w:r w:rsidRPr="006A62B8">
        <w:rPr>
          <w:sz w:val="20"/>
          <w:szCs w:val="20"/>
        </w:rPr>
        <w:t xml:space="preserve">Bankkontonummer: </w:t>
      </w:r>
      <w:r w:rsidRPr="006A62B8">
        <w:rPr>
          <w:b/>
          <w:bCs/>
          <w:color w:val="CC0000"/>
          <w:sz w:val="20"/>
          <w:szCs w:val="20"/>
        </w:rPr>
        <w:t>[Kontonummer]</w:t>
      </w:r>
    </w:p>
    <w:p w14:paraId="060DFE46" w14:textId="77777777" w:rsidR="009B0147" w:rsidRPr="006A62B8" w:rsidRDefault="00000000">
      <w:pPr>
        <w:spacing w:before="80" w:after="80"/>
        <w:rPr>
          <w:sz w:val="20"/>
          <w:szCs w:val="20"/>
        </w:rPr>
      </w:pPr>
      <w:r w:rsidRPr="006A62B8">
        <w:rPr>
          <w:sz w:val="20"/>
          <w:szCs w:val="20"/>
        </w:rPr>
        <w:t xml:space="preserve">IBAN / SWIFT: </w:t>
      </w:r>
      <w:r w:rsidRPr="006A62B8">
        <w:rPr>
          <w:b/>
          <w:bCs/>
          <w:color w:val="CC0000"/>
          <w:sz w:val="20"/>
          <w:szCs w:val="20"/>
        </w:rPr>
        <w:t>[IBAN / SWIFT-kode]</w:t>
      </w:r>
    </w:p>
    <w:p w14:paraId="61E06F69" w14:textId="77777777" w:rsidR="009B0147" w:rsidRPr="006A62B8" w:rsidRDefault="009B0147">
      <w:pPr>
        <w:spacing w:before="60" w:after="60"/>
        <w:rPr>
          <w:sz w:val="20"/>
          <w:szCs w:val="20"/>
        </w:rPr>
      </w:pPr>
    </w:p>
    <w:p w14:paraId="7A1F00E2" w14:textId="77777777" w:rsidR="009B0147" w:rsidRPr="006A62B8" w:rsidRDefault="00000000">
      <w:pPr>
        <w:spacing w:before="80" w:after="80"/>
        <w:rPr>
          <w:sz w:val="20"/>
          <w:szCs w:val="20"/>
        </w:rPr>
      </w:pPr>
      <w:r w:rsidRPr="006A62B8">
        <w:rPr>
          <w:sz w:val="20"/>
          <w:szCs w:val="20"/>
        </w:rPr>
        <w:t>Parterne omtales samlet som "parterne".</w:t>
      </w:r>
    </w:p>
    <w:p w14:paraId="1271D3F8" w14:textId="77777777" w:rsidR="009B0147" w:rsidRPr="006A62B8" w:rsidRDefault="009B0147">
      <w:pPr>
        <w:spacing w:before="60" w:after="60"/>
        <w:rPr>
          <w:sz w:val="20"/>
          <w:szCs w:val="20"/>
        </w:rPr>
      </w:pPr>
    </w:p>
    <w:p w14:paraId="33DD79EE" w14:textId="77777777" w:rsidR="009B0147" w:rsidRPr="006A62B8" w:rsidRDefault="00000000">
      <w:pPr>
        <w:spacing w:before="80" w:after="80"/>
        <w:rPr>
          <w:sz w:val="20"/>
          <w:szCs w:val="20"/>
        </w:rPr>
      </w:pPr>
      <w:r w:rsidRPr="006A62B8">
        <w:rPr>
          <w:sz w:val="20"/>
          <w:szCs w:val="20"/>
        </w:rPr>
        <w:t>Parterne har aftalt at samarbejde om gennemførelsen af ovennævnte projekt, finansieret af CISU (Civil Society in Development) inden for rammerne af den gældende bevillingsordning. Aftalen regulerer begge parters rettigheder, forpligtelser og ansvar i hele projektperioden.</w:t>
      </w:r>
    </w:p>
    <w:p w14:paraId="529B7913" w14:textId="77777777" w:rsidR="009B0147" w:rsidRPr="006A62B8" w:rsidRDefault="009B0147">
      <w:pPr>
        <w:pBdr>
          <w:bottom w:val="single" w:sz="6" w:space="1" w:color="2E75B6"/>
        </w:pBdr>
        <w:spacing w:before="200" w:after="200"/>
        <w:rPr>
          <w:sz w:val="20"/>
          <w:szCs w:val="20"/>
        </w:rPr>
      </w:pPr>
    </w:p>
    <w:p w14:paraId="3180B109" w14:textId="77777777" w:rsidR="009B0147" w:rsidRPr="006A62B8" w:rsidRDefault="00000000">
      <w:pPr>
        <w:pStyle w:val="Overskrift1"/>
        <w:rPr>
          <w:sz w:val="24"/>
          <w:szCs w:val="24"/>
        </w:rPr>
      </w:pPr>
      <w:r w:rsidRPr="006A62B8">
        <w:rPr>
          <w:sz w:val="24"/>
          <w:szCs w:val="24"/>
        </w:rPr>
        <w:t>Artikel 1 – Rammer og styrende dokumenter</w:t>
      </w:r>
    </w:p>
    <w:p w14:paraId="311465A9" w14:textId="77777777" w:rsidR="009B0147" w:rsidRPr="006A62B8" w:rsidRDefault="00000000">
      <w:pPr>
        <w:spacing w:before="80" w:after="80"/>
        <w:rPr>
          <w:sz w:val="20"/>
          <w:szCs w:val="20"/>
        </w:rPr>
      </w:pPr>
      <w:proofErr w:type="gramStart"/>
      <w:r w:rsidRPr="006A62B8">
        <w:rPr>
          <w:sz w:val="20"/>
          <w:szCs w:val="20"/>
        </w:rPr>
        <w:t>1.1  Aftalen</w:t>
      </w:r>
      <w:proofErr w:type="gramEnd"/>
      <w:r w:rsidRPr="006A62B8">
        <w:rPr>
          <w:sz w:val="20"/>
          <w:szCs w:val="20"/>
        </w:rPr>
        <w:t xml:space="preserve"> er underlagt og skal læses i sammenhæng med følgende dokumenter, der er angivet i prioriteret rækkefølge:</w:t>
      </w:r>
    </w:p>
    <w:p w14:paraId="768CD17E" w14:textId="77777777" w:rsidR="009B0147" w:rsidRPr="006A62B8" w:rsidRDefault="00000000">
      <w:pPr>
        <w:pStyle w:val="Listeafsnit"/>
        <w:numPr>
          <w:ilvl w:val="0"/>
          <w:numId w:val="2"/>
        </w:numPr>
        <w:spacing w:before="60" w:after="60"/>
        <w:rPr>
          <w:sz w:val="20"/>
          <w:szCs w:val="20"/>
        </w:rPr>
      </w:pPr>
      <w:r w:rsidRPr="006A62B8">
        <w:rPr>
          <w:sz w:val="20"/>
          <w:szCs w:val="20"/>
        </w:rPr>
        <w:t>Den godkendte projektansøgning og budget</w:t>
      </w:r>
    </w:p>
    <w:p w14:paraId="134DCB75" w14:textId="77777777" w:rsidR="009B0147" w:rsidRPr="006A62B8" w:rsidRDefault="00000000">
      <w:pPr>
        <w:pStyle w:val="Listeafsnit"/>
        <w:numPr>
          <w:ilvl w:val="0"/>
          <w:numId w:val="2"/>
        </w:numPr>
        <w:spacing w:before="60" w:after="60"/>
        <w:rPr>
          <w:sz w:val="20"/>
          <w:szCs w:val="20"/>
        </w:rPr>
      </w:pPr>
      <w:proofErr w:type="spellStart"/>
      <w:r w:rsidRPr="006A62B8">
        <w:rPr>
          <w:sz w:val="20"/>
          <w:szCs w:val="20"/>
        </w:rPr>
        <w:t>CISUs</w:t>
      </w:r>
      <w:proofErr w:type="spellEnd"/>
      <w:r w:rsidRPr="006A62B8">
        <w:rPr>
          <w:sz w:val="20"/>
          <w:szCs w:val="20"/>
        </w:rPr>
        <w:t xml:space="preserve"> retningslinjer for bevillingsstyring for den pågældende fond</w:t>
      </w:r>
    </w:p>
    <w:p w14:paraId="2A830492" w14:textId="77777777" w:rsidR="009B0147" w:rsidRPr="006A62B8" w:rsidRDefault="00000000">
      <w:pPr>
        <w:pStyle w:val="Listeafsnit"/>
        <w:numPr>
          <w:ilvl w:val="0"/>
          <w:numId w:val="2"/>
        </w:numPr>
        <w:spacing w:before="60" w:after="60"/>
        <w:rPr>
          <w:sz w:val="20"/>
          <w:szCs w:val="20"/>
        </w:rPr>
      </w:pPr>
      <w:r w:rsidRPr="006A62B8">
        <w:rPr>
          <w:sz w:val="20"/>
          <w:szCs w:val="20"/>
        </w:rPr>
        <w:t>Eventuelle vilkår eller krav fastsat i bevillingsbrevet fra CISU</w:t>
      </w:r>
    </w:p>
    <w:p w14:paraId="7F53304C" w14:textId="77777777" w:rsidR="009B0147" w:rsidRPr="006A62B8" w:rsidRDefault="00000000">
      <w:pPr>
        <w:pStyle w:val="Listeafsnit"/>
        <w:numPr>
          <w:ilvl w:val="0"/>
          <w:numId w:val="2"/>
        </w:numPr>
        <w:spacing w:before="60" w:after="60"/>
        <w:rPr>
          <w:sz w:val="20"/>
          <w:szCs w:val="20"/>
        </w:rPr>
      </w:pPr>
      <w:r w:rsidRPr="006A62B8">
        <w:rPr>
          <w:sz w:val="20"/>
          <w:szCs w:val="20"/>
        </w:rPr>
        <w:t>Denne samarbejdsaftale</w:t>
      </w:r>
    </w:p>
    <w:p w14:paraId="3570DCF4" w14:textId="77777777" w:rsidR="009B0147" w:rsidRPr="006A62B8" w:rsidRDefault="00000000">
      <w:pPr>
        <w:pStyle w:val="Listeafsnit"/>
        <w:numPr>
          <w:ilvl w:val="0"/>
          <w:numId w:val="2"/>
        </w:numPr>
        <w:spacing w:before="60" w:after="60"/>
        <w:rPr>
          <w:sz w:val="20"/>
          <w:szCs w:val="20"/>
        </w:rPr>
      </w:pPr>
      <w:r w:rsidRPr="006A62B8">
        <w:rPr>
          <w:sz w:val="20"/>
          <w:szCs w:val="20"/>
        </w:rPr>
        <w:t>Eventuelle bilag til denne aftale</w:t>
      </w:r>
    </w:p>
    <w:p w14:paraId="45D95488" w14:textId="77777777" w:rsidR="009B0147" w:rsidRPr="006A62B8" w:rsidRDefault="009B0147">
      <w:pPr>
        <w:spacing w:before="60" w:after="60"/>
        <w:rPr>
          <w:sz w:val="20"/>
          <w:szCs w:val="20"/>
        </w:rPr>
      </w:pPr>
    </w:p>
    <w:p w14:paraId="3D8CC1B8" w14:textId="77777777" w:rsidR="009B0147" w:rsidRPr="006A62B8" w:rsidRDefault="00000000">
      <w:pPr>
        <w:spacing w:before="80" w:after="80"/>
        <w:rPr>
          <w:sz w:val="20"/>
          <w:szCs w:val="20"/>
        </w:rPr>
      </w:pPr>
      <w:proofErr w:type="gramStart"/>
      <w:r w:rsidRPr="006A62B8">
        <w:rPr>
          <w:sz w:val="20"/>
          <w:szCs w:val="20"/>
        </w:rPr>
        <w:t>1.2  Ved</w:t>
      </w:r>
      <w:proofErr w:type="gramEnd"/>
      <w:r w:rsidRPr="006A62B8">
        <w:rPr>
          <w:sz w:val="20"/>
          <w:szCs w:val="20"/>
        </w:rPr>
        <w:t xml:space="preserve"> uoverensstemmelse mellem dokumenter gælder den ovennævnte prioriterede rækkefølge. Parterne er i fællesskab ansvarlige for at sætte sig ind i alle styrende dokumenter.</w:t>
      </w:r>
    </w:p>
    <w:p w14:paraId="5BF0814A" w14:textId="77777777" w:rsidR="009B0147" w:rsidRPr="006A62B8" w:rsidRDefault="009B0147">
      <w:pPr>
        <w:spacing w:before="60" w:after="60"/>
        <w:rPr>
          <w:sz w:val="20"/>
          <w:szCs w:val="20"/>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B0147" w:rsidRPr="006A62B8" w14:paraId="01198687" w14:textId="77777777">
        <w:tblPrEx>
          <w:tblCellMar>
            <w:top w:w="0" w:type="dxa"/>
            <w:bottom w:w="0" w:type="dxa"/>
          </w:tblCellMar>
        </w:tblPrEx>
        <w:tc>
          <w:tcPr>
            <w:tcW w:w="9360" w:type="dxa"/>
            <w:tcBorders>
              <w:top w:val="single" w:sz="1" w:space="0" w:color="AAAAAA"/>
              <w:left w:val="single" w:sz="1" w:space="0" w:color="AAAAAA"/>
              <w:bottom w:val="single" w:sz="1" w:space="0" w:color="AAAAAA"/>
              <w:right w:val="single" w:sz="1" w:space="0" w:color="AAAAAA"/>
            </w:tcBorders>
            <w:shd w:val="clear" w:color="auto" w:fill="D6E4F0"/>
            <w:tcMar>
              <w:top w:w="120" w:type="dxa"/>
              <w:left w:w="160" w:type="dxa"/>
              <w:bottom w:w="120" w:type="dxa"/>
              <w:right w:w="160" w:type="dxa"/>
            </w:tcMar>
          </w:tcPr>
          <w:p w14:paraId="349CDEBB" w14:textId="77777777" w:rsidR="009B0147" w:rsidRPr="006A62B8" w:rsidRDefault="00000000">
            <w:pPr>
              <w:spacing w:before="60" w:after="60"/>
              <w:rPr>
                <w:sz w:val="20"/>
                <w:szCs w:val="20"/>
              </w:rPr>
            </w:pPr>
            <w:r w:rsidRPr="006A62B8">
              <w:rPr>
                <w:i/>
                <w:iCs/>
                <w:color w:val="1F4E79"/>
                <w:sz w:val="18"/>
                <w:szCs w:val="18"/>
              </w:rPr>
              <w:t>📝 Bemærk: Indsæt det specifikke navn på CISU-fonden og versionen af retningslinjerne for bevillingsstyring, der gælder for denne bevilling (f.eks. '</w:t>
            </w:r>
            <w:proofErr w:type="spellStart"/>
            <w:r w:rsidRPr="006A62B8">
              <w:rPr>
                <w:i/>
                <w:iCs/>
                <w:color w:val="1F4E79"/>
                <w:sz w:val="18"/>
                <w:szCs w:val="18"/>
              </w:rPr>
              <w:t>CISUs</w:t>
            </w:r>
            <w:proofErr w:type="spellEnd"/>
            <w:r w:rsidRPr="006A62B8">
              <w:rPr>
                <w:i/>
                <w:iCs/>
                <w:color w:val="1F4E79"/>
                <w:sz w:val="18"/>
                <w:szCs w:val="18"/>
              </w:rPr>
              <w:t xml:space="preserve"> retningslinjer for bevillingsstyring for Civil Society-fonden, version 2023').</w:t>
            </w:r>
          </w:p>
        </w:tc>
      </w:tr>
    </w:tbl>
    <w:p w14:paraId="4B4A8D4F" w14:textId="77777777" w:rsidR="009B0147" w:rsidRPr="006A62B8" w:rsidRDefault="009B0147">
      <w:pPr>
        <w:pBdr>
          <w:bottom w:val="single" w:sz="6" w:space="1" w:color="2E75B6"/>
        </w:pBdr>
        <w:spacing w:before="200" w:after="200"/>
        <w:rPr>
          <w:sz w:val="20"/>
          <w:szCs w:val="20"/>
        </w:rPr>
      </w:pPr>
    </w:p>
    <w:p w14:paraId="061BE63F" w14:textId="77777777" w:rsidR="009B0147" w:rsidRPr="006A62B8" w:rsidRDefault="00000000">
      <w:pPr>
        <w:pStyle w:val="Overskrift1"/>
        <w:rPr>
          <w:sz w:val="24"/>
          <w:szCs w:val="24"/>
        </w:rPr>
      </w:pPr>
      <w:r w:rsidRPr="006A62B8">
        <w:rPr>
          <w:sz w:val="24"/>
          <w:szCs w:val="24"/>
        </w:rPr>
        <w:t>Artikel 2 – Varighed</w:t>
      </w:r>
    </w:p>
    <w:p w14:paraId="775CB5F5" w14:textId="77777777" w:rsidR="009B0147" w:rsidRPr="006A62B8" w:rsidRDefault="00000000">
      <w:pPr>
        <w:spacing w:before="80" w:after="80"/>
        <w:rPr>
          <w:sz w:val="20"/>
          <w:szCs w:val="20"/>
        </w:rPr>
      </w:pPr>
      <w:proofErr w:type="gramStart"/>
      <w:r w:rsidRPr="006A62B8">
        <w:rPr>
          <w:sz w:val="20"/>
          <w:szCs w:val="20"/>
        </w:rPr>
        <w:t>2.1  Aftalen</w:t>
      </w:r>
      <w:proofErr w:type="gramEnd"/>
      <w:r w:rsidRPr="006A62B8">
        <w:rPr>
          <w:sz w:val="20"/>
          <w:szCs w:val="20"/>
        </w:rPr>
        <w:t xml:space="preserve"> dækker implementeringsperioden fra </w:t>
      </w:r>
      <w:r w:rsidRPr="006A62B8">
        <w:rPr>
          <w:b/>
          <w:bCs/>
          <w:color w:val="CC0000"/>
          <w:sz w:val="20"/>
          <w:szCs w:val="20"/>
        </w:rPr>
        <w:t>[Startdato]</w:t>
      </w:r>
      <w:r w:rsidRPr="006A62B8">
        <w:rPr>
          <w:sz w:val="20"/>
          <w:szCs w:val="20"/>
        </w:rPr>
        <w:t xml:space="preserve"> til </w:t>
      </w:r>
    </w:p>
    <w:p w14:paraId="0EE21BCC" w14:textId="5E020B2C" w:rsidR="009B0147" w:rsidRPr="006A62B8" w:rsidRDefault="00000000" w:rsidP="006A62B8">
      <w:pPr>
        <w:spacing w:before="80" w:after="80"/>
        <w:rPr>
          <w:sz w:val="20"/>
          <w:szCs w:val="20"/>
        </w:rPr>
      </w:pPr>
      <w:r w:rsidRPr="006A62B8">
        <w:rPr>
          <w:b/>
          <w:bCs/>
          <w:color w:val="CC0000"/>
          <w:sz w:val="20"/>
          <w:szCs w:val="20"/>
        </w:rPr>
        <w:t>[Slutdato]</w:t>
      </w:r>
      <w:r w:rsidRPr="006A62B8">
        <w:rPr>
          <w:sz w:val="20"/>
          <w:szCs w:val="20"/>
        </w:rPr>
        <w:t>, svarende til den godkendte projektperiode.</w:t>
      </w:r>
    </w:p>
    <w:p w14:paraId="135128E5" w14:textId="77777777" w:rsidR="009B0147" w:rsidRPr="006A62B8" w:rsidRDefault="00000000">
      <w:pPr>
        <w:spacing w:before="80" w:after="80"/>
        <w:rPr>
          <w:sz w:val="20"/>
          <w:szCs w:val="20"/>
        </w:rPr>
      </w:pPr>
      <w:proofErr w:type="gramStart"/>
      <w:r w:rsidRPr="006A62B8">
        <w:rPr>
          <w:sz w:val="20"/>
          <w:szCs w:val="20"/>
        </w:rPr>
        <w:t>2.2  Enhver</w:t>
      </w:r>
      <w:proofErr w:type="gramEnd"/>
      <w:r w:rsidRPr="006A62B8">
        <w:rPr>
          <w:sz w:val="20"/>
          <w:szCs w:val="20"/>
        </w:rPr>
        <w:t xml:space="preserve"> forlængelse af projektperioden skal godkendes skriftligt af CISU og formaliseres via et tillæg til denne aftale i overensstemmelse med artikel 9.</w:t>
      </w:r>
    </w:p>
    <w:p w14:paraId="2B9A8D1E" w14:textId="77777777" w:rsidR="009B0147" w:rsidRPr="006A62B8" w:rsidRDefault="00000000">
      <w:pPr>
        <w:spacing w:before="80" w:after="80"/>
        <w:rPr>
          <w:sz w:val="20"/>
          <w:szCs w:val="20"/>
        </w:rPr>
      </w:pPr>
      <w:proofErr w:type="gramStart"/>
      <w:r w:rsidRPr="006A62B8">
        <w:rPr>
          <w:sz w:val="20"/>
          <w:szCs w:val="20"/>
        </w:rPr>
        <w:t>2.3  Visse</w:t>
      </w:r>
      <w:proofErr w:type="gramEnd"/>
      <w:r w:rsidRPr="006A62B8">
        <w:rPr>
          <w:sz w:val="20"/>
          <w:szCs w:val="20"/>
        </w:rPr>
        <w:t xml:space="preserve"> forpligtelser i henhold til denne aftale – herunder rapportering, revision og tilbagebetaling af midler – gælder videre efter aftalens udløb, indtil de er fuldt opfyldt.</w:t>
      </w:r>
    </w:p>
    <w:p w14:paraId="63248D04" w14:textId="77777777" w:rsidR="009B0147" w:rsidRPr="006A62B8" w:rsidRDefault="009B0147">
      <w:pPr>
        <w:pBdr>
          <w:bottom w:val="single" w:sz="6" w:space="1" w:color="2E75B6"/>
        </w:pBdr>
        <w:spacing w:before="200" w:after="200"/>
        <w:rPr>
          <w:sz w:val="20"/>
          <w:szCs w:val="20"/>
        </w:rPr>
      </w:pPr>
    </w:p>
    <w:p w14:paraId="0C42B97C" w14:textId="77777777" w:rsidR="009B0147" w:rsidRPr="006A62B8" w:rsidRDefault="00000000">
      <w:pPr>
        <w:pStyle w:val="Overskrift1"/>
        <w:rPr>
          <w:sz w:val="24"/>
          <w:szCs w:val="24"/>
        </w:rPr>
      </w:pPr>
      <w:r w:rsidRPr="006A62B8">
        <w:rPr>
          <w:sz w:val="24"/>
          <w:szCs w:val="24"/>
        </w:rPr>
        <w:t>Artikel 3 – Ansvar og kompetencer</w:t>
      </w:r>
    </w:p>
    <w:p w14:paraId="76D27427" w14:textId="77777777" w:rsidR="009B0147" w:rsidRPr="006A62B8" w:rsidRDefault="00000000">
      <w:pPr>
        <w:pStyle w:val="Overskrift2"/>
        <w:rPr>
          <w:sz w:val="22"/>
          <w:szCs w:val="22"/>
        </w:rPr>
      </w:pPr>
      <w:proofErr w:type="gramStart"/>
      <w:r w:rsidRPr="006A62B8">
        <w:rPr>
          <w:sz w:val="22"/>
          <w:szCs w:val="22"/>
        </w:rPr>
        <w:t>3.1  Ansvarsoversigt</w:t>
      </w:r>
      <w:proofErr w:type="gramEnd"/>
    </w:p>
    <w:p w14:paraId="745D54D3" w14:textId="4E8AD48B" w:rsidR="009B0147" w:rsidRPr="006A62B8" w:rsidRDefault="00000000" w:rsidP="006A62B8">
      <w:pPr>
        <w:spacing w:before="80" w:after="80"/>
        <w:rPr>
          <w:sz w:val="20"/>
          <w:szCs w:val="20"/>
        </w:rPr>
      </w:pPr>
      <w:r w:rsidRPr="006A62B8">
        <w:rPr>
          <w:sz w:val="20"/>
          <w:szCs w:val="20"/>
        </w:rPr>
        <w:t>Nedenstående tabel giver et overblik over parternes primære ansvarsområder:</w:t>
      </w:r>
      <w:r w:rsidR="006A62B8">
        <w:rPr>
          <w:sz w:val="20"/>
          <w:szCs w:val="20"/>
        </w:rPr>
        <w:br/>
      </w:r>
      <w:r w:rsidR="006A62B8">
        <w:rPr>
          <w:sz w:val="20"/>
          <w:szCs w:val="20"/>
        </w:rPr>
        <w:br/>
      </w:r>
      <w:r w:rsidR="006A62B8">
        <w:rPr>
          <w:sz w:val="20"/>
          <w:szCs w:val="20"/>
        </w:rPr>
        <w:br/>
      </w:r>
      <w:r w:rsidR="006A62B8">
        <w:rPr>
          <w:sz w:val="20"/>
          <w:szCs w:val="20"/>
        </w:rPr>
        <w:br/>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80"/>
        <w:gridCol w:w="4880"/>
      </w:tblGrid>
      <w:tr w:rsidR="009B0147" w:rsidRPr="006A62B8" w14:paraId="764F8F1F" w14:textId="77777777">
        <w:tblPrEx>
          <w:tblCellMar>
            <w:top w:w="0" w:type="dxa"/>
            <w:bottom w:w="0" w:type="dxa"/>
          </w:tblCellMar>
        </w:tblPrEx>
        <w:tc>
          <w:tcPr>
            <w:tcW w:w="4480" w:type="dxa"/>
            <w:tcBorders>
              <w:top w:val="single" w:sz="1" w:space="0" w:color="AAAAAA"/>
              <w:left w:val="single" w:sz="1" w:space="0" w:color="AAAAAA"/>
              <w:bottom w:val="single" w:sz="1" w:space="0" w:color="AAAAAA"/>
              <w:right w:val="single" w:sz="1" w:space="0" w:color="AAAAAA"/>
            </w:tcBorders>
            <w:shd w:val="clear" w:color="auto" w:fill="2E75B6"/>
            <w:tcMar>
              <w:top w:w="100" w:type="dxa"/>
              <w:left w:w="120" w:type="dxa"/>
              <w:bottom w:w="100" w:type="dxa"/>
              <w:right w:w="120" w:type="dxa"/>
            </w:tcMar>
          </w:tcPr>
          <w:p w14:paraId="3B8C15BF" w14:textId="77777777" w:rsidR="009B0147" w:rsidRPr="006A62B8" w:rsidRDefault="00000000">
            <w:pPr>
              <w:rPr>
                <w:sz w:val="20"/>
                <w:szCs w:val="20"/>
              </w:rPr>
            </w:pPr>
            <w:r w:rsidRPr="006A62B8">
              <w:rPr>
                <w:b/>
                <w:bCs/>
                <w:color w:val="FFFFFF"/>
                <w:sz w:val="20"/>
                <w:szCs w:val="20"/>
              </w:rPr>
              <w:lastRenderedPageBreak/>
              <w:t>Dansk partner (bevillingshaver)</w:t>
            </w:r>
          </w:p>
        </w:tc>
        <w:tc>
          <w:tcPr>
            <w:tcW w:w="4880" w:type="dxa"/>
            <w:tcBorders>
              <w:top w:val="single" w:sz="1" w:space="0" w:color="AAAAAA"/>
              <w:left w:val="single" w:sz="1" w:space="0" w:color="AAAAAA"/>
              <w:bottom w:val="single" w:sz="1" w:space="0" w:color="AAAAAA"/>
              <w:right w:val="single" w:sz="1" w:space="0" w:color="AAAAAA"/>
            </w:tcBorders>
            <w:shd w:val="clear" w:color="auto" w:fill="2E75B6"/>
            <w:tcMar>
              <w:top w:w="100" w:type="dxa"/>
              <w:left w:w="120" w:type="dxa"/>
              <w:bottom w:w="100" w:type="dxa"/>
              <w:right w:w="120" w:type="dxa"/>
            </w:tcMar>
          </w:tcPr>
          <w:p w14:paraId="082B0AF2" w14:textId="77777777" w:rsidR="009B0147" w:rsidRPr="006A62B8" w:rsidRDefault="00000000">
            <w:pPr>
              <w:rPr>
                <w:sz w:val="20"/>
                <w:szCs w:val="20"/>
              </w:rPr>
            </w:pPr>
            <w:r w:rsidRPr="006A62B8">
              <w:rPr>
                <w:b/>
                <w:bCs/>
                <w:color w:val="FFFFFF"/>
                <w:sz w:val="20"/>
                <w:szCs w:val="20"/>
              </w:rPr>
              <w:t>Lokal/implementerende partner</w:t>
            </w:r>
          </w:p>
        </w:tc>
      </w:tr>
      <w:tr w:rsidR="009B0147" w:rsidRPr="006A62B8" w14:paraId="2F294EA5" w14:textId="77777777">
        <w:tblPrEx>
          <w:tblCellMar>
            <w:top w:w="0" w:type="dxa"/>
            <w:bottom w:w="0" w:type="dxa"/>
          </w:tblCellMar>
        </w:tblPrEx>
        <w:tc>
          <w:tcPr>
            <w:tcW w:w="44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53294B7" w14:textId="77777777" w:rsidR="009B0147" w:rsidRPr="006A62B8" w:rsidRDefault="00000000">
            <w:pPr>
              <w:rPr>
                <w:sz w:val="20"/>
                <w:szCs w:val="20"/>
              </w:rPr>
            </w:pPr>
            <w:r w:rsidRPr="006A62B8">
              <w:rPr>
                <w:sz w:val="18"/>
                <w:szCs w:val="18"/>
              </w:rPr>
              <w:t>Juridisk ansvarlig over for CISU for bevillingen</w:t>
            </w:r>
          </w:p>
        </w:tc>
        <w:tc>
          <w:tcPr>
            <w:tcW w:w="48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0802571" w14:textId="77777777" w:rsidR="009B0147" w:rsidRPr="006A62B8" w:rsidRDefault="00000000">
            <w:pPr>
              <w:rPr>
                <w:sz w:val="20"/>
                <w:szCs w:val="20"/>
              </w:rPr>
            </w:pPr>
            <w:r w:rsidRPr="006A62B8">
              <w:rPr>
                <w:sz w:val="18"/>
                <w:szCs w:val="18"/>
              </w:rPr>
              <w:t>Ansvarlig for den praktiske gennemførelse af projektaktiviteterne</w:t>
            </w:r>
          </w:p>
        </w:tc>
      </w:tr>
      <w:tr w:rsidR="009B0147" w:rsidRPr="006A62B8" w14:paraId="6FB44538" w14:textId="77777777">
        <w:tblPrEx>
          <w:tblCellMar>
            <w:top w:w="0" w:type="dxa"/>
            <w:bottom w:w="0" w:type="dxa"/>
          </w:tblCellMar>
        </w:tblPrEx>
        <w:tc>
          <w:tcPr>
            <w:tcW w:w="448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5EBAEDAD" w14:textId="77777777" w:rsidR="009B0147" w:rsidRPr="006A62B8" w:rsidRDefault="00000000">
            <w:pPr>
              <w:rPr>
                <w:sz w:val="20"/>
                <w:szCs w:val="20"/>
              </w:rPr>
            </w:pPr>
            <w:r w:rsidRPr="006A62B8">
              <w:rPr>
                <w:sz w:val="18"/>
                <w:szCs w:val="18"/>
              </w:rPr>
              <w:t xml:space="preserve">Bundet af den godkendte ansøgning og </w:t>
            </w:r>
            <w:proofErr w:type="spellStart"/>
            <w:r w:rsidRPr="006A62B8">
              <w:rPr>
                <w:sz w:val="18"/>
                <w:szCs w:val="18"/>
              </w:rPr>
              <w:t>CISUs</w:t>
            </w:r>
            <w:proofErr w:type="spellEnd"/>
            <w:r w:rsidRPr="006A62B8">
              <w:rPr>
                <w:sz w:val="18"/>
                <w:szCs w:val="18"/>
              </w:rPr>
              <w:t xml:space="preserve"> retningslinjer for bevillingsstyring</w:t>
            </w:r>
          </w:p>
        </w:tc>
        <w:tc>
          <w:tcPr>
            <w:tcW w:w="488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443CE89A" w14:textId="77777777" w:rsidR="009B0147" w:rsidRPr="006A62B8" w:rsidRDefault="00000000">
            <w:pPr>
              <w:rPr>
                <w:sz w:val="20"/>
                <w:szCs w:val="20"/>
              </w:rPr>
            </w:pPr>
            <w:r w:rsidRPr="006A62B8">
              <w:rPr>
                <w:sz w:val="18"/>
                <w:szCs w:val="18"/>
              </w:rPr>
              <w:t>Bundet af den godkendte ansøgning og denne samarbejdsaftale</w:t>
            </w:r>
          </w:p>
        </w:tc>
      </w:tr>
      <w:tr w:rsidR="009B0147" w:rsidRPr="006A62B8" w14:paraId="36CADA5F" w14:textId="77777777">
        <w:tblPrEx>
          <w:tblCellMar>
            <w:top w:w="0" w:type="dxa"/>
            <w:bottom w:w="0" w:type="dxa"/>
          </w:tblCellMar>
        </w:tblPrEx>
        <w:tc>
          <w:tcPr>
            <w:tcW w:w="44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1D0570C" w14:textId="77777777" w:rsidR="009B0147" w:rsidRPr="006A62B8" w:rsidRDefault="00000000">
            <w:pPr>
              <w:rPr>
                <w:sz w:val="20"/>
                <w:szCs w:val="20"/>
              </w:rPr>
            </w:pPr>
            <w:r w:rsidRPr="006A62B8">
              <w:rPr>
                <w:sz w:val="18"/>
                <w:szCs w:val="18"/>
              </w:rPr>
              <w:t>Ansvarlig for overordnet projektledelse og koordinering</w:t>
            </w:r>
          </w:p>
        </w:tc>
        <w:tc>
          <w:tcPr>
            <w:tcW w:w="48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0A8622A" w14:textId="77777777" w:rsidR="009B0147" w:rsidRPr="006A62B8" w:rsidRDefault="00000000">
            <w:pPr>
              <w:rPr>
                <w:sz w:val="20"/>
                <w:szCs w:val="20"/>
              </w:rPr>
            </w:pPr>
            <w:r w:rsidRPr="006A62B8">
              <w:rPr>
                <w:sz w:val="18"/>
                <w:szCs w:val="18"/>
              </w:rPr>
              <w:t>Ansvarlig for den daglige styring af projektaktiviteterne</w:t>
            </w:r>
          </w:p>
        </w:tc>
      </w:tr>
      <w:tr w:rsidR="009B0147" w:rsidRPr="006A62B8" w14:paraId="2B8B88E6" w14:textId="77777777">
        <w:tblPrEx>
          <w:tblCellMar>
            <w:top w:w="0" w:type="dxa"/>
            <w:bottom w:w="0" w:type="dxa"/>
          </w:tblCellMar>
        </w:tblPrEx>
        <w:tc>
          <w:tcPr>
            <w:tcW w:w="448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1F2844AE" w14:textId="77777777" w:rsidR="009B0147" w:rsidRPr="006A62B8" w:rsidRDefault="00000000">
            <w:pPr>
              <w:rPr>
                <w:sz w:val="20"/>
                <w:szCs w:val="20"/>
              </w:rPr>
            </w:pPr>
            <w:r w:rsidRPr="006A62B8">
              <w:rPr>
                <w:sz w:val="18"/>
                <w:szCs w:val="18"/>
              </w:rPr>
              <w:t>Ansvarlig for konsolideret rapportering, regnskab og endelig revision til CISU</w:t>
            </w:r>
          </w:p>
        </w:tc>
        <w:tc>
          <w:tcPr>
            <w:tcW w:w="488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66DF9CB4" w14:textId="77777777" w:rsidR="009B0147" w:rsidRPr="006A62B8" w:rsidRDefault="00000000">
            <w:pPr>
              <w:rPr>
                <w:sz w:val="20"/>
                <w:szCs w:val="20"/>
              </w:rPr>
            </w:pPr>
            <w:r w:rsidRPr="006A62B8">
              <w:rPr>
                <w:sz w:val="18"/>
                <w:szCs w:val="18"/>
              </w:rPr>
              <w:t>Ansvarlig for at indsende statusrapporter og finansielle rapporter til den danske partner</w:t>
            </w:r>
          </w:p>
        </w:tc>
      </w:tr>
      <w:tr w:rsidR="009B0147" w:rsidRPr="006A62B8" w14:paraId="766239E8" w14:textId="77777777">
        <w:tblPrEx>
          <w:tblCellMar>
            <w:top w:w="0" w:type="dxa"/>
            <w:bottom w:w="0" w:type="dxa"/>
          </w:tblCellMar>
        </w:tblPrEx>
        <w:tc>
          <w:tcPr>
            <w:tcW w:w="44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30F9B6D" w14:textId="77777777" w:rsidR="009B0147" w:rsidRPr="006A62B8" w:rsidRDefault="00000000">
            <w:pPr>
              <w:rPr>
                <w:sz w:val="20"/>
                <w:szCs w:val="20"/>
              </w:rPr>
            </w:pPr>
            <w:r w:rsidRPr="006A62B8">
              <w:rPr>
                <w:sz w:val="18"/>
                <w:szCs w:val="18"/>
              </w:rPr>
              <w:t>Ansvarlig for overførsel af midler til lokalpartneren baseret på løbende finansiel rapportering og aftalt udbetalingsplan</w:t>
            </w:r>
          </w:p>
        </w:tc>
        <w:tc>
          <w:tcPr>
            <w:tcW w:w="48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8CA5D18" w14:textId="77777777" w:rsidR="009B0147" w:rsidRPr="006A62B8" w:rsidRDefault="00000000">
            <w:pPr>
              <w:rPr>
                <w:sz w:val="20"/>
                <w:szCs w:val="20"/>
              </w:rPr>
            </w:pPr>
            <w:r w:rsidRPr="006A62B8">
              <w:rPr>
                <w:sz w:val="18"/>
                <w:szCs w:val="18"/>
              </w:rPr>
              <w:t>Ansvarlig for udarbejdelse af finansielle rapporter og budgetopfølgning</w:t>
            </w:r>
          </w:p>
        </w:tc>
      </w:tr>
      <w:tr w:rsidR="009B0147" w:rsidRPr="006A62B8" w14:paraId="66EE38EE" w14:textId="77777777">
        <w:tblPrEx>
          <w:tblCellMar>
            <w:top w:w="0" w:type="dxa"/>
            <w:bottom w:w="0" w:type="dxa"/>
          </w:tblCellMar>
        </w:tblPrEx>
        <w:tc>
          <w:tcPr>
            <w:tcW w:w="448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31547178" w14:textId="77777777" w:rsidR="009B0147" w:rsidRPr="006A62B8" w:rsidRDefault="00000000">
            <w:pPr>
              <w:rPr>
                <w:sz w:val="20"/>
                <w:szCs w:val="20"/>
              </w:rPr>
            </w:pPr>
            <w:r w:rsidRPr="006A62B8">
              <w:rPr>
                <w:sz w:val="18"/>
                <w:szCs w:val="18"/>
              </w:rPr>
              <w:t>Leverer faglige bidrag, vejledning og kapacitetsstøtte til lokalpartneren</w:t>
            </w:r>
          </w:p>
        </w:tc>
        <w:tc>
          <w:tcPr>
            <w:tcW w:w="488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0F91C98F" w14:textId="77777777" w:rsidR="009B0147" w:rsidRPr="006A62B8" w:rsidRDefault="00000000">
            <w:pPr>
              <w:rPr>
                <w:sz w:val="20"/>
                <w:szCs w:val="20"/>
              </w:rPr>
            </w:pPr>
            <w:r w:rsidRPr="006A62B8">
              <w:rPr>
                <w:sz w:val="18"/>
                <w:szCs w:val="18"/>
              </w:rPr>
              <w:t>Leverer faglige bidrag og teknisk ekspertise inden for projektets rammer</w:t>
            </w:r>
          </w:p>
        </w:tc>
      </w:tr>
      <w:tr w:rsidR="009B0147" w:rsidRPr="006A62B8" w14:paraId="5D5185D0" w14:textId="77777777">
        <w:tblPrEx>
          <w:tblCellMar>
            <w:top w:w="0" w:type="dxa"/>
            <w:bottom w:w="0" w:type="dxa"/>
          </w:tblCellMar>
        </w:tblPrEx>
        <w:tc>
          <w:tcPr>
            <w:tcW w:w="44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C0AF553" w14:textId="77777777" w:rsidR="009B0147" w:rsidRPr="006A62B8" w:rsidRDefault="00000000">
            <w:pPr>
              <w:rPr>
                <w:sz w:val="20"/>
                <w:szCs w:val="20"/>
              </w:rPr>
            </w:pPr>
            <w:r w:rsidRPr="006A62B8">
              <w:rPr>
                <w:sz w:val="18"/>
                <w:szCs w:val="18"/>
              </w:rPr>
              <w:t>Forpligtet til at gennemføre moniteringsbesøg og sikre projektkvaliteten</w:t>
            </w:r>
          </w:p>
        </w:tc>
        <w:tc>
          <w:tcPr>
            <w:tcW w:w="48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B725C74" w14:textId="77777777" w:rsidR="009B0147" w:rsidRPr="006A62B8" w:rsidRDefault="00000000">
            <w:pPr>
              <w:rPr>
                <w:sz w:val="20"/>
                <w:szCs w:val="20"/>
              </w:rPr>
            </w:pPr>
            <w:r w:rsidRPr="006A62B8">
              <w:rPr>
                <w:sz w:val="18"/>
                <w:szCs w:val="18"/>
              </w:rPr>
              <w:t>Ansvarlig for at vedligeholde en opdateret inventarliste over projektaktiver</w:t>
            </w:r>
          </w:p>
        </w:tc>
      </w:tr>
      <w:tr w:rsidR="009B0147" w:rsidRPr="006A62B8" w14:paraId="4BF3BF0A" w14:textId="77777777">
        <w:tblPrEx>
          <w:tblCellMar>
            <w:top w:w="0" w:type="dxa"/>
            <w:bottom w:w="0" w:type="dxa"/>
          </w:tblCellMar>
        </w:tblPrEx>
        <w:tc>
          <w:tcPr>
            <w:tcW w:w="448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1B8754D5" w14:textId="77777777" w:rsidR="009B0147" w:rsidRPr="006A62B8" w:rsidRDefault="00000000">
            <w:pPr>
              <w:rPr>
                <w:sz w:val="20"/>
                <w:szCs w:val="20"/>
              </w:rPr>
            </w:pPr>
            <w:r w:rsidRPr="006A62B8">
              <w:rPr>
                <w:sz w:val="18"/>
                <w:szCs w:val="18"/>
              </w:rPr>
              <w:t xml:space="preserve">Forpligtet til at overholde </w:t>
            </w:r>
            <w:proofErr w:type="spellStart"/>
            <w:r w:rsidRPr="006A62B8">
              <w:rPr>
                <w:sz w:val="18"/>
                <w:szCs w:val="18"/>
              </w:rPr>
              <w:t>CISUs</w:t>
            </w:r>
            <w:proofErr w:type="spellEnd"/>
            <w:r w:rsidRPr="006A62B8">
              <w:rPr>
                <w:sz w:val="18"/>
                <w:szCs w:val="18"/>
              </w:rPr>
              <w:t xml:space="preserve"> krav til finansiel forvaltning</w:t>
            </w:r>
          </w:p>
        </w:tc>
        <w:tc>
          <w:tcPr>
            <w:tcW w:w="488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31CE21CF" w14:textId="77777777" w:rsidR="009B0147" w:rsidRPr="006A62B8" w:rsidRDefault="00000000">
            <w:pPr>
              <w:rPr>
                <w:sz w:val="20"/>
                <w:szCs w:val="20"/>
              </w:rPr>
            </w:pPr>
            <w:r w:rsidRPr="006A62B8">
              <w:rPr>
                <w:sz w:val="18"/>
                <w:szCs w:val="18"/>
              </w:rPr>
              <w:t>Ansvarlig for at indhente og styre en lokal ekstern revision som krævet</w:t>
            </w:r>
          </w:p>
        </w:tc>
      </w:tr>
      <w:tr w:rsidR="009B0147" w:rsidRPr="006A62B8" w14:paraId="2DB91954" w14:textId="77777777">
        <w:tblPrEx>
          <w:tblCellMar>
            <w:top w:w="0" w:type="dxa"/>
            <w:bottom w:w="0" w:type="dxa"/>
          </w:tblCellMar>
        </w:tblPrEx>
        <w:tc>
          <w:tcPr>
            <w:tcW w:w="44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0F4CF5A" w14:textId="77777777" w:rsidR="009B0147" w:rsidRPr="006A62B8" w:rsidRDefault="00000000">
            <w:pPr>
              <w:rPr>
                <w:sz w:val="20"/>
                <w:szCs w:val="20"/>
              </w:rPr>
            </w:pPr>
            <w:r w:rsidRPr="006A62B8">
              <w:rPr>
                <w:sz w:val="18"/>
                <w:szCs w:val="18"/>
              </w:rPr>
              <w:t>Vedligeholder en opdateret inventarliste over projektaktiver i Danmark (hvis relevant)</w:t>
            </w:r>
          </w:p>
        </w:tc>
        <w:tc>
          <w:tcPr>
            <w:tcW w:w="488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AC39F0A" w14:textId="77777777" w:rsidR="009B0147" w:rsidRPr="006A62B8" w:rsidRDefault="00000000">
            <w:pPr>
              <w:rPr>
                <w:sz w:val="20"/>
                <w:szCs w:val="20"/>
              </w:rPr>
            </w:pPr>
            <w:r w:rsidRPr="006A62B8">
              <w:rPr>
                <w:sz w:val="18"/>
                <w:szCs w:val="18"/>
              </w:rPr>
              <w:t xml:space="preserve">Forpligtet til at overholde </w:t>
            </w:r>
            <w:proofErr w:type="spellStart"/>
            <w:r w:rsidRPr="006A62B8">
              <w:rPr>
                <w:sz w:val="18"/>
                <w:szCs w:val="18"/>
              </w:rPr>
              <w:t>CISUs</w:t>
            </w:r>
            <w:proofErr w:type="spellEnd"/>
            <w:r w:rsidRPr="006A62B8">
              <w:rPr>
                <w:sz w:val="18"/>
                <w:szCs w:val="18"/>
              </w:rPr>
              <w:t xml:space="preserve"> krav til finansiel forvaltning, som kommunikeret af den danske partner</w:t>
            </w:r>
          </w:p>
        </w:tc>
      </w:tr>
    </w:tbl>
    <w:p w14:paraId="69EADD78" w14:textId="77777777" w:rsidR="009B0147" w:rsidRPr="006A62B8" w:rsidRDefault="00000000">
      <w:pPr>
        <w:pStyle w:val="Overskrift2"/>
        <w:rPr>
          <w:sz w:val="22"/>
          <w:szCs w:val="22"/>
        </w:rPr>
      </w:pPr>
      <w:proofErr w:type="gramStart"/>
      <w:r w:rsidRPr="006A62B8">
        <w:rPr>
          <w:sz w:val="22"/>
          <w:szCs w:val="22"/>
        </w:rPr>
        <w:t>3.2  Dansk</w:t>
      </w:r>
      <w:proofErr w:type="gramEnd"/>
      <w:r w:rsidRPr="006A62B8">
        <w:rPr>
          <w:sz w:val="22"/>
          <w:szCs w:val="22"/>
        </w:rPr>
        <w:t xml:space="preserve"> partner – yderligere ansvar</w:t>
      </w:r>
    </w:p>
    <w:p w14:paraId="723F2972" w14:textId="77777777" w:rsidR="009B0147" w:rsidRPr="006A62B8" w:rsidRDefault="00000000">
      <w:pPr>
        <w:spacing w:before="80" w:after="80"/>
        <w:rPr>
          <w:sz w:val="20"/>
          <w:szCs w:val="20"/>
        </w:rPr>
      </w:pPr>
      <w:r w:rsidRPr="006A62B8">
        <w:rPr>
          <w:sz w:val="20"/>
          <w:szCs w:val="20"/>
        </w:rPr>
        <w:t>Den danske partner skal navnlig:</w:t>
      </w:r>
    </w:p>
    <w:p w14:paraId="7C25E6FB" w14:textId="77777777" w:rsidR="009B0147" w:rsidRPr="006A62B8" w:rsidRDefault="00000000">
      <w:pPr>
        <w:pStyle w:val="Listeafsnit"/>
        <w:numPr>
          <w:ilvl w:val="0"/>
          <w:numId w:val="2"/>
        </w:numPr>
        <w:spacing w:before="60" w:after="60"/>
        <w:rPr>
          <w:sz w:val="20"/>
          <w:szCs w:val="20"/>
        </w:rPr>
      </w:pPr>
      <w:r w:rsidRPr="006A62B8">
        <w:rPr>
          <w:sz w:val="20"/>
          <w:szCs w:val="20"/>
        </w:rPr>
        <w:t xml:space="preserve">Sikre at lokalpartneren er tilstrækkeligt informeret om alle </w:t>
      </w:r>
      <w:proofErr w:type="spellStart"/>
      <w:r w:rsidRPr="006A62B8">
        <w:rPr>
          <w:sz w:val="20"/>
          <w:szCs w:val="20"/>
        </w:rPr>
        <w:t>CISUs</w:t>
      </w:r>
      <w:proofErr w:type="spellEnd"/>
      <w:r w:rsidRPr="006A62B8">
        <w:rPr>
          <w:sz w:val="20"/>
          <w:szCs w:val="20"/>
        </w:rPr>
        <w:t xml:space="preserve"> krav og eventuelle ændringer hertil</w:t>
      </w:r>
    </w:p>
    <w:p w14:paraId="551B3307" w14:textId="77777777" w:rsidR="009B0147" w:rsidRPr="006A62B8" w:rsidRDefault="00000000">
      <w:pPr>
        <w:pStyle w:val="Listeafsnit"/>
        <w:numPr>
          <w:ilvl w:val="0"/>
          <w:numId w:val="2"/>
        </w:numPr>
        <w:spacing w:before="60" w:after="60"/>
        <w:rPr>
          <w:sz w:val="20"/>
          <w:szCs w:val="20"/>
        </w:rPr>
      </w:pPr>
      <w:r w:rsidRPr="006A62B8">
        <w:rPr>
          <w:sz w:val="20"/>
          <w:szCs w:val="20"/>
        </w:rPr>
        <w:t>Gennemføre mindst ét moniteringsbesøg om året eller som ellers aftalt og krævet af bevillingen</w:t>
      </w:r>
    </w:p>
    <w:p w14:paraId="0F817986" w14:textId="77777777" w:rsidR="009B0147" w:rsidRPr="006A62B8" w:rsidRDefault="00000000">
      <w:pPr>
        <w:pStyle w:val="Listeafsnit"/>
        <w:numPr>
          <w:ilvl w:val="0"/>
          <w:numId w:val="2"/>
        </w:numPr>
        <w:spacing w:before="60" w:after="60"/>
        <w:rPr>
          <w:sz w:val="20"/>
          <w:szCs w:val="20"/>
        </w:rPr>
      </w:pPr>
      <w:r w:rsidRPr="006A62B8">
        <w:rPr>
          <w:sz w:val="20"/>
          <w:szCs w:val="20"/>
        </w:rPr>
        <w:t xml:space="preserve">Have det overordnede ansvar for </w:t>
      </w:r>
      <w:proofErr w:type="spellStart"/>
      <w:r w:rsidRPr="006A62B8">
        <w:rPr>
          <w:sz w:val="20"/>
          <w:szCs w:val="20"/>
        </w:rPr>
        <w:t>kønsmainstreaming</w:t>
      </w:r>
      <w:proofErr w:type="spellEnd"/>
      <w:r w:rsidRPr="006A62B8">
        <w:rPr>
          <w:sz w:val="20"/>
          <w:szCs w:val="20"/>
        </w:rPr>
        <w:t>, miljøhensyn og tværgående temaer som beskrevet i den godkendte ansøgning</w:t>
      </w:r>
    </w:p>
    <w:p w14:paraId="751FC552" w14:textId="77777777" w:rsidR="009B0147" w:rsidRPr="006A62B8" w:rsidRDefault="00000000">
      <w:pPr>
        <w:pStyle w:val="Listeafsnit"/>
        <w:numPr>
          <w:ilvl w:val="0"/>
          <w:numId w:val="2"/>
        </w:numPr>
        <w:spacing w:before="60" w:after="60"/>
        <w:rPr>
          <w:sz w:val="20"/>
          <w:szCs w:val="20"/>
        </w:rPr>
      </w:pPr>
      <w:r w:rsidRPr="006A62B8">
        <w:rPr>
          <w:sz w:val="20"/>
          <w:szCs w:val="20"/>
        </w:rPr>
        <w:t>Sikre at alle indkøbsprocesser overholder gældende regler, og at en opdateret inventarliste over projektaktiver opretholdes</w:t>
      </w:r>
    </w:p>
    <w:p w14:paraId="5EE1CB1B" w14:textId="77777777" w:rsidR="009B0147" w:rsidRPr="006A62B8" w:rsidRDefault="00000000">
      <w:pPr>
        <w:pStyle w:val="Listeafsnit"/>
        <w:numPr>
          <w:ilvl w:val="0"/>
          <w:numId w:val="2"/>
        </w:numPr>
        <w:spacing w:before="60" w:after="60"/>
        <w:rPr>
          <w:sz w:val="20"/>
          <w:szCs w:val="20"/>
        </w:rPr>
      </w:pPr>
      <w:r w:rsidRPr="006A62B8">
        <w:rPr>
          <w:sz w:val="20"/>
          <w:szCs w:val="20"/>
        </w:rPr>
        <w:t>Underrette CISU omgående om væsentlige ændringer, risici eller uregelmæssigheder, der kan påvirke projektgennemførelsen</w:t>
      </w:r>
    </w:p>
    <w:p w14:paraId="1B0C335B" w14:textId="77777777" w:rsidR="009B0147" w:rsidRPr="006A62B8" w:rsidRDefault="00000000">
      <w:pPr>
        <w:pStyle w:val="Overskrift2"/>
        <w:rPr>
          <w:sz w:val="22"/>
          <w:szCs w:val="22"/>
        </w:rPr>
      </w:pPr>
      <w:proofErr w:type="gramStart"/>
      <w:r w:rsidRPr="006A62B8">
        <w:rPr>
          <w:sz w:val="22"/>
          <w:szCs w:val="22"/>
        </w:rPr>
        <w:t>3.3  Lokal</w:t>
      </w:r>
      <w:proofErr w:type="gramEnd"/>
      <w:r w:rsidRPr="006A62B8">
        <w:rPr>
          <w:sz w:val="22"/>
          <w:szCs w:val="22"/>
        </w:rPr>
        <w:t xml:space="preserve"> partner – yderligere ansvar</w:t>
      </w:r>
    </w:p>
    <w:p w14:paraId="3E1AF177" w14:textId="77777777" w:rsidR="009B0147" w:rsidRPr="006A62B8" w:rsidRDefault="00000000">
      <w:pPr>
        <w:spacing w:before="80" w:after="80"/>
        <w:rPr>
          <w:sz w:val="20"/>
          <w:szCs w:val="20"/>
        </w:rPr>
      </w:pPr>
      <w:r w:rsidRPr="006A62B8">
        <w:rPr>
          <w:sz w:val="20"/>
          <w:szCs w:val="20"/>
        </w:rPr>
        <w:t>Lokalpartneren skal navnlig:</w:t>
      </w:r>
    </w:p>
    <w:p w14:paraId="2AAE400B" w14:textId="77777777" w:rsidR="009B0147" w:rsidRPr="006A62B8" w:rsidRDefault="00000000">
      <w:pPr>
        <w:pStyle w:val="Listeafsnit"/>
        <w:numPr>
          <w:ilvl w:val="0"/>
          <w:numId w:val="2"/>
        </w:numPr>
        <w:spacing w:before="60" w:after="60"/>
        <w:rPr>
          <w:sz w:val="20"/>
          <w:szCs w:val="20"/>
        </w:rPr>
      </w:pPr>
      <w:r w:rsidRPr="006A62B8">
        <w:rPr>
          <w:sz w:val="20"/>
          <w:szCs w:val="20"/>
        </w:rPr>
        <w:t>Gennemføre projektaktiviteterne i overensstemmelse med den godkendte ansøgning, budget og aftalt arbejdsplan</w:t>
      </w:r>
    </w:p>
    <w:p w14:paraId="79DBA95A" w14:textId="77777777" w:rsidR="009B0147" w:rsidRPr="006A62B8" w:rsidRDefault="00000000">
      <w:pPr>
        <w:pStyle w:val="Listeafsnit"/>
        <w:numPr>
          <w:ilvl w:val="0"/>
          <w:numId w:val="2"/>
        </w:numPr>
        <w:spacing w:before="60" w:after="60"/>
        <w:rPr>
          <w:sz w:val="20"/>
          <w:szCs w:val="20"/>
        </w:rPr>
      </w:pPr>
      <w:r w:rsidRPr="006A62B8">
        <w:rPr>
          <w:sz w:val="20"/>
          <w:szCs w:val="20"/>
        </w:rPr>
        <w:t>Opretholde nøjagtige og fuldstændige regnskaber samt dokumentation for alle projektudgifter</w:t>
      </w:r>
    </w:p>
    <w:p w14:paraId="7AFCED35" w14:textId="77777777" w:rsidR="009B0147" w:rsidRPr="006A62B8" w:rsidRDefault="00000000">
      <w:pPr>
        <w:pStyle w:val="Listeafsnit"/>
        <w:numPr>
          <w:ilvl w:val="0"/>
          <w:numId w:val="2"/>
        </w:numPr>
        <w:spacing w:before="60" w:after="60"/>
        <w:rPr>
          <w:sz w:val="20"/>
          <w:szCs w:val="20"/>
        </w:rPr>
      </w:pPr>
      <w:r w:rsidRPr="006A62B8">
        <w:rPr>
          <w:sz w:val="20"/>
          <w:szCs w:val="20"/>
        </w:rPr>
        <w:t>Udarbejde og indsende finansielle rapporter og narrative statusrapporter til den danske partner i henhold til den aftalte tidsplan (jf. artikel 5)</w:t>
      </w:r>
    </w:p>
    <w:p w14:paraId="542512D9" w14:textId="77777777" w:rsidR="009B0147" w:rsidRPr="006A62B8" w:rsidRDefault="00000000">
      <w:pPr>
        <w:pStyle w:val="Listeafsnit"/>
        <w:numPr>
          <w:ilvl w:val="0"/>
          <w:numId w:val="2"/>
        </w:numPr>
        <w:spacing w:before="60" w:after="60"/>
        <w:rPr>
          <w:sz w:val="20"/>
          <w:szCs w:val="20"/>
        </w:rPr>
      </w:pPr>
      <w:r w:rsidRPr="006A62B8">
        <w:rPr>
          <w:sz w:val="20"/>
          <w:szCs w:val="20"/>
        </w:rPr>
        <w:t>Sikre at alle indkøb gennemføres på gennemsigtigt vis og i overensstemmelse med gældende procedurer</w:t>
      </w:r>
    </w:p>
    <w:p w14:paraId="2D50EDC5" w14:textId="77777777" w:rsidR="009B0147" w:rsidRPr="006A62B8" w:rsidRDefault="00000000">
      <w:pPr>
        <w:pStyle w:val="Listeafsnit"/>
        <w:numPr>
          <w:ilvl w:val="0"/>
          <w:numId w:val="2"/>
        </w:numPr>
        <w:spacing w:before="60" w:after="60"/>
        <w:rPr>
          <w:sz w:val="20"/>
          <w:szCs w:val="20"/>
        </w:rPr>
      </w:pPr>
      <w:r w:rsidRPr="006A62B8">
        <w:rPr>
          <w:sz w:val="20"/>
          <w:szCs w:val="20"/>
        </w:rPr>
        <w:t>Tilrettelægge og aktivt støtte moniteringsbesøg, evalueringer og revisioner</w:t>
      </w:r>
    </w:p>
    <w:p w14:paraId="14BE575D" w14:textId="77777777" w:rsidR="009B0147" w:rsidRPr="006A62B8" w:rsidRDefault="00000000">
      <w:pPr>
        <w:pStyle w:val="Listeafsnit"/>
        <w:numPr>
          <w:ilvl w:val="0"/>
          <w:numId w:val="2"/>
        </w:numPr>
        <w:spacing w:before="60" w:after="60"/>
        <w:rPr>
          <w:sz w:val="20"/>
          <w:szCs w:val="20"/>
        </w:rPr>
      </w:pPr>
      <w:r w:rsidRPr="006A62B8">
        <w:rPr>
          <w:sz w:val="20"/>
          <w:szCs w:val="20"/>
        </w:rPr>
        <w:t xml:space="preserve">Omgående </w:t>
      </w:r>
      <w:proofErr w:type="gramStart"/>
      <w:r w:rsidRPr="006A62B8">
        <w:rPr>
          <w:sz w:val="20"/>
          <w:szCs w:val="20"/>
        </w:rPr>
        <w:t>underrette</w:t>
      </w:r>
      <w:proofErr w:type="gramEnd"/>
      <w:r w:rsidRPr="006A62B8">
        <w:rPr>
          <w:sz w:val="20"/>
          <w:szCs w:val="20"/>
        </w:rPr>
        <w:t xml:space="preserve"> den danske partner om væsentlige ændringer, risici, uregelmæssigheder eller hændelser, der kan påvirke projektgennemførelsen</w:t>
      </w:r>
    </w:p>
    <w:p w14:paraId="652A587C" w14:textId="77777777" w:rsidR="009B0147" w:rsidRPr="006A62B8" w:rsidRDefault="009B0147">
      <w:pPr>
        <w:pBdr>
          <w:bottom w:val="single" w:sz="6" w:space="1" w:color="2E75B6"/>
        </w:pBdr>
        <w:spacing w:before="200" w:after="200"/>
        <w:rPr>
          <w:sz w:val="20"/>
          <w:szCs w:val="20"/>
        </w:rPr>
      </w:pPr>
    </w:p>
    <w:p w14:paraId="249174C0" w14:textId="77777777" w:rsidR="009B0147" w:rsidRPr="006A62B8" w:rsidRDefault="00000000">
      <w:pPr>
        <w:pStyle w:val="Overskrift1"/>
        <w:rPr>
          <w:sz w:val="24"/>
          <w:szCs w:val="24"/>
        </w:rPr>
      </w:pPr>
      <w:r w:rsidRPr="006A62B8">
        <w:rPr>
          <w:sz w:val="24"/>
          <w:szCs w:val="24"/>
        </w:rPr>
        <w:t>Artikel 4 – Finansiel forvaltning og udbetalinger</w:t>
      </w:r>
    </w:p>
    <w:p w14:paraId="7B38AC35" w14:textId="77777777" w:rsidR="009B0147" w:rsidRPr="006A62B8" w:rsidRDefault="00000000">
      <w:pPr>
        <w:pStyle w:val="Overskrift2"/>
        <w:rPr>
          <w:sz w:val="22"/>
          <w:szCs w:val="22"/>
        </w:rPr>
      </w:pPr>
      <w:proofErr w:type="gramStart"/>
      <w:r w:rsidRPr="006A62B8">
        <w:rPr>
          <w:sz w:val="22"/>
          <w:szCs w:val="22"/>
        </w:rPr>
        <w:lastRenderedPageBreak/>
        <w:t>4.1  Udbetalingsprocedure</w:t>
      </w:r>
      <w:proofErr w:type="gramEnd"/>
    </w:p>
    <w:p w14:paraId="483371E0" w14:textId="77777777" w:rsidR="009B0147" w:rsidRPr="006A62B8" w:rsidRDefault="00000000">
      <w:pPr>
        <w:spacing w:before="80" w:after="80"/>
        <w:rPr>
          <w:sz w:val="20"/>
          <w:szCs w:val="20"/>
        </w:rPr>
      </w:pPr>
      <w:proofErr w:type="gramStart"/>
      <w:r w:rsidRPr="006A62B8">
        <w:rPr>
          <w:sz w:val="20"/>
          <w:szCs w:val="20"/>
        </w:rPr>
        <w:t>4.1.1  Udbetalingsproceduren</w:t>
      </w:r>
      <w:proofErr w:type="gramEnd"/>
      <w:r w:rsidRPr="006A62B8">
        <w:rPr>
          <w:sz w:val="20"/>
          <w:szCs w:val="20"/>
        </w:rPr>
        <w:t xml:space="preserve"> aftales mellem parterne inden projektstart og skal afspejle lokalpartnerens kapacitet og kontekst. Følgende standardprocedure gælder, medmindre andet er skriftligt aftalt:</w:t>
      </w:r>
    </w:p>
    <w:p w14:paraId="78A48BB1" w14:textId="77777777" w:rsidR="009B0147" w:rsidRPr="006A62B8" w:rsidRDefault="009B0147">
      <w:pPr>
        <w:spacing w:before="60" w:after="60"/>
        <w:rPr>
          <w:sz w:val="20"/>
          <w:szCs w:val="20"/>
        </w:rPr>
      </w:pPr>
    </w:p>
    <w:p w14:paraId="5B900607" w14:textId="77777777" w:rsidR="009B0147" w:rsidRPr="006A62B8" w:rsidRDefault="00000000">
      <w:pPr>
        <w:pStyle w:val="Listeafsnit"/>
        <w:numPr>
          <w:ilvl w:val="0"/>
          <w:numId w:val="3"/>
        </w:numPr>
        <w:spacing w:before="80" w:after="60"/>
        <w:rPr>
          <w:sz w:val="20"/>
          <w:szCs w:val="20"/>
        </w:rPr>
      </w:pPr>
      <w:r w:rsidRPr="006A62B8">
        <w:rPr>
          <w:sz w:val="20"/>
          <w:szCs w:val="20"/>
        </w:rPr>
        <w:t>Lokalpartneren indsender en finansiel rapport for den aftalte rapporteringsperiode, der sammenligner budget med faktiske udgifter.</w:t>
      </w:r>
    </w:p>
    <w:p w14:paraId="3F4416C8" w14:textId="77777777" w:rsidR="009B0147" w:rsidRPr="006A62B8" w:rsidRDefault="00000000">
      <w:pPr>
        <w:pStyle w:val="Listeafsnit"/>
        <w:numPr>
          <w:ilvl w:val="0"/>
          <w:numId w:val="3"/>
        </w:numPr>
        <w:spacing w:before="80" w:after="60"/>
        <w:rPr>
          <w:sz w:val="20"/>
          <w:szCs w:val="20"/>
        </w:rPr>
      </w:pPr>
      <w:r w:rsidRPr="006A62B8">
        <w:rPr>
          <w:sz w:val="20"/>
          <w:szCs w:val="20"/>
        </w:rPr>
        <w:t>Sammen med den finansielle rapport sender lokalpartneren en udbetalingsanmodning, der dækker: (a) dokumentation for anvendelsen af tidligere modtagne midler og (b) en anmodning om de midler, der er nødvendige for den kommende periode.</w:t>
      </w:r>
    </w:p>
    <w:p w14:paraId="322AC123" w14:textId="77777777" w:rsidR="009B0147" w:rsidRPr="006A62B8" w:rsidRDefault="00000000">
      <w:pPr>
        <w:pStyle w:val="Listeafsnit"/>
        <w:numPr>
          <w:ilvl w:val="0"/>
          <w:numId w:val="3"/>
        </w:numPr>
        <w:spacing w:before="80" w:after="60"/>
        <w:rPr>
          <w:sz w:val="20"/>
          <w:szCs w:val="20"/>
        </w:rPr>
      </w:pPr>
      <w:r w:rsidRPr="006A62B8">
        <w:rPr>
          <w:sz w:val="20"/>
          <w:szCs w:val="20"/>
        </w:rPr>
        <w:t>Efter modtagelse af de overførte midler sender lokalpartneren en bankkvittering eller kontoudtog, der bekræfter modtagelsen, herunder den anvendte valutakurs (vægtet valutakurs).</w:t>
      </w:r>
    </w:p>
    <w:p w14:paraId="2D402452" w14:textId="77777777" w:rsidR="009B0147" w:rsidRPr="006A62B8" w:rsidRDefault="009B0147">
      <w:pPr>
        <w:spacing w:before="60" w:after="60"/>
        <w:rPr>
          <w:sz w:val="20"/>
          <w:szCs w:val="20"/>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B0147" w:rsidRPr="006A62B8" w14:paraId="6C774C83" w14:textId="77777777">
        <w:tblPrEx>
          <w:tblCellMar>
            <w:top w:w="0" w:type="dxa"/>
            <w:bottom w:w="0" w:type="dxa"/>
          </w:tblCellMar>
        </w:tblPrEx>
        <w:tc>
          <w:tcPr>
            <w:tcW w:w="9360" w:type="dxa"/>
            <w:tcBorders>
              <w:top w:val="single" w:sz="1" w:space="0" w:color="AAAAAA"/>
              <w:left w:val="single" w:sz="1" w:space="0" w:color="AAAAAA"/>
              <w:bottom w:val="single" w:sz="1" w:space="0" w:color="AAAAAA"/>
              <w:right w:val="single" w:sz="1" w:space="0" w:color="AAAAAA"/>
            </w:tcBorders>
            <w:shd w:val="clear" w:color="auto" w:fill="D6E4F0"/>
            <w:tcMar>
              <w:top w:w="120" w:type="dxa"/>
              <w:left w:w="160" w:type="dxa"/>
              <w:bottom w:w="120" w:type="dxa"/>
              <w:right w:w="160" w:type="dxa"/>
            </w:tcMar>
          </w:tcPr>
          <w:p w14:paraId="10BE3802" w14:textId="77777777" w:rsidR="009B0147" w:rsidRPr="006A62B8" w:rsidRDefault="00000000">
            <w:pPr>
              <w:spacing w:before="60" w:after="60"/>
              <w:rPr>
                <w:sz w:val="20"/>
                <w:szCs w:val="20"/>
              </w:rPr>
            </w:pPr>
            <w:r w:rsidRPr="006A62B8">
              <w:rPr>
                <w:i/>
                <w:iCs/>
                <w:color w:val="1F4E79"/>
                <w:sz w:val="18"/>
                <w:szCs w:val="18"/>
              </w:rPr>
              <w:t>📝 Bemærk: Ovenstående udbetalingsprocedure er en anbefalet standard. Tilpas den til det specifikke partnerskabs kontekst — f.eks. bør rapporteringsperiode, udbetalingsfrekvens og forskuddets størrelse afspejle lokalpartnerens kapacitet til finansiel forvaltning og operationelle likviditetsbehov.</w:t>
            </w:r>
          </w:p>
        </w:tc>
      </w:tr>
    </w:tbl>
    <w:p w14:paraId="37BF28BD" w14:textId="77777777" w:rsidR="009B0147" w:rsidRPr="006A62B8" w:rsidRDefault="009B0147">
      <w:pPr>
        <w:spacing w:before="60" w:after="60"/>
        <w:rPr>
          <w:sz w:val="20"/>
          <w:szCs w:val="20"/>
        </w:rPr>
      </w:pPr>
    </w:p>
    <w:p w14:paraId="3B8AAAE9" w14:textId="77777777" w:rsidR="009B0147" w:rsidRPr="006A62B8" w:rsidRDefault="00000000">
      <w:pPr>
        <w:spacing w:before="80" w:after="80"/>
        <w:rPr>
          <w:sz w:val="20"/>
          <w:szCs w:val="20"/>
        </w:rPr>
      </w:pPr>
      <w:proofErr w:type="gramStart"/>
      <w:r w:rsidRPr="006A62B8">
        <w:rPr>
          <w:sz w:val="20"/>
          <w:szCs w:val="20"/>
        </w:rPr>
        <w:t>4.1.2  En</w:t>
      </w:r>
      <w:proofErr w:type="gramEnd"/>
      <w:r w:rsidRPr="006A62B8">
        <w:rPr>
          <w:sz w:val="20"/>
          <w:szCs w:val="20"/>
        </w:rPr>
        <w:t xml:space="preserve"> vejledende udbetalingsplan er angivet nedenfor. Faktiske udbetalinger er betinget af tilfredsstillende finansiel dokumentation for den foregående periode:</w:t>
      </w:r>
    </w:p>
    <w:p w14:paraId="51CB74BA" w14:textId="77777777" w:rsidR="009B0147" w:rsidRPr="006A62B8" w:rsidRDefault="009B0147">
      <w:pPr>
        <w:spacing w:before="60" w:after="60"/>
        <w:rPr>
          <w:sz w:val="20"/>
          <w:szCs w:val="20"/>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2800"/>
        <w:gridCol w:w="2400"/>
        <w:gridCol w:w="2360"/>
      </w:tblGrid>
      <w:tr w:rsidR="009B0147" w:rsidRPr="006A62B8" w14:paraId="6B2974D8" w14:textId="77777777">
        <w:tblPrEx>
          <w:tblCellMar>
            <w:top w:w="0" w:type="dxa"/>
            <w:bottom w:w="0" w:type="dxa"/>
          </w:tblCellMar>
        </w:tblPrEx>
        <w:tc>
          <w:tcPr>
            <w:tcW w:w="1800" w:type="dxa"/>
            <w:tcBorders>
              <w:top w:val="single" w:sz="1" w:space="0" w:color="AAAAAA"/>
              <w:left w:val="single" w:sz="1" w:space="0" w:color="AAAAAA"/>
              <w:bottom w:val="single" w:sz="1" w:space="0" w:color="AAAAAA"/>
              <w:right w:val="single" w:sz="1" w:space="0" w:color="AAAAAA"/>
            </w:tcBorders>
            <w:shd w:val="clear" w:color="auto" w:fill="2E75B6"/>
            <w:tcMar>
              <w:top w:w="100" w:type="dxa"/>
              <w:left w:w="120" w:type="dxa"/>
              <w:bottom w:w="100" w:type="dxa"/>
              <w:right w:w="120" w:type="dxa"/>
            </w:tcMar>
          </w:tcPr>
          <w:p w14:paraId="0549D35F" w14:textId="77777777" w:rsidR="009B0147" w:rsidRPr="006A62B8" w:rsidRDefault="00000000">
            <w:pPr>
              <w:rPr>
                <w:sz w:val="20"/>
                <w:szCs w:val="20"/>
              </w:rPr>
            </w:pPr>
            <w:r w:rsidRPr="006A62B8">
              <w:rPr>
                <w:b/>
                <w:bCs/>
                <w:color w:val="FFFFFF"/>
                <w:sz w:val="20"/>
                <w:szCs w:val="20"/>
              </w:rPr>
              <w:t>Udbetaling nr.</w:t>
            </w:r>
          </w:p>
        </w:tc>
        <w:tc>
          <w:tcPr>
            <w:tcW w:w="2800" w:type="dxa"/>
            <w:tcBorders>
              <w:top w:val="single" w:sz="1" w:space="0" w:color="AAAAAA"/>
              <w:left w:val="single" w:sz="1" w:space="0" w:color="AAAAAA"/>
              <w:bottom w:val="single" w:sz="1" w:space="0" w:color="AAAAAA"/>
              <w:right w:val="single" w:sz="1" w:space="0" w:color="AAAAAA"/>
            </w:tcBorders>
            <w:shd w:val="clear" w:color="auto" w:fill="2E75B6"/>
            <w:tcMar>
              <w:top w:w="100" w:type="dxa"/>
              <w:left w:w="120" w:type="dxa"/>
              <w:bottom w:w="100" w:type="dxa"/>
              <w:right w:w="120" w:type="dxa"/>
            </w:tcMar>
          </w:tcPr>
          <w:p w14:paraId="7C3EA825" w14:textId="77777777" w:rsidR="009B0147" w:rsidRPr="006A62B8" w:rsidRDefault="00000000">
            <w:pPr>
              <w:rPr>
                <w:sz w:val="20"/>
                <w:szCs w:val="20"/>
              </w:rPr>
            </w:pPr>
            <w:r w:rsidRPr="006A62B8">
              <w:rPr>
                <w:b/>
                <w:bCs/>
                <w:color w:val="FFFFFF"/>
                <w:sz w:val="20"/>
                <w:szCs w:val="20"/>
              </w:rPr>
              <w:t>Forventet dato</w:t>
            </w:r>
          </w:p>
        </w:tc>
        <w:tc>
          <w:tcPr>
            <w:tcW w:w="2400" w:type="dxa"/>
            <w:tcBorders>
              <w:top w:val="single" w:sz="1" w:space="0" w:color="AAAAAA"/>
              <w:left w:val="single" w:sz="1" w:space="0" w:color="AAAAAA"/>
              <w:bottom w:val="single" w:sz="1" w:space="0" w:color="AAAAAA"/>
              <w:right w:val="single" w:sz="1" w:space="0" w:color="AAAAAA"/>
            </w:tcBorders>
            <w:shd w:val="clear" w:color="auto" w:fill="2E75B6"/>
            <w:tcMar>
              <w:top w:w="100" w:type="dxa"/>
              <w:left w:w="120" w:type="dxa"/>
              <w:bottom w:w="100" w:type="dxa"/>
              <w:right w:w="120" w:type="dxa"/>
            </w:tcMar>
          </w:tcPr>
          <w:p w14:paraId="0AC57BF8" w14:textId="77777777" w:rsidR="009B0147" w:rsidRPr="006A62B8" w:rsidRDefault="00000000">
            <w:pPr>
              <w:rPr>
                <w:sz w:val="20"/>
                <w:szCs w:val="20"/>
              </w:rPr>
            </w:pPr>
            <w:r w:rsidRPr="006A62B8">
              <w:rPr>
                <w:b/>
                <w:bCs/>
                <w:color w:val="FFFFFF"/>
                <w:sz w:val="20"/>
                <w:szCs w:val="20"/>
              </w:rPr>
              <w:t>Beløb (DKK)</w:t>
            </w:r>
          </w:p>
        </w:tc>
        <w:tc>
          <w:tcPr>
            <w:tcW w:w="2360" w:type="dxa"/>
            <w:tcBorders>
              <w:top w:val="single" w:sz="1" w:space="0" w:color="AAAAAA"/>
              <w:left w:val="single" w:sz="1" w:space="0" w:color="AAAAAA"/>
              <w:bottom w:val="single" w:sz="1" w:space="0" w:color="AAAAAA"/>
              <w:right w:val="single" w:sz="1" w:space="0" w:color="AAAAAA"/>
            </w:tcBorders>
            <w:shd w:val="clear" w:color="auto" w:fill="2E75B6"/>
            <w:tcMar>
              <w:top w:w="100" w:type="dxa"/>
              <w:left w:w="120" w:type="dxa"/>
              <w:bottom w:w="100" w:type="dxa"/>
              <w:right w:w="120" w:type="dxa"/>
            </w:tcMar>
          </w:tcPr>
          <w:p w14:paraId="55319B8E" w14:textId="77777777" w:rsidR="009B0147" w:rsidRPr="006A62B8" w:rsidRDefault="00000000">
            <w:pPr>
              <w:rPr>
                <w:sz w:val="20"/>
                <w:szCs w:val="20"/>
              </w:rPr>
            </w:pPr>
            <w:r w:rsidRPr="006A62B8">
              <w:rPr>
                <w:b/>
                <w:bCs/>
                <w:color w:val="FFFFFF"/>
                <w:sz w:val="20"/>
                <w:szCs w:val="20"/>
              </w:rPr>
              <w:t>Betingelse / milepæl</w:t>
            </w:r>
          </w:p>
        </w:tc>
      </w:tr>
      <w:tr w:rsidR="009B0147" w:rsidRPr="006A62B8" w14:paraId="4B3CD199" w14:textId="77777777">
        <w:tblPrEx>
          <w:tblCellMar>
            <w:top w:w="0" w:type="dxa"/>
            <w:bottom w:w="0" w:type="dxa"/>
          </w:tblCellMar>
        </w:tblPrEx>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0746FA4" w14:textId="77777777" w:rsidR="009B0147" w:rsidRPr="006A62B8" w:rsidRDefault="00000000">
            <w:pPr>
              <w:rPr>
                <w:sz w:val="20"/>
                <w:szCs w:val="20"/>
              </w:rPr>
            </w:pPr>
            <w:r w:rsidRPr="006A62B8">
              <w:rPr>
                <w:sz w:val="18"/>
                <w:szCs w:val="18"/>
              </w:rPr>
              <w:t>1.</w:t>
            </w:r>
          </w:p>
        </w:tc>
        <w:tc>
          <w:tcPr>
            <w:tcW w:w="2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DEBB314" w14:textId="77777777" w:rsidR="009B0147" w:rsidRPr="006A62B8" w:rsidRDefault="00000000">
            <w:pPr>
              <w:rPr>
                <w:sz w:val="20"/>
                <w:szCs w:val="20"/>
              </w:rPr>
            </w:pPr>
            <w:r w:rsidRPr="006A62B8">
              <w:rPr>
                <w:sz w:val="18"/>
                <w:szCs w:val="18"/>
              </w:rPr>
              <w:t>[Dato]</w:t>
            </w:r>
          </w:p>
        </w:tc>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641F190" w14:textId="77777777" w:rsidR="009B0147" w:rsidRPr="006A62B8" w:rsidRDefault="00000000">
            <w:pPr>
              <w:rPr>
                <w:sz w:val="20"/>
                <w:szCs w:val="20"/>
              </w:rPr>
            </w:pPr>
            <w:r w:rsidRPr="006A62B8">
              <w:rPr>
                <w:sz w:val="18"/>
                <w:szCs w:val="18"/>
              </w:rPr>
              <w:t>[Beløb]</w:t>
            </w:r>
          </w:p>
        </w:tc>
        <w:tc>
          <w:tcPr>
            <w:tcW w:w="23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3ADCFF59" w14:textId="77777777" w:rsidR="009B0147" w:rsidRPr="006A62B8" w:rsidRDefault="00000000">
            <w:pPr>
              <w:rPr>
                <w:sz w:val="20"/>
                <w:szCs w:val="20"/>
              </w:rPr>
            </w:pPr>
            <w:r w:rsidRPr="006A62B8">
              <w:rPr>
                <w:sz w:val="18"/>
                <w:szCs w:val="18"/>
              </w:rPr>
              <w:t>[F.eks. ved aftalens underskrift]</w:t>
            </w:r>
          </w:p>
        </w:tc>
      </w:tr>
      <w:tr w:rsidR="009B0147" w:rsidRPr="006A62B8" w14:paraId="734447B3" w14:textId="77777777">
        <w:tblPrEx>
          <w:tblCellMar>
            <w:top w:w="0" w:type="dxa"/>
            <w:bottom w:w="0" w:type="dxa"/>
          </w:tblCellMar>
        </w:tblPrEx>
        <w:tc>
          <w:tcPr>
            <w:tcW w:w="18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7741B35E" w14:textId="77777777" w:rsidR="009B0147" w:rsidRPr="006A62B8" w:rsidRDefault="00000000">
            <w:pPr>
              <w:rPr>
                <w:sz w:val="20"/>
                <w:szCs w:val="20"/>
              </w:rPr>
            </w:pPr>
            <w:r w:rsidRPr="006A62B8">
              <w:rPr>
                <w:sz w:val="18"/>
                <w:szCs w:val="18"/>
              </w:rPr>
              <w:t>2.</w:t>
            </w:r>
          </w:p>
        </w:tc>
        <w:tc>
          <w:tcPr>
            <w:tcW w:w="28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2E8B26B8" w14:textId="77777777" w:rsidR="009B0147" w:rsidRPr="006A62B8" w:rsidRDefault="00000000">
            <w:pPr>
              <w:rPr>
                <w:sz w:val="20"/>
                <w:szCs w:val="20"/>
              </w:rPr>
            </w:pPr>
            <w:r w:rsidRPr="006A62B8">
              <w:rPr>
                <w:sz w:val="18"/>
                <w:szCs w:val="18"/>
              </w:rPr>
              <w:t>[Dato]</w:t>
            </w:r>
          </w:p>
        </w:tc>
        <w:tc>
          <w:tcPr>
            <w:tcW w:w="24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2B592734" w14:textId="77777777" w:rsidR="009B0147" w:rsidRPr="006A62B8" w:rsidRDefault="00000000">
            <w:pPr>
              <w:rPr>
                <w:sz w:val="20"/>
                <w:szCs w:val="20"/>
              </w:rPr>
            </w:pPr>
            <w:r w:rsidRPr="006A62B8">
              <w:rPr>
                <w:sz w:val="18"/>
                <w:szCs w:val="18"/>
              </w:rPr>
              <w:t>[Beløb]</w:t>
            </w:r>
          </w:p>
        </w:tc>
        <w:tc>
          <w:tcPr>
            <w:tcW w:w="236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1641BEE0" w14:textId="77777777" w:rsidR="009B0147" w:rsidRPr="006A62B8" w:rsidRDefault="00000000">
            <w:pPr>
              <w:rPr>
                <w:sz w:val="20"/>
                <w:szCs w:val="20"/>
              </w:rPr>
            </w:pPr>
            <w:r w:rsidRPr="006A62B8">
              <w:rPr>
                <w:sz w:val="18"/>
                <w:szCs w:val="18"/>
              </w:rPr>
              <w:t>[F.eks. modtagelse af 1. finansielle rapport + udbetalingsanmodning]</w:t>
            </w:r>
          </w:p>
        </w:tc>
      </w:tr>
      <w:tr w:rsidR="009B0147" w:rsidRPr="006A62B8" w14:paraId="13F25EC2" w14:textId="77777777">
        <w:tblPrEx>
          <w:tblCellMar>
            <w:top w:w="0" w:type="dxa"/>
            <w:bottom w:w="0" w:type="dxa"/>
          </w:tblCellMar>
        </w:tblPrEx>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D7FA44D" w14:textId="77777777" w:rsidR="009B0147" w:rsidRPr="006A62B8" w:rsidRDefault="00000000">
            <w:pPr>
              <w:rPr>
                <w:sz w:val="20"/>
                <w:szCs w:val="20"/>
              </w:rPr>
            </w:pPr>
            <w:r w:rsidRPr="006A62B8">
              <w:rPr>
                <w:sz w:val="18"/>
                <w:szCs w:val="18"/>
              </w:rPr>
              <w:t>3.</w:t>
            </w:r>
          </w:p>
        </w:tc>
        <w:tc>
          <w:tcPr>
            <w:tcW w:w="2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4CEE4A1" w14:textId="77777777" w:rsidR="009B0147" w:rsidRPr="006A62B8" w:rsidRDefault="00000000">
            <w:pPr>
              <w:rPr>
                <w:sz w:val="20"/>
                <w:szCs w:val="20"/>
              </w:rPr>
            </w:pPr>
            <w:r w:rsidRPr="006A62B8">
              <w:rPr>
                <w:sz w:val="18"/>
                <w:szCs w:val="18"/>
              </w:rPr>
              <w:t>[Dato]</w:t>
            </w:r>
          </w:p>
        </w:tc>
        <w:tc>
          <w:tcPr>
            <w:tcW w:w="24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025D957" w14:textId="77777777" w:rsidR="009B0147" w:rsidRPr="006A62B8" w:rsidRDefault="00000000">
            <w:pPr>
              <w:rPr>
                <w:sz w:val="20"/>
                <w:szCs w:val="20"/>
              </w:rPr>
            </w:pPr>
            <w:r w:rsidRPr="006A62B8">
              <w:rPr>
                <w:sz w:val="18"/>
                <w:szCs w:val="18"/>
              </w:rPr>
              <w:t>[Beløb]</w:t>
            </w:r>
          </w:p>
        </w:tc>
        <w:tc>
          <w:tcPr>
            <w:tcW w:w="23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70FCB2D" w14:textId="77777777" w:rsidR="009B0147" w:rsidRPr="006A62B8" w:rsidRDefault="00000000">
            <w:pPr>
              <w:rPr>
                <w:sz w:val="20"/>
                <w:szCs w:val="20"/>
              </w:rPr>
            </w:pPr>
            <w:r w:rsidRPr="006A62B8">
              <w:rPr>
                <w:sz w:val="18"/>
                <w:szCs w:val="18"/>
              </w:rPr>
              <w:t>[F.eks. modtagelse af 2. finansielle rapport + udbetalingsanmodning]</w:t>
            </w:r>
          </w:p>
        </w:tc>
      </w:tr>
      <w:tr w:rsidR="009B0147" w:rsidRPr="006A62B8" w14:paraId="4FB651FE" w14:textId="77777777">
        <w:tblPrEx>
          <w:tblCellMar>
            <w:top w:w="0" w:type="dxa"/>
            <w:bottom w:w="0" w:type="dxa"/>
          </w:tblCellMar>
        </w:tblPrEx>
        <w:tc>
          <w:tcPr>
            <w:tcW w:w="18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5429F10C" w14:textId="77777777" w:rsidR="009B0147" w:rsidRPr="006A62B8" w:rsidRDefault="00000000">
            <w:pPr>
              <w:rPr>
                <w:sz w:val="20"/>
                <w:szCs w:val="20"/>
              </w:rPr>
            </w:pPr>
            <w:r w:rsidRPr="006A62B8">
              <w:rPr>
                <w:sz w:val="18"/>
                <w:szCs w:val="18"/>
              </w:rPr>
              <w:t>Endelig</w:t>
            </w:r>
          </w:p>
        </w:tc>
        <w:tc>
          <w:tcPr>
            <w:tcW w:w="28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68113884" w14:textId="77777777" w:rsidR="009B0147" w:rsidRPr="006A62B8" w:rsidRDefault="00000000">
            <w:pPr>
              <w:rPr>
                <w:sz w:val="20"/>
                <w:szCs w:val="20"/>
              </w:rPr>
            </w:pPr>
            <w:r w:rsidRPr="006A62B8">
              <w:rPr>
                <w:sz w:val="18"/>
                <w:szCs w:val="18"/>
              </w:rPr>
              <w:t>[Dato]</w:t>
            </w:r>
          </w:p>
        </w:tc>
        <w:tc>
          <w:tcPr>
            <w:tcW w:w="24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77B21404" w14:textId="77777777" w:rsidR="009B0147" w:rsidRPr="006A62B8" w:rsidRDefault="00000000">
            <w:pPr>
              <w:rPr>
                <w:sz w:val="20"/>
                <w:szCs w:val="20"/>
              </w:rPr>
            </w:pPr>
            <w:r w:rsidRPr="006A62B8">
              <w:rPr>
                <w:sz w:val="18"/>
                <w:szCs w:val="18"/>
              </w:rPr>
              <w:t>[Beløb]</w:t>
            </w:r>
          </w:p>
        </w:tc>
        <w:tc>
          <w:tcPr>
            <w:tcW w:w="236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05B6C528" w14:textId="77777777" w:rsidR="009B0147" w:rsidRPr="006A62B8" w:rsidRDefault="00000000">
            <w:pPr>
              <w:rPr>
                <w:sz w:val="20"/>
                <w:szCs w:val="20"/>
              </w:rPr>
            </w:pPr>
            <w:r w:rsidRPr="006A62B8">
              <w:rPr>
                <w:sz w:val="18"/>
                <w:szCs w:val="18"/>
              </w:rPr>
              <w:t>[F.eks. afslutning af aktiviteter + revision]</w:t>
            </w:r>
          </w:p>
        </w:tc>
      </w:tr>
    </w:tbl>
    <w:p w14:paraId="20745B89" w14:textId="77777777" w:rsidR="009B0147" w:rsidRPr="006A62B8" w:rsidRDefault="009B0147">
      <w:pPr>
        <w:spacing w:before="60" w:after="60"/>
        <w:rPr>
          <w:sz w:val="20"/>
          <w:szCs w:val="20"/>
        </w:rPr>
      </w:pPr>
    </w:p>
    <w:p w14:paraId="2F5AC332" w14:textId="52347050" w:rsidR="009B0147" w:rsidRPr="006A62B8" w:rsidRDefault="00000000" w:rsidP="006A62B8">
      <w:pPr>
        <w:spacing w:before="80" w:after="80"/>
        <w:rPr>
          <w:sz w:val="20"/>
          <w:szCs w:val="20"/>
        </w:rPr>
      </w:pPr>
      <w:proofErr w:type="gramStart"/>
      <w:r w:rsidRPr="006A62B8">
        <w:rPr>
          <w:sz w:val="20"/>
          <w:szCs w:val="20"/>
        </w:rPr>
        <w:t>4.1.3  Den</w:t>
      </w:r>
      <w:proofErr w:type="gramEnd"/>
      <w:r w:rsidRPr="006A62B8">
        <w:rPr>
          <w:sz w:val="20"/>
          <w:szCs w:val="20"/>
        </w:rPr>
        <w:t xml:space="preserve"> danske partner kan tilbageholde eller udsætte en udbetaling, hvis tilfredsstillende finansiel dokumentation for den foregående periode ikke er indsendt, eller hvis der er bekymringer vedrørende anvendelsen af midlerne.</w:t>
      </w:r>
    </w:p>
    <w:p w14:paraId="47FF1321" w14:textId="77777777" w:rsidR="009B0147" w:rsidRPr="006A62B8" w:rsidRDefault="00000000">
      <w:pPr>
        <w:pStyle w:val="Overskrift2"/>
        <w:rPr>
          <w:sz w:val="22"/>
          <w:szCs w:val="22"/>
        </w:rPr>
      </w:pPr>
      <w:proofErr w:type="gramStart"/>
      <w:r w:rsidRPr="006A62B8">
        <w:rPr>
          <w:sz w:val="22"/>
          <w:szCs w:val="22"/>
        </w:rPr>
        <w:t>4.2  Budgetstyring</w:t>
      </w:r>
      <w:proofErr w:type="gramEnd"/>
    </w:p>
    <w:p w14:paraId="1F8DBB26" w14:textId="77777777" w:rsidR="009B0147" w:rsidRPr="006A62B8" w:rsidRDefault="00000000">
      <w:pPr>
        <w:spacing w:before="80" w:after="80"/>
        <w:rPr>
          <w:sz w:val="20"/>
          <w:szCs w:val="20"/>
        </w:rPr>
      </w:pPr>
      <w:proofErr w:type="gramStart"/>
      <w:r w:rsidRPr="006A62B8">
        <w:rPr>
          <w:sz w:val="20"/>
          <w:szCs w:val="20"/>
        </w:rPr>
        <w:t>4.2.1  Det</w:t>
      </w:r>
      <w:proofErr w:type="gramEnd"/>
      <w:r w:rsidRPr="006A62B8">
        <w:rPr>
          <w:sz w:val="20"/>
          <w:szCs w:val="20"/>
        </w:rPr>
        <w:t xml:space="preserve"> godkendte budget er vedlagt som bilag 1 og udgør en integreret del af denne aftale.</w:t>
      </w:r>
    </w:p>
    <w:p w14:paraId="1B515256" w14:textId="77777777" w:rsidR="009B0147" w:rsidRPr="006A62B8" w:rsidRDefault="00000000">
      <w:pPr>
        <w:spacing w:before="80" w:after="80"/>
        <w:rPr>
          <w:sz w:val="20"/>
          <w:szCs w:val="20"/>
        </w:rPr>
      </w:pPr>
      <w:proofErr w:type="gramStart"/>
      <w:r w:rsidRPr="006A62B8">
        <w:rPr>
          <w:sz w:val="20"/>
          <w:szCs w:val="20"/>
        </w:rPr>
        <w:t>4.2.2  Omfordeling</w:t>
      </w:r>
      <w:proofErr w:type="gramEnd"/>
      <w:r w:rsidRPr="006A62B8">
        <w:rPr>
          <w:sz w:val="20"/>
          <w:szCs w:val="20"/>
        </w:rPr>
        <w:t xml:space="preserve"> af midler mellem budgetposter inden for det godkendte samlede beløb kan være tilladt op til [indsæt tærskel, f.eks. 10 %] uden forudgående godkendelse fra den danske partner, forudsat at projektets overordnede omfang opretholdes. Omfordelinger, der kræver </w:t>
      </w:r>
      <w:proofErr w:type="spellStart"/>
      <w:r w:rsidRPr="006A62B8">
        <w:rPr>
          <w:sz w:val="20"/>
          <w:szCs w:val="20"/>
        </w:rPr>
        <w:t>CISUs</w:t>
      </w:r>
      <w:proofErr w:type="spellEnd"/>
      <w:r w:rsidRPr="006A62B8">
        <w:rPr>
          <w:sz w:val="20"/>
          <w:szCs w:val="20"/>
        </w:rPr>
        <w:t xml:space="preserve"> godkendelse, skal følge </w:t>
      </w:r>
      <w:proofErr w:type="spellStart"/>
      <w:r w:rsidRPr="006A62B8">
        <w:rPr>
          <w:sz w:val="20"/>
          <w:szCs w:val="20"/>
        </w:rPr>
        <w:t>CISUs</w:t>
      </w:r>
      <w:proofErr w:type="spellEnd"/>
      <w:r w:rsidRPr="006A62B8">
        <w:rPr>
          <w:sz w:val="20"/>
          <w:szCs w:val="20"/>
        </w:rPr>
        <w:t xml:space="preserve"> procedurer.</w:t>
      </w:r>
    </w:p>
    <w:p w14:paraId="6A7A203F" w14:textId="40C57E0F" w:rsidR="009B0147" w:rsidRPr="006A62B8" w:rsidRDefault="00000000" w:rsidP="006A62B8">
      <w:pPr>
        <w:spacing w:before="80" w:after="80"/>
        <w:rPr>
          <w:sz w:val="20"/>
          <w:szCs w:val="20"/>
        </w:rPr>
      </w:pPr>
      <w:proofErr w:type="gramStart"/>
      <w:r w:rsidRPr="006A62B8">
        <w:rPr>
          <w:sz w:val="20"/>
          <w:szCs w:val="20"/>
        </w:rPr>
        <w:t>4.2.3  Enhver</w:t>
      </w:r>
      <w:proofErr w:type="gramEnd"/>
      <w:r w:rsidRPr="006A62B8">
        <w:rPr>
          <w:sz w:val="20"/>
          <w:szCs w:val="20"/>
        </w:rPr>
        <w:t xml:space="preserve"> omfordeling ud over tærsklen eller ændring af det godkendte omfang skal aftales skriftligt mellem parterne og – hvor det kræves – godkendes af CISU inden gennemførelse.</w:t>
      </w:r>
    </w:p>
    <w:p w14:paraId="6A33FBBB" w14:textId="77777777" w:rsidR="009B0147" w:rsidRPr="006A62B8" w:rsidRDefault="00000000">
      <w:pPr>
        <w:pStyle w:val="Overskrift2"/>
        <w:rPr>
          <w:sz w:val="22"/>
          <w:szCs w:val="22"/>
        </w:rPr>
      </w:pPr>
      <w:proofErr w:type="gramStart"/>
      <w:r w:rsidRPr="006A62B8">
        <w:rPr>
          <w:sz w:val="22"/>
          <w:szCs w:val="22"/>
        </w:rPr>
        <w:t>4.3  Finansiel</w:t>
      </w:r>
      <w:proofErr w:type="gramEnd"/>
      <w:r w:rsidRPr="006A62B8">
        <w:rPr>
          <w:sz w:val="22"/>
          <w:szCs w:val="22"/>
        </w:rPr>
        <w:t xml:space="preserve"> rapportering</w:t>
      </w:r>
    </w:p>
    <w:p w14:paraId="674D35E2" w14:textId="77777777" w:rsidR="009B0147" w:rsidRPr="006A62B8" w:rsidRDefault="00000000">
      <w:pPr>
        <w:spacing w:before="80" w:after="80"/>
        <w:rPr>
          <w:sz w:val="20"/>
          <w:szCs w:val="20"/>
        </w:rPr>
      </w:pPr>
      <w:proofErr w:type="gramStart"/>
      <w:r w:rsidRPr="006A62B8">
        <w:rPr>
          <w:sz w:val="20"/>
          <w:szCs w:val="20"/>
        </w:rPr>
        <w:t>4.3.1  Parterne</w:t>
      </w:r>
      <w:proofErr w:type="gramEnd"/>
      <w:r w:rsidRPr="006A62B8">
        <w:rPr>
          <w:sz w:val="20"/>
          <w:szCs w:val="20"/>
        </w:rPr>
        <w:t xml:space="preserve"> aftaler format og frister for både narrativ og finansiel rapportering inden projektstart. De aftalte formater beskrives i bilag 6 eller meddeles skriftligt. Formaterne skal holdes så enkle som muligt og stå i rimeligt forhold til lokalpartnerens budgets størrelse og kompleksitet.</w:t>
      </w:r>
    </w:p>
    <w:p w14:paraId="18191019" w14:textId="77777777" w:rsidR="009B0147" w:rsidRPr="006A62B8" w:rsidRDefault="009B0147">
      <w:pPr>
        <w:spacing w:before="60" w:after="60"/>
        <w:rPr>
          <w:sz w:val="20"/>
          <w:szCs w:val="20"/>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B0147" w:rsidRPr="006A62B8" w14:paraId="3D06BF50" w14:textId="77777777">
        <w:tblPrEx>
          <w:tblCellMar>
            <w:top w:w="0" w:type="dxa"/>
            <w:bottom w:w="0" w:type="dxa"/>
          </w:tblCellMar>
        </w:tblPrEx>
        <w:tc>
          <w:tcPr>
            <w:tcW w:w="9360" w:type="dxa"/>
            <w:tcBorders>
              <w:top w:val="single" w:sz="1" w:space="0" w:color="AAAAAA"/>
              <w:left w:val="single" w:sz="1" w:space="0" w:color="AAAAAA"/>
              <w:bottom w:val="single" w:sz="1" w:space="0" w:color="AAAAAA"/>
              <w:right w:val="single" w:sz="1" w:space="0" w:color="AAAAAA"/>
            </w:tcBorders>
            <w:shd w:val="clear" w:color="auto" w:fill="D6E4F0"/>
            <w:tcMar>
              <w:top w:w="120" w:type="dxa"/>
              <w:left w:w="160" w:type="dxa"/>
              <w:bottom w:w="120" w:type="dxa"/>
              <w:right w:w="160" w:type="dxa"/>
            </w:tcMar>
          </w:tcPr>
          <w:p w14:paraId="148B3F44" w14:textId="77777777" w:rsidR="009B0147" w:rsidRPr="006A62B8" w:rsidRDefault="00000000">
            <w:pPr>
              <w:spacing w:before="60" w:after="60"/>
              <w:rPr>
                <w:sz w:val="20"/>
                <w:szCs w:val="20"/>
              </w:rPr>
            </w:pPr>
            <w:r w:rsidRPr="006A62B8">
              <w:rPr>
                <w:i/>
                <w:iCs/>
                <w:color w:val="1F4E79"/>
                <w:sz w:val="18"/>
                <w:szCs w:val="18"/>
              </w:rPr>
              <w:t>📝 Bemærk: Aftal med lokalpartneren: (1) rapporteringsformat for både finansielle og narrative rapporter; (2) frister for løbende rapporter; og (3) procedure og frist for rapportering af mistanke om uregelmæssigheder. Vedhæft aftalte skabeloner som bilag 6.</w:t>
            </w:r>
          </w:p>
        </w:tc>
      </w:tr>
    </w:tbl>
    <w:p w14:paraId="46E62EF6" w14:textId="77777777" w:rsidR="009B0147" w:rsidRPr="006A62B8" w:rsidRDefault="009B0147">
      <w:pPr>
        <w:spacing w:before="60" w:after="60"/>
        <w:rPr>
          <w:sz w:val="20"/>
          <w:szCs w:val="20"/>
        </w:rPr>
      </w:pPr>
    </w:p>
    <w:p w14:paraId="07A4777A" w14:textId="77777777" w:rsidR="009B0147" w:rsidRPr="006A62B8" w:rsidRDefault="00000000">
      <w:pPr>
        <w:spacing w:before="80" w:after="80"/>
        <w:rPr>
          <w:sz w:val="20"/>
          <w:szCs w:val="20"/>
        </w:rPr>
      </w:pPr>
      <w:proofErr w:type="gramStart"/>
      <w:r w:rsidRPr="006A62B8">
        <w:rPr>
          <w:sz w:val="20"/>
          <w:szCs w:val="20"/>
        </w:rPr>
        <w:t>4.3.2  Hver</w:t>
      </w:r>
      <w:proofErr w:type="gramEnd"/>
      <w:r w:rsidRPr="006A62B8">
        <w:rPr>
          <w:sz w:val="20"/>
          <w:szCs w:val="20"/>
        </w:rPr>
        <w:t xml:space="preserve"> finansiel rapport fra lokalpartneren skal som minimum indeholde:</w:t>
      </w:r>
    </w:p>
    <w:p w14:paraId="4B882A35" w14:textId="77777777" w:rsidR="009B0147" w:rsidRPr="006A62B8" w:rsidRDefault="00000000">
      <w:pPr>
        <w:pStyle w:val="Listeafsnit"/>
        <w:numPr>
          <w:ilvl w:val="0"/>
          <w:numId w:val="2"/>
        </w:numPr>
        <w:spacing w:before="60" w:after="60"/>
        <w:rPr>
          <w:sz w:val="20"/>
          <w:szCs w:val="20"/>
        </w:rPr>
      </w:pPr>
      <w:r w:rsidRPr="006A62B8">
        <w:rPr>
          <w:sz w:val="20"/>
          <w:szCs w:val="20"/>
        </w:rPr>
        <w:t>En narrativ redegørelse for gennemførte aktiviteter, opnåede resultater og eventuelle udfordringer i rapporteringsperioden</w:t>
      </w:r>
    </w:p>
    <w:p w14:paraId="41C81782" w14:textId="77777777" w:rsidR="009B0147" w:rsidRPr="006A62B8" w:rsidRDefault="00000000">
      <w:pPr>
        <w:pStyle w:val="Listeafsnit"/>
        <w:numPr>
          <w:ilvl w:val="0"/>
          <w:numId w:val="2"/>
        </w:numPr>
        <w:spacing w:before="60" w:after="60"/>
        <w:rPr>
          <w:sz w:val="20"/>
          <w:szCs w:val="20"/>
        </w:rPr>
      </w:pPr>
      <w:r w:rsidRPr="006A62B8">
        <w:rPr>
          <w:sz w:val="20"/>
          <w:szCs w:val="20"/>
        </w:rPr>
        <w:t>En finansiel rapport, der sammenligner det godkendte budget med faktiske udgifter for perioden</w:t>
      </w:r>
    </w:p>
    <w:p w14:paraId="343AB16A" w14:textId="77777777" w:rsidR="009B0147" w:rsidRPr="006A62B8" w:rsidRDefault="00000000">
      <w:pPr>
        <w:pStyle w:val="Listeafsnit"/>
        <w:numPr>
          <w:ilvl w:val="0"/>
          <w:numId w:val="2"/>
        </w:numPr>
        <w:spacing w:before="60" w:after="60"/>
        <w:rPr>
          <w:sz w:val="20"/>
          <w:szCs w:val="20"/>
        </w:rPr>
      </w:pPr>
      <w:r w:rsidRPr="006A62B8">
        <w:rPr>
          <w:sz w:val="20"/>
          <w:szCs w:val="20"/>
        </w:rPr>
        <w:t>En bankkvittering eller kontoudtog, der bekræfter modtagelsen af overførslen, herunder den anvendte valutakurs (vægtet valutakurs)</w:t>
      </w:r>
    </w:p>
    <w:p w14:paraId="4AB50B85" w14:textId="77777777" w:rsidR="009B0147" w:rsidRPr="006A62B8" w:rsidRDefault="00000000">
      <w:pPr>
        <w:pStyle w:val="Listeafsnit"/>
        <w:numPr>
          <w:ilvl w:val="0"/>
          <w:numId w:val="2"/>
        </w:numPr>
        <w:spacing w:before="60" w:after="60"/>
        <w:rPr>
          <w:sz w:val="20"/>
          <w:szCs w:val="20"/>
        </w:rPr>
      </w:pPr>
      <w:r w:rsidRPr="006A62B8">
        <w:rPr>
          <w:sz w:val="20"/>
          <w:szCs w:val="20"/>
        </w:rPr>
        <w:t>En udbetalingsanmodning for den kommende periode med angivelse af de nødvendige midler baseret på det planlagte aktivitetsbudget</w:t>
      </w:r>
    </w:p>
    <w:p w14:paraId="1E87C941" w14:textId="77777777" w:rsidR="009B0147" w:rsidRPr="006A62B8" w:rsidRDefault="00000000">
      <w:pPr>
        <w:pStyle w:val="Listeafsnit"/>
        <w:numPr>
          <w:ilvl w:val="0"/>
          <w:numId w:val="2"/>
        </w:numPr>
        <w:spacing w:before="60" w:after="60"/>
        <w:rPr>
          <w:sz w:val="20"/>
          <w:szCs w:val="20"/>
        </w:rPr>
      </w:pPr>
      <w:r w:rsidRPr="006A62B8">
        <w:rPr>
          <w:sz w:val="20"/>
          <w:szCs w:val="20"/>
        </w:rPr>
        <w:t>Omgående underretning ved mistanke om uregelmæssigheder, svig eller misbrug af midler</w:t>
      </w:r>
    </w:p>
    <w:p w14:paraId="5A409795" w14:textId="77777777" w:rsidR="009B0147" w:rsidRPr="006A62B8" w:rsidRDefault="009B0147">
      <w:pPr>
        <w:spacing w:before="60" w:after="60"/>
        <w:rPr>
          <w:sz w:val="20"/>
          <w:szCs w:val="20"/>
        </w:rPr>
      </w:pPr>
    </w:p>
    <w:p w14:paraId="64BC250F" w14:textId="7381ECD9" w:rsidR="009B0147" w:rsidRPr="006A62B8" w:rsidRDefault="00000000" w:rsidP="006A62B8">
      <w:pPr>
        <w:spacing w:before="80" w:after="80"/>
        <w:rPr>
          <w:sz w:val="20"/>
          <w:szCs w:val="20"/>
        </w:rPr>
      </w:pPr>
      <w:proofErr w:type="gramStart"/>
      <w:r w:rsidRPr="006A62B8">
        <w:rPr>
          <w:sz w:val="20"/>
          <w:szCs w:val="20"/>
        </w:rPr>
        <w:t>4.3.3  Lokalpartnerens</w:t>
      </w:r>
      <w:proofErr w:type="gramEnd"/>
      <w:r w:rsidRPr="006A62B8">
        <w:rPr>
          <w:sz w:val="20"/>
          <w:szCs w:val="20"/>
        </w:rPr>
        <w:t xml:space="preserve"> regnskab for projektudgifter revideres af lokalpartnerens revisor. Den danske partner er ansvarlig for at konsolidere lokalpartnerens finansielle rapporter i det samlede projektregnskab, som indsendes til CISU. Den danske partners revisor gennemfører den lovpligtige revision af det samlede projektregnskab – der dækker alle budgetposter, herunder dansk administration, PRI, brug af budgetmargin og andre poster, der ikke forvaltes af lokalpartneren. CISU godkender det konsoliderede danske regnskab.</w:t>
      </w:r>
    </w:p>
    <w:p w14:paraId="20E68CB0" w14:textId="77777777" w:rsidR="009B0147" w:rsidRPr="006A62B8" w:rsidRDefault="00000000">
      <w:pPr>
        <w:pStyle w:val="Overskrift2"/>
        <w:rPr>
          <w:sz w:val="22"/>
          <w:szCs w:val="22"/>
        </w:rPr>
      </w:pPr>
      <w:proofErr w:type="gramStart"/>
      <w:r w:rsidRPr="006A62B8">
        <w:rPr>
          <w:sz w:val="22"/>
          <w:szCs w:val="22"/>
        </w:rPr>
        <w:t>4.4  Revisionskrav</w:t>
      </w:r>
      <w:proofErr w:type="gramEnd"/>
    </w:p>
    <w:p w14:paraId="47B0066B" w14:textId="77777777" w:rsidR="009B0147" w:rsidRPr="006A62B8" w:rsidRDefault="00000000">
      <w:pPr>
        <w:spacing w:before="80" w:after="80"/>
        <w:rPr>
          <w:sz w:val="20"/>
          <w:szCs w:val="20"/>
        </w:rPr>
      </w:pPr>
      <w:proofErr w:type="gramStart"/>
      <w:r w:rsidRPr="006A62B8">
        <w:rPr>
          <w:sz w:val="20"/>
          <w:szCs w:val="20"/>
        </w:rPr>
        <w:t>4.4.1  Inden</w:t>
      </w:r>
      <w:proofErr w:type="gramEnd"/>
      <w:r w:rsidRPr="006A62B8">
        <w:rPr>
          <w:sz w:val="20"/>
          <w:szCs w:val="20"/>
        </w:rPr>
        <w:t xml:space="preserve"> projektperioden begynder, skal lokalpartneren identificere og indgå en skriftlig aftale med en lokalt certificeret, uafhængig revisor. Revisionsaftalen skal dække hele projektperioden og specificere omfang, honorar og tidsplan for aflevering af revisionsrapporter. Revisionsaftalen skal godkendes af den danske partner. Dokumentation for den godkendte revisionsaftale skal indsendes til den danske partner senest [indsæt frist, f.eks. 30 dage efter underskrift af denne samarbejdsaftale].</w:t>
      </w:r>
    </w:p>
    <w:p w14:paraId="46F2FF7A" w14:textId="77777777" w:rsidR="009B0147" w:rsidRPr="006A62B8" w:rsidRDefault="00000000">
      <w:pPr>
        <w:spacing w:before="80" w:after="80"/>
        <w:rPr>
          <w:sz w:val="20"/>
          <w:szCs w:val="20"/>
        </w:rPr>
      </w:pPr>
      <w:proofErr w:type="gramStart"/>
      <w:r w:rsidRPr="006A62B8">
        <w:rPr>
          <w:sz w:val="20"/>
          <w:szCs w:val="20"/>
        </w:rPr>
        <w:t>4.4.2  Lokalpartneren</w:t>
      </w:r>
      <w:proofErr w:type="gramEnd"/>
      <w:r w:rsidRPr="006A62B8">
        <w:rPr>
          <w:sz w:val="20"/>
          <w:szCs w:val="20"/>
        </w:rPr>
        <w:t xml:space="preserve"> er ansvarlig for at sikre, at projektudgifter under dens forvaltning undergår en uafhængig lokal ekstern revision, udført af en lokalt certificeret revisor. Revisionen skal dække hele projektperioden eller – for flerårige projekter – hvert </w:t>
      </w:r>
      <w:proofErr w:type="spellStart"/>
      <w:r w:rsidRPr="006A62B8">
        <w:rPr>
          <w:sz w:val="20"/>
          <w:szCs w:val="20"/>
        </w:rPr>
        <w:t>implementeringsår</w:t>
      </w:r>
      <w:proofErr w:type="spellEnd"/>
      <w:r w:rsidRPr="006A62B8">
        <w:rPr>
          <w:sz w:val="20"/>
          <w:szCs w:val="20"/>
        </w:rPr>
        <w:t>, som aftalt med den danske partner. Revisionens omfang og kommissorium aftales mellem parterne inden projektstart.</w:t>
      </w:r>
    </w:p>
    <w:p w14:paraId="733FC588" w14:textId="77777777" w:rsidR="009B0147" w:rsidRPr="006A62B8" w:rsidRDefault="00000000">
      <w:pPr>
        <w:spacing w:before="80" w:after="80"/>
        <w:rPr>
          <w:sz w:val="20"/>
          <w:szCs w:val="20"/>
        </w:rPr>
      </w:pPr>
      <w:proofErr w:type="gramStart"/>
      <w:r w:rsidRPr="006A62B8">
        <w:rPr>
          <w:sz w:val="20"/>
          <w:szCs w:val="20"/>
        </w:rPr>
        <w:t>4.4.3  Den</w:t>
      </w:r>
      <w:proofErr w:type="gramEnd"/>
      <w:r w:rsidRPr="006A62B8">
        <w:rPr>
          <w:sz w:val="20"/>
          <w:szCs w:val="20"/>
        </w:rPr>
        <w:t xml:space="preserve"> lokale revisionsrapport skal indsendes til den danske partner senest [indsæt frist, f.eks. 3 måneder] efter afslutningen af den reviderede periode.</w:t>
      </w:r>
    </w:p>
    <w:p w14:paraId="7089E6EB" w14:textId="77777777" w:rsidR="009B0147" w:rsidRPr="006A62B8" w:rsidRDefault="00000000">
      <w:pPr>
        <w:spacing w:before="80" w:after="80"/>
        <w:rPr>
          <w:sz w:val="20"/>
          <w:szCs w:val="20"/>
        </w:rPr>
      </w:pPr>
      <w:proofErr w:type="gramStart"/>
      <w:r w:rsidRPr="006A62B8">
        <w:rPr>
          <w:sz w:val="20"/>
          <w:szCs w:val="20"/>
        </w:rPr>
        <w:t>4.4.4  Den</w:t>
      </w:r>
      <w:proofErr w:type="gramEnd"/>
      <w:r w:rsidRPr="006A62B8">
        <w:rPr>
          <w:sz w:val="20"/>
          <w:szCs w:val="20"/>
        </w:rPr>
        <w:t xml:space="preserve"> danske partner er ansvarlig for den lovpligtige revision af det samlede projektregnskab indsendt til CISU, udført af en dansk statsautoriseret revisor. Denne revision dækker alle projektbudgetposter, herunder poster, der ikke forvaltes af lokalpartneren.</w:t>
      </w:r>
    </w:p>
    <w:p w14:paraId="65BF8E5C" w14:textId="5A683425" w:rsidR="009B0147" w:rsidRPr="006A62B8" w:rsidRDefault="00000000" w:rsidP="006A62B8">
      <w:pPr>
        <w:spacing w:before="80" w:after="80"/>
        <w:rPr>
          <w:sz w:val="20"/>
          <w:szCs w:val="20"/>
        </w:rPr>
      </w:pPr>
      <w:proofErr w:type="gramStart"/>
      <w:r w:rsidRPr="006A62B8">
        <w:rPr>
          <w:sz w:val="20"/>
          <w:szCs w:val="20"/>
        </w:rPr>
        <w:t>4.4.5  Begge</w:t>
      </w:r>
      <w:proofErr w:type="gramEnd"/>
      <w:r w:rsidRPr="006A62B8">
        <w:rPr>
          <w:sz w:val="20"/>
          <w:szCs w:val="20"/>
        </w:rPr>
        <w:t xml:space="preserve"> parter skal give revisorer fuld adgang til alle relevante regnskaber, bilagsdokumentation og projektaktiver.</w:t>
      </w:r>
    </w:p>
    <w:p w14:paraId="00C542DB" w14:textId="77777777" w:rsidR="009B0147" w:rsidRPr="006A62B8" w:rsidRDefault="00000000">
      <w:pPr>
        <w:pStyle w:val="Overskrift2"/>
        <w:rPr>
          <w:sz w:val="22"/>
          <w:szCs w:val="22"/>
        </w:rPr>
      </w:pPr>
      <w:proofErr w:type="gramStart"/>
      <w:r w:rsidRPr="006A62B8">
        <w:rPr>
          <w:sz w:val="22"/>
          <w:szCs w:val="22"/>
        </w:rPr>
        <w:t>4.5  Inventar</w:t>
      </w:r>
      <w:proofErr w:type="gramEnd"/>
      <w:r w:rsidRPr="006A62B8">
        <w:rPr>
          <w:sz w:val="22"/>
          <w:szCs w:val="22"/>
        </w:rPr>
        <w:t xml:space="preserve"> og aktivstyring</w:t>
      </w:r>
    </w:p>
    <w:p w14:paraId="2AA28076" w14:textId="77777777" w:rsidR="009B0147" w:rsidRPr="006A62B8" w:rsidRDefault="00000000">
      <w:pPr>
        <w:spacing w:before="80" w:after="80"/>
        <w:rPr>
          <w:sz w:val="20"/>
          <w:szCs w:val="20"/>
        </w:rPr>
      </w:pPr>
      <w:r w:rsidRPr="006A62B8">
        <w:rPr>
          <w:sz w:val="20"/>
          <w:szCs w:val="20"/>
        </w:rPr>
        <w:t xml:space="preserve">Begge parter vedligeholder opdaterede inventarlister over projektfinansierede aktiver inden for deres respektive ansvarsområder. Ejerskab, overdragelse og bortskaffelse af aktiver ved projektafslutning fastlægges i overensstemmelse med </w:t>
      </w:r>
      <w:proofErr w:type="spellStart"/>
      <w:r w:rsidRPr="006A62B8">
        <w:rPr>
          <w:sz w:val="20"/>
          <w:szCs w:val="20"/>
        </w:rPr>
        <w:t>CISUs</w:t>
      </w:r>
      <w:proofErr w:type="spellEnd"/>
      <w:r w:rsidRPr="006A62B8">
        <w:rPr>
          <w:sz w:val="20"/>
          <w:szCs w:val="20"/>
        </w:rPr>
        <w:t xml:space="preserve"> krav og aftales skriftligt mellem parterne senest [indsæt dato, f.eks. 3 måneder inden projektafslutning].</w:t>
      </w:r>
    </w:p>
    <w:p w14:paraId="3726EB7C" w14:textId="77777777" w:rsidR="009B0147" w:rsidRPr="006A62B8" w:rsidRDefault="009B0147">
      <w:pPr>
        <w:pBdr>
          <w:bottom w:val="single" w:sz="6" w:space="1" w:color="2E75B6"/>
        </w:pBdr>
        <w:spacing w:before="200" w:after="200"/>
        <w:rPr>
          <w:sz w:val="20"/>
          <w:szCs w:val="20"/>
        </w:rPr>
      </w:pPr>
    </w:p>
    <w:p w14:paraId="6B24D75D" w14:textId="77777777" w:rsidR="009B0147" w:rsidRPr="006A62B8" w:rsidRDefault="00000000">
      <w:pPr>
        <w:pStyle w:val="Overskrift1"/>
        <w:rPr>
          <w:sz w:val="24"/>
          <w:szCs w:val="24"/>
        </w:rPr>
      </w:pPr>
      <w:r w:rsidRPr="006A62B8">
        <w:rPr>
          <w:sz w:val="24"/>
          <w:szCs w:val="24"/>
        </w:rPr>
        <w:t>Artikel 5 – Rapportering og kommunikation</w:t>
      </w:r>
    </w:p>
    <w:p w14:paraId="7F66EEBC" w14:textId="77777777" w:rsidR="009B0147" w:rsidRPr="006A62B8" w:rsidRDefault="00000000">
      <w:pPr>
        <w:pStyle w:val="Overskrift2"/>
        <w:rPr>
          <w:sz w:val="22"/>
          <w:szCs w:val="22"/>
        </w:rPr>
      </w:pPr>
      <w:proofErr w:type="gramStart"/>
      <w:r w:rsidRPr="006A62B8">
        <w:rPr>
          <w:sz w:val="22"/>
          <w:szCs w:val="22"/>
        </w:rPr>
        <w:t>5.1  Rapporteringsplan</w:t>
      </w:r>
      <w:proofErr w:type="gramEnd"/>
    </w:p>
    <w:p w14:paraId="2AE1AE7D" w14:textId="77777777" w:rsidR="009B0147" w:rsidRPr="006A62B8" w:rsidRDefault="00000000">
      <w:pPr>
        <w:spacing w:before="80" w:after="80"/>
        <w:rPr>
          <w:sz w:val="20"/>
          <w:szCs w:val="20"/>
        </w:rPr>
      </w:pPr>
      <w:r w:rsidRPr="006A62B8">
        <w:rPr>
          <w:sz w:val="20"/>
          <w:szCs w:val="20"/>
        </w:rPr>
        <w:lastRenderedPageBreak/>
        <w:t>Den specifikke rapporteringsplan aftales mellem parterne inden projektstart og beskrives i bilag 6 (finansiel rapporteringsskabelon og rapporteringsplan). Som minimum gælder følgende rapporteringstyper:</w:t>
      </w:r>
    </w:p>
    <w:p w14:paraId="2EEFC58E" w14:textId="77777777" w:rsidR="009B0147" w:rsidRPr="006A62B8" w:rsidRDefault="009B0147">
      <w:pPr>
        <w:spacing w:before="60" w:after="60"/>
        <w:rPr>
          <w:sz w:val="20"/>
          <w:szCs w:val="20"/>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1800"/>
        <w:gridCol w:w="2200"/>
        <w:gridCol w:w="2760"/>
      </w:tblGrid>
      <w:tr w:rsidR="009B0147" w:rsidRPr="006A62B8" w14:paraId="51C2425D" w14:textId="77777777">
        <w:tblPrEx>
          <w:tblCellMar>
            <w:top w:w="0" w:type="dxa"/>
            <w:bottom w:w="0" w:type="dxa"/>
          </w:tblCellMar>
        </w:tblPrEx>
        <w:tc>
          <w:tcPr>
            <w:tcW w:w="2600" w:type="dxa"/>
            <w:tcBorders>
              <w:top w:val="single" w:sz="1" w:space="0" w:color="AAAAAA"/>
              <w:left w:val="single" w:sz="1" w:space="0" w:color="AAAAAA"/>
              <w:bottom w:val="single" w:sz="1" w:space="0" w:color="AAAAAA"/>
              <w:right w:val="single" w:sz="1" w:space="0" w:color="AAAAAA"/>
            </w:tcBorders>
            <w:shd w:val="clear" w:color="auto" w:fill="2E75B6"/>
            <w:tcMar>
              <w:top w:w="100" w:type="dxa"/>
              <w:left w:w="120" w:type="dxa"/>
              <w:bottom w:w="100" w:type="dxa"/>
              <w:right w:w="120" w:type="dxa"/>
            </w:tcMar>
          </w:tcPr>
          <w:p w14:paraId="3F7AB1C0" w14:textId="77777777" w:rsidR="009B0147" w:rsidRPr="006A62B8" w:rsidRDefault="00000000">
            <w:pPr>
              <w:rPr>
                <w:sz w:val="20"/>
                <w:szCs w:val="20"/>
              </w:rPr>
            </w:pPr>
            <w:r w:rsidRPr="006A62B8">
              <w:rPr>
                <w:b/>
                <w:bCs/>
                <w:color w:val="FFFFFF"/>
                <w:sz w:val="20"/>
                <w:szCs w:val="20"/>
              </w:rPr>
              <w:t>Rapporttype</w:t>
            </w:r>
          </w:p>
        </w:tc>
        <w:tc>
          <w:tcPr>
            <w:tcW w:w="1800" w:type="dxa"/>
            <w:tcBorders>
              <w:top w:val="single" w:sz="1" w:space="0" w:color="AAAAAA"/>
              <w:left w:val="single" w:sz="1" w:space="0" w:color="AAAAAA"/>
              <w:bottom w:val="single" w:sz="1" w:space="0" w:color="AAAAAA"/>
              <w:right w:val="single" w:sz="1" w:space="0" w:color="AAAAAA"/>
            </w:tcBorders>
            <w:shd w:val="clear" w:color="auto" w:fill="2E75B6"/>
            <w:tcMar>
              <w:top w:w="100" w:type="dxa"/>
              <w:left w:w="120" w:type="dxa"/>
              <w:bottom w:w="100" w:type="dxa"/>
              <w:right w:w="120" w:type="dxa"/>
            </w:tcMar>
          </w:tcPr>
          <w:p w14:paraId="6101F26F" w14:textId="77777777" w:rsidR="009B0147" w:rsidRPr="006A62B8" w:rsidRDefault="00000000">
            <w:pPr>
              <w:rPr>
                <w:sz w:val="20"/>
                <w:szCs w:val="20"/>
              </w:rPr>
            </w:pPr>
            <w:r w:rsidRPr="006A62B8">
              <w:rPr>
                <w:b/>
                <w:bCs/>
                <w:color w:val="FFFFFF"/>
                <w:sz w:val="20"/>
                <w:szCs w:val="20"/>
              </w:rPr>
              <w:t>Frekvens</w:t>
            </w:r>
          </w:p>
        </w:tc>
        <w:tc>
          <w:tcPr>
            <w:tcW w:w="2200" w:type="dxa"/>
            <w:tcBorders>
              <w:top w:val="single" w:sz="1" w:space="0" w:color="AAAAAA"/>
              <w:left w:val="single" w:sz="1" w:space="0" w:color="AAAAAA"/>
              <w:bottom w:val="single" w:sz="1" w:space="0" w:color="AAAAAA"/>
              <w:right w:val="single" w:sz="1" w:space="0" w:color="AAAAAA"/>
            </w:tcBorders>
            <w:shd w:val="clear" w:color="auto" w:fill="2E75B6"/>
            <w:tcMar>
              <w:top w:w="100" w:type="dxa"/>
              <w:left w:w="120" w:type="dxa"/>
              <w:bottom w:w="100" w:type="dxa"/>
              <w:right w:w="120" w:type="dxa"/>
            </w:tcMar>
          </w:tcPr>
          <w:p w14:paraId="22BE6471" w14:textId="77777777" w:rsidR="009B0147" w:rsidRPr="006A62B8" w:rsidRDefault="00000000">
            <w:pPr>
              <w:rPr>
                <w:sz w:val="20"/>
                <w:szCs w:val="20"/>
              </w:rPr>
            </w:pPr>
            <w:r w:rsidRPr="006A62B8">
              <w:rPr>
                <w:b/>
                <w:bCs/>
                <w:color w:val="FFFFFF"/>
                <w:sz w:val="20"/>
                <w:szCs w:val="20"/>
              </w:rPr>
              <w:t>Frist</w:t>
            </w:r>
          </w:p>
        </w:tc>
        <w:tc>
          <w:tcPr>
            <w:tcW w:w="2760" w:type="dxa"/>
            <w:tcBorders>
              <w:top w:val="single" w:sz="1" w:space="0" w:color="AAAAAA"/>
              <w:left w:val="single" w:sz="1" w:space="0" w:color="AAAAAA"/>
              <w:bottom w:val="single" w:sz="1" w:space="0" w:color="AAAAAA"/>
              <w:right w:val="single" w:sz="1" w:space="0" w:color="AAAAAA"/>
            </w:tcBorders>
            <w:shd w:val="clear" w:color="auto" w:fill="2E75B6"/>
            <w:tcMar>
              <w:top w:w="100" w:type="dxa"/>
              <w:left w:w="120" w:type="dxa"/>
              <w:bottom w:w="100" w:type="dxa"/>
              <w:right w:w="120" w:type="dxa"/>
            </w:tcMar>
          </w:tcPr>
          <w:p w14:paraId="7D200DE7" w14:textId="77777777" w:rsidR="009B0147" w:rsidRPr="006A62B8" w:rsidRDefault="00000000">
            <w:pPr>
              <w:rPr>
                <w:sz w:val="20"/>
                <w:szCs w:val="20"/>
              </w:rPr>
            </w:pPr>
            <w:r w:rsidRPr="006A62B8">
              <w:rPr>
                <w:b/>
                <w:bCs/>
                <w:color w:val="FFFFFF"/>
                <w:sz w:val="20"/>
                <w:szCs w:val="20"/>
              </w:rPr>
              <w:t>Minimumindhold</w:t>
            </w:r>
          </w:p>
        </w:tc>
      </w:tr>
      <w:tr w:rsidR="009B0147" w:rsidRPr="006A62B8" w14:paraId="12EEAA5C" w14:textId="77777777">
        <w:tblPrEx>
          <w:tblCellMar>
            <w:top w:w="0" w:type="dxa"/>
            <w:bottom w:w="0" w:type="dxa"/>
          </w:tblCellMar>
        </w:tblPrEx>
        <w:tc>
          <w:tcPr>
            <w:tcW w:w="2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2478D5E9" w14:textId="77777777" w:rsidR="009B0147" w:rsidRPr="006A62B8" w:rsidRDefault="00000000">
            <w:pPr>
              <w:rPr>
                <w:sz w:val="20"/>
                <w:szCs w:val="20"/>
              </w:rPr>
            </w:pPr>
            <w:r w:rsidRPr="006A62B8">
              <w:rPr>
                <w:sz w:val="18"/>
                <w:szCs w:val="18"/>
              </w:rPr>
              <w:t>Finansiel rapport + udbetalingsanmodning</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AB3033E" w14:textId="77777777" w:rsidR="009B0147" w:rsidRPr="006A62B8" w:rsidRDefault="00000000">
            <w:pPr>
              <w:rPr>
                <w:sz w:val="20"/>
                <w:szCs w:val="20"/>
              </w:rPr>
            </w:pPr>
            <w:r w:rsidRPr="006A62B8">
              <w:rPr>
                <w:sz w:val="18"/>
                <w:szCs w:val="18"/>
              </w:rPr>
              <w:t>[Aftales, f.eks. kvartalsvist]</w:t>
            </w:r>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09032D2" w14:textId="77777777" w:rsidR="009B0147" w:rsidRPr="006A62B8" w:rsidRDefault="00000000">
            <w:pPr>
              <w:rPr>
                <w:sz w:val="20"/>
                <w:szCs w:val="20"/>
              </w:rPr>
            </w:pPr>
            <w:r w:rsidRPr="006A62B8">
              <w:rPr>
                <w:sz w:val="18"/>
                <w:szCs w:val="18"/>
              </w:rPr>
              <w:t>[Aftales, f.eks. 30 dage efter periodens afslutning]</w:t>
            </w:r>
          </w:p>
        </w:tc>
        <w:tc>
          <w:tcPr>
            <w:tcW w:w="2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6FA7F33" w14:textId="77777777" w:rsidR="009B0147" w:rsidRPr="006A62B8" w:rsidRDefault="00000000">
            <w:pPr>
              <w:rPr>
                <w:sz w:val="20"/>
                <w:szCs w:val="20"/>
              </w:rPr>
            </w:pPr>
            <w:r w:rsidRPr="006A62B8">
              <w:rPr>
                <w:sz w:val="18"/>
                <w:szCs w:val="18"/>
              </w:rPr>
              <w:t>Budget vs. faktiske udgifter; udbetalingsanmodning; bankkvittering for modtagelse af forrige overførsel</w:t>
            </w:r>
          </w:p>
        </w:tc>
      </w:tr>
      <w:tr w:rsidR="009B0147" w:rsidRPr="006A62B8" w14:paraId="1E9BBDCE" w14:textId="77777777">
        <w:tblPrEx>
          <w:tblCellMar>
            <w:top w:w="0" w:type="dxa"/>
            <w:bottom w:w="0" w:type="dxa"/>
          </w:tblCellMar>
        </w:tblPrEx>
        <w:tc>
          <w:tcPr>
            <w:tcW w:w="26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690A554D" w14:textId="77777777" w:rsidR="009B0147" w:rsidRPr="006A62B8" w:rsidRDefault="00000000">
            <w:pPr>
              <w:rPr>
                <w:sz w:val="20"/>
                <w:szCs w:val="20"/>
              </w:rPr>
            </w:pPr>
            <w:r w:rsidRPr="006A62B8">
              <w:rPr>
                <w:sz w:val="18"/>
                <w:szCs w:val="18"/>
              </w:rPr>
              <w:t>Narrativ statusrapport</w:t>
            </w:r>
          </w:p>
        </w:tc>
        <w:tc>
          <w:tcPr>
            <w:tcW w:w="18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4C77488F" w14:textId="77777777" w:rsidR="009B0147" w:rsidRPr="006A62B8" w:rsidRDefault="00000000">
            <w:pPr>
              <w:rPr>
                <w:sz w:val="20"/>
                <w:szCs w:val="20"/>
              </w:rPr>
            </w:pPr>
            <w:r w:rsidRPr="006A62B8">
              <w:rPr>
                <w:sz w:val="18"/>
                <w:szCs w:val="18"/>
              </w:rPr>
              <w:t>[Aftales, f.eks. halvårligt]</w:t>
            </w:r>
          </w:p>
        </w:tc>
        <w:tc>
          <w:tcPr>
            <w:tcW w:w="22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17276AC5" w14:textId="77777777" w:rsidR="009B0147" w:rsidRPr="006A62B8" w:rsidRDefault="00000000">
            <w:pPr>
              <w:rPr>
                <w:sz w:val="20"/>
                <w:szCs w:val="20"/>
              </w:rPr>
            </w:pPr>
            <w:r w:rsidRPr="006A62B8">
              <w:rPr>
                <w:sz w:val="18"/>
                <w:szCs w:val="18"/>
              </w:rPr>
              <w:t>[Aftales, f.eks. 30 dage efter periodens afslutning]</w:t>
            </w:r>
          </w:p>
        </w:tc>
        <w:tc>
          <w:tcPr>
            <w:tcW w:w="276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5E37D2B8" w14:textId="77777777" w:rsidR="009B0147" w:rsidRPr="006A62B8" w:rsidRDefault="00000000">
            <w:pPr>
              <w:rPr>
                <w:sz w:val="20"/>
                <w:szCs w:val="20"/>
              </w:rPr>
            </w:pPr>
            <w:r w:rsidRPr="006A62B8">
              <w:rPr>
                <w:sz w:val="18"/>
                <w:szCs w:val="18"/>
              </w:rPr>
              <w:t>Gennemførte aktiviteter, resultater, udfordringer, erfaringer</w:t>
            </w:r>
          </w:p>
        </w:tc>
      </w:tr>
      <w:tr w:rsidR="009B0147" w:rsidRPr="006A62B8" w14:paraId="05944D01" w14:textId="77777777">
        <w:tblPrEx>
          <w:tblCellMar>
            <w:top w:w="0" w:type="dxa"/>
            <w:bottom w:w="0" w:type="dxa"/>
          </w:tblCellMar>
        </w:tblPrEx>
        <w:tc>
          <w:tcPr>
            <w:tcW w:w="2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57CD3CF5" w14:textId="77777777" w:rsidR="009B0147" w:rsidRPr="006A62B8" w:rsidRDefault="00000000">
            <w:pPr>
              <w:rPr>
                <w:sz w:val="20"/>
                <w:szCs w:val="20"/>
              </w:rPr>
            </w:pPr>
            <w:r w:rsidRPr="006A62B8">
              <w:rPr>
                <w:sz w:val="18"/>
                <w:szCs w:val="18"/>
              </w:rPr>
              <w:t>Rapport om uregelmæssigheder</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77A87AE3" w14:textId="77777777" w:rsidR="009B0147" w:rsidRPr="006A62B8" w:rsidRDefault="00000000">
            <w:pPr>
              <w:rPr>
                <w:sz w:val="20"/>
                <w:szCs w:val="20"/>
              </w:rPr>
            </w:pPr>
            <w:r w:rsidRPr="006A62B8">
              <w:rPr>
                <w:sz w:val="18"/>
                <w:szCs w:val="18"/>
              </w:rPr>
              <w:t>Ved behov</w:t>
            </w:r>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157F4849" w14:textId="77777777" w:rsidR="009B0147" w:rsidRPr="006A62B8" w:rsidRDefault="00000000">
            <w:pPr>
              <w:rPr>
                <w:sz w:val="20"/>
                <w:szCs w:val="20"/>
              </w:rPr>
            </w:pPr>
            <w:r w:rsidRPr="006A62B8">
              <w:rPr>
                <w:sz w:val="18"/>
                <w:szCs w:val="18"/>
              </w:rPr>
              <w:t>Uden unødigt ophold</w:t>
            </w:r>
          </w:p>
        </w:tc>
        <w:tc>
          <w:tcPr>
            <w:tcW w:w="2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F04C8B3" w14:textId="77777777" w:rsidR="009B0147" w:rsidRPr="006A62B8" w:rsidRDefault="00000000">
            <w:pPr>
              <w:rPr>
                <w:sz w:val="20"/>
                <w:szCs w:val="20"/>
              </w:rPr>
            </w:pPr>
            <w:r w:rsidRPr="006A62B8">
              <w:rPr>
                <w:sz w:val="18"/>
                <w:szCs w:val="18"/>
              </w:rPr>
              <w:t>Beskrivelse af mistænkt eller bekræftet uregelmæssighed</w:t>
            </w:r>
          </w:p>
        </w:tc>
      </w:tr>
      <w:tr w:rsidR="009B0147" w:rsidRPr="006A62B8" w14:paraId="50F41D5A" w14:textId="77777777">
        <w:tblPrEx>
          <w:tblCellMar>
            <w:top w:w="0" w:type="dxa"/>
            <w:bottom w:w="0" w:type="dxa"/>
          </w:tblCellMar>
        </w:tblPrEx>
        <w:tc>
          <w:tcPr>
            <w:tcW w:w="26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255AC7E7" w14:textId="77777777" w:rsidR="009B0147" w:rsidRPr="006A62B8" w:rsidRDefault="00000000">
            <w:pPr>
              <w:rPr>
                <w:sz w:val="20"/>
                <w:szCs w:val="20"/>
              </w:rPr>
            </w:pPr>
            <w:r w:rsidRPr="006A62B8">
              <w:rPr>
                <w:sz w:val="18"/>
                <w:szCs w:val="18"/>
              </w:rPr>
              <w:t>Slutrapport (narrativ + finansiel)</w:t>
            </w:r>
          </w:p>
        </w:tc>
        <w:tc>
          <w:tcPr>
            <w:tcW w:w="18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26B3A6A9" w14:textId="77777777" w:rsidR="009B0147" w:rsidRPr="006A62B8" w:rsidRDefault="00000000">
            <w:pPr>
              <w:rPr>
                <w:sz w:val="20"/>
                <w:szCs w:val="20"/>
              </w:rPr>
            </w:pPr>
            <w:r w:rsidRPr="006A62B8">
              <w:rPr>
                <w:sz w:val="18"/>
                <w:szCs w:val="18"/>
              </w:rPr>
              <w:t>Én gang</w:t>
            </w:r>
          </w:p>
        </w:tc>
        <w:tc>
          <w:tcPr>
            <w:tcW w:w="220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550D6EA5" w14:textId="77777777" w:rsidR="009B0147" w:rsidRPr="006A62B8" w:rsidRDefault="00000000">
            <w:pPr>
              <w:rPr>
                <w:sz w:val="20"/>
                <w:szCs w:val="20"/>
              </w:rPr>
            </w:pPr>
            <w:r w:rsidRPr="006A62B8">
              <w:rPr>
                <w:sz w:val="18"/>
                <w:szCs w:val="18"/>
              </w:rPr>
              <w:t>[Aftales, f.eks. 90 dage efter projektafslutning]</w:t>
            </w:r>
          </w:p>
        </w:tc>
        <w:tc>
          <w:tcPr>
            <w:tcW w:w="2760" w:type="dxa"/>
            <w:tcBorders>
              <w:top w:val="single" w:sz="1" w:space="0" w:color="AAAAAA"/>
              <w:left w:val="single" w:sz="1" w:space="0" w:color="AAAAAA"/>
              <w:bottom w:val="single" w:sz="1" w:space="0" w:color="AAAAAA"/>
              <w:right w:val="single" w:sz="1" w:space="0" w:color="AAAAAA"/>
            </w:tcBorders>
            <w:shd w:val="clear" w:color="auto" w:fill="F2F2F2"/>
            <w:tcMar>
              <w:top w:w="80" w:type="dxa"/>
              <w:left w:w="120" w:type="dxa"/>
              <w:bottom w:w="80" w:type="dxa"/>
              <w:right w:w="120" w:type="dxa"/>
            </w:tcMar>
          </w:tcPr>
          <w:p w14:paraId="7F5A9431" w14:textId="77777777" w:rsidR="009B0147" w:rsidRPr="006A62B8" w:rsidRDefault="00000000">
            <w:pPr>
              <w:rPr>
                <w:sz w:val="20"/>
                <w:szCs w:val="20"/>
              </w:rPr>
            </w:pPr>
            <w:r w:rsidRPr="006A62B8">
              <w:rPr>
                <w:sz w:val="18"/>
                <w:szCs w:val="18"/>
              </w:rPr>
              <w:t>Samlet overblik over resultater og regnskab</w:t>
            </w:r>
          </w:p>
        </w:tc>
      </w:tr>
      <w:tr w:rsidR="009B0147" w:rsidRPr="006A62B8" w14:paraId="7B6A29C3" w14:textId="77777777">
        <w:tblPrEx>
          <w:tblCellMar>
            <w:top w:w="0" w:type="dxa"/>
            <w:bottom w:w="0" w:type="dxa"/>
          </w:tblCellMar>
        </w:tblPrEx>
        <w:tc>
          <w:tcPr>
            <w:tcW w:w="2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016E1C8" w14:textId="77777777" w:rsidR="009B0147" w:rsidRPr="006A62B8" w:rsidRDefault="00000000">
            <w:pPr>
              <w:rPr>
                <w:sz w:val="20"/>
                <w:szCs w:val="20"/>
              </w:rPr>
            </w:pPr>
            <w:r w:rsidRPr="006A62B8">
              <w:rPr>
                <w:sz w:val="18"/>
                <w:szCs w:val="18"/>
              </w:rPr>
              <w:t>Lokal ekstern revisionsrapport</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48E09890" w14:textId="3F08AC57" w:rsidR="009B0147" w:rsidRPr="006A62B8" w:rsidRDefault="00000000">
            <w:pPr>
              <w:rPr>
                <w:sz w:val="20"/>
                <w:szCs w:val="20"/>
              </w:rPr>
            </w:pPr>
            <w:r w:rsidRPr="006A62B8">
              <w:rPr>
                <w:sz w:val="18"/>
                <w:szCs w:val="18"/>
              </w:rPr>
              <w:t xml:space="preserve">Én gang </w:t>
            </w:r>
          </w:p>
        </w:tc>
        <w:tc>
          <w:tcPr>
            <w:tcW w:w="2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6B499D28" w14:textId="33B0102E" w:rsidR="009B0147" w:rsidRPr="006A62B8" w:rsidRDefault="00000000">
            <w:pPr>
              <w:rPr>
                <w:sz w:val="20"/>
                <w:szCs w:val="20"/>
              </w:rPr>
            </w:pPr>
            <w:r w:rsidRPr="006A62B8">
              <w:rPr>
                <w:sz w:val="18"/>
                <w:szCs w:val="18"/>
              </w:rPr>
              <w:t>[Aftales, f.eks. 3 måneder efter</w:t>
            </w:r>
            <w:r w:rsidR="006A62B8">
              <w:rPr>
                <w:sz w:val="18"/>
                <w:szCs w:val="18"/>
              </w:rPr>
              <w:t xml:space="preserve"> projekt</w:t>
            </w:r>
            <w:r w:rsidRPr="006A62B8">
              <w:rPr>
                <w:sz w:val="18"/>
                <w:szCs w:val="18"/>
              </w:rPr>
              <w:t>e</w:t>
            </w:r>
            <w:r w:rsidR="006A62B8">
              <w:rPr>
                <w:sz w:val="18"/>
                <w:szCs w:val="18"/>
              </w:rPr>
              <w:t>ts afslutning</w:t>
            </w:r>
            <w:r w:rsidRPr="006A62B8">
              <w:rPr>
                <w:sz w:val="18"/>
                <w:szCs w:val="18"/>
              </w:rPr>
              <w:t>]</w:t>
            </w:r>
          </w:p>
        </w:tc>
        <w:tc>
          <w:tcPr>
            <w:tcW w:w="27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14:paraId="021F075D" w14:textId="77777777" w:rsidR="009B0147" w:rsidRPr="006A62B8" w:rsidRDefault="00000000">
            <w:pPr>
              <w:rPr>
                <w:sz w:val="20"/>
                <w:szCs w:val="20"/>
              </w:rPr>
            </w:pPr>
            <w:r w:rsidRPr="006A62B8">
              <w:rPr>
                <w:sz w:val="18"/>
                <w:szCs w:val="18"/>
              </w:rPr>
              <w:t>Revideret regnskab for lokale projektudgifter, underskrevet af certificeret lokal revisor</w:t>
            </w:r>
          </w:p>
        </w:tc>
      </w:tr>
    </w:tbl>
    <w:p w14:paraId="32D119C6" w14:textId="77777777" w:rsidR="009B0147" w:rsidRPr="006A62B8" w:rsidRDefault="009B0147">
      <w:pPr>
        <w:spacing w:before="60" w:after="60"/>
        <w:rPr>
          <w:sz w:val="20"/>
          <w:szCs w:val="20"/>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B0147" w:rsidRPr="006A62B8" w14:paraId="363006E9" w14:textId="77777777">
        <w:tblPrEx>
          <w:tblCellMar>
            <w:top w:w="0" w:type="dxa"/>
            <w:bottom w:w="0" w:type="dxa"/>
          </w:tblCellMar>
        </w:tblPrEx>
        <w:tc>
          <w:tcPr>
            <w:tcW w:w="9360" w:type="dxa"/>
            <w:tcBorders>
              <w:top w:val="single" w:sz="1" w:space="0" w:color="AAAAAA"/>
              <w:left w:val="single" w:sz="1" w:space="0" w:color="AAAAAA"/>
              <w:bottom w:val="single" w:sz="1" w:space="0" w:color="AAAAAA"/>
              <w:right w:val="single" w:sz="1" w:space="0" w:color="AAAAAA"/>
            </w:tcBorders>
            <w:shd w:val="clear" w:color="auto" w:fill="D6E4F0"/>
            <w:tcMar>
              <w:top w:w="120" w:type="dxa"/>
              <w:left w:w="160" w:type="dxa"/>
              <w:bottom w:w="120" w:type="dxa"/>
              <w:right w:w="160" w:type="dxa"/>
            </w:tcMar>
          </w:tcPr>
          <w:p w14:paraId="1AD69C1F" w14:textId="77777777" w:rsidR="009B0147" w:rsidRPr="006A62B8" w:rsidRDefault="00000000">
            <w:pPr>
              <w:spacing w:before="60" w:after="60"/>
              <w:rPr>
                <w:sz w:val="20"/>
                <w:szCs w:val="20"/>
              </w:rPr>
            </w:pPr>
            <w:r w:rsidRPr="006A62B8">
              <w:rPr>
                <w:i/>
                <w:iCs/>
                <w:color w:val="1F4E79"/>
                <w:sz w:val="18"/>
                <w:szCs w:val="18"/>
              </w:rPr>
              <w:t>📝 Bemærk: Sørg for at rapporteringskravene er proportionale med lokalpartnerens kapacitet. En kombineret finansiel og narrativ rapport halvårligt er ofte tilstrækkelig for mindre projekter. Undgå at kræve mere dokumentation end det, der reelt er nødvendigt for tilsyn.</w:t>
            </w:r>
          </w:p>
        </w:tc>
      </w:tr>
    </w:tbl>
    <w:p w14:paraId="0D04CD1A" w14:textId="77777777" w:rsidR="009B0147" w:rsidRPr="006A62B8" w:rsidRDefault="00000000">
      <w:pPr>
        <w:pStyle w:val="Overskrift2"/>
        <w:rPr>
          <w:sz w:val="22"/>
          <w:szCs w:val="22"/>
        </w:rPr>
      </w:pPr>
      <w:proofErr w:type="gramStart"/>
      <w:r w:rsidRPr="006A62B8">
        <w:rPr>
          <w:sz w:val="22"/>
          <w:szCs w:val="22"/>
        </w:rPr>
        <w:t>5.2  Sprog</w:t>
      </w:r>
      <w:proofErr w:type="gramEnd"/>
    </w:p>
    <w:p w14:paraId="0C3D1153" w14:textId="77777777" w:rsidR="009B0147" w:rsidRPr="006A62B8" w:rsidRDefault="00000000">
      <w:pPr>
        <w:spacing w:before="80" w:after="80"/>
        <w:rPr>
          <w:sz w:val="20"/>
          <w:szCs w:val="20"/>
        </w:rPr>
      </w:pPr>
      <w:r w:rsidRPr="006A62B8">
        <w:rPr>
          <w:sz w:val="20"/>
          <w:szCs w:val="20"/>
        </w:rPr>
        <w:t xml:space="preserve">Rapporter indsendes på </w:t>
      </w:r>
      <w:r w:rsidRPr="006A62B8">
        <w:rPr>
          <w:b/>
          <w:bCs/>
          <w:color w:val="CC0000"/>
          <w:sz w:val="20"/>
          <w:szCs w:val="20"/>
        </w:rPr>
        <w:t>[angiv sprog, f.eks. dansk/engelsk]</w:t>
      </w:r>
      <w:r w:rsidRPr="006A62B8">
        <w:rPr>
          <w:sz w:val="20"/>
          <w:szCs w:val="20"/>
        </w:rPr>
        <w:t>. Eventuelle oversættelsesomkostninger afholdes af lokalpartneren, medmindre andet er aftalt.</w:t>
      </w:r>
    </w:p>
    <w:p w14:paraId="10E38C0C" w14:textId="77777777" w:rsidR="009B0147" w:rsidRPr="006A62B8" w:rsidRDefault="00000000">
      <w:pPr>
        <w:pStyle w:val="Overskrift2"/>
        <w:rPr>
          <w:sz w:val="22"/>
          <w:szCs w:val="22"/>
        </w:rPr>
      </w:pPr>
      <w:proofErr w:type="gramStart"/>
      <w:r w:rsidRPr="006A62B8">
        <w:rPr>
          <w:sz w:val="22"/>
          <w:szCs w:val="22"/>
        </w:rPr>
        <w:t>5.3  Kommunikation</w:t>
      </w:r>
      <w:proofErr w:type="gramEnd"/>
      <w:r w:rsidRPr="006A62B8">
        <w:rPr>
          <w:sz w:val="22"/>
          <w:szCs w:val="22"/>
        </w:rPr>
        <w:t xml:space="preserve"> og kontaktpersoner</w:t>
      </w:r>
    </w:p>
    <w:p w14:paraId="04807397" w14:textId="77777777" w:rsidR="009B0147" w:rsidRPr="006A62B8" w:rsidRDefault="00000000">
      <w:pPr>
        <w:spacing w:before="80" w:after="80"/>
        <w:rPr>
          <w:sz w:val="20"/>
          <w:szCs w:val="20"/>
        </w:rPr>
      </w:pPr>
      <w:r w:rsidRPr="006A62B8">
        <w:rPr>
          <w:sz w:val="20"/>
          <w:szCs w:val="20"/>
        </w:rPr>
        <w:t>Hver part udpeger en primær kontaktperson for projektet:</w:t>
      </w:r>
    </w:p>
    <w:p w14:paraId="4EDF296B" w14:textId="77777777" w:rsidR="009B0147" w:rsidRPr="006A62B8" w:rsidRDefault="00000000">
      <w:pPr>
        <w:spacing w:before="80" w:after="80"/>
        <w:rPr>
          <w:sz w:val="20"/>
          <w:szCs w:val="20"/>
        </w:rPr>
      </w:pPr>
      <w:r w:rsidRPr="006A62B8">
        <w:rPr>
          <w:sz w:val="20"/>
          <w:szCs w:val="20"/>
        </w:rPr>
        <w:t xml:space="preserve">Dansk partners kontaktperson: </w:t>
      </w:r>
      <w:r w:rsidRPr="006A62B8">
        <w:rPr>
          <w:b/>
          <w:bCs/>
          <w:color w:val="CC0000"/>
          <w:sz w:val="20"/>
          <w:szCs w:val="20"/>
        </w:rPr>
        <w:t>[Navn, titel, e-mail, telefon]</w:t>
      </w:r>
    </w:p>
    <w:p w14:paraId="6244C53C" w14:textId="77777777" w:rsidR="009B0147" w:rsidRPr="006A62B8" w:rsidRDefault="00000000">
      <w:pPr>
        <w:spacing w:before="80" w:after="80"/>
        <w:rPr>
          <w:sz w:val="20"/>
          <w:szCs w:val="20"/>
        </w:rPr>
      </w:pPr>
      <w:r w:rsidRPr="006A62B8">
        <w:rPr>
          <w:sz w:val="20"/>
          <w:szCs w:val="20"/>
        </w:rPr>
        <w:t xml:space="preserve">Lokalpartnerens kontaktperson: </w:t>
      </w:r>
      <w:r w:rsidRPr="006A62B8">
        <w:rPr>
          <w:b/>
          <w:bCs/>
          <w:color w:val="CC0000"/>
          <w:sz w:val="20"/>
          <w:szCs w:val="20"/>
        </w:rPr>
        <w:t>[Navn, titel, e-mail, telefon]</w:t>
      </w:r>
    </w:p>
    <w:p w14:paraId="034F8710" w14:textId="77777777" w:rsidR="009B0147" w:rsidRPr="006A62B8" w:rsidRDefault="00000000">
      <w:pPr>
        <w:spacing w:before="80" w:after="80"/>
        <w:rPr>
          <w:sz w:val="20"/>
          <w:szCs w:val="20"/>
        </w:rPr>
      </w:pPr>
      <w:r w:rsidRPr="006A62B8">
        <w:rPr>
          <w:sz w:val="20"/>
          <w:szCs w:val="20"/>
        </w:rPr>
        <w:t>Hver part oplyser ligeledes kontaktoplysninger på den udpegede revisor:</w:t>
      </w:r>
    </w:p>
    <w:p w14:paraId="1CFD1262" w14:textId="77777777" w:rsidR="009B0147" w:rsidRPr="006A62B8" w:rsidRDefault="00000000">
      <w:pPr>
        <w:spacing w:before="80" w:after="80"/>
        <w:rPr>
          <w:sz w:val="20"/>
          <w:szCs w:val="20"/>
        </w:rPr>
      </w:pPr>
      <w:r w:rsidRPr="006A62B8">
        <w:rPr>
          <w:sz w:val="20"/>
          <w:szCs w:val="20"/>
        </w:rPr>
        <w:t xml:space="preserve">Dansk revisor: </w:t>
      </w:r>
      <w:r w:rsidRPr="006A62B8">
        <w:rPr>
          <w:b/>
          <w:bCs/>
          <w:color w:val="CC0000"/>
          <w:sz w:val="20"/>
          <w:szCs w:val="20"/>
        </w:rPr>
        <w:t>[Navn, revisionsfirma, e-mail, telefon]</w:t>
      </w:r>
    </w:p>
    <w:p w14:paraId="33B6FB78" w14:textId="77777777" w:rsidR="009B0147" w:rsidRPr="006A62B8" w:rsidRDefault="00000000">
      <w:pPr>
        <w:spacing w:before="80" w:after="80"/>
        <w:rPr>
          <w:sz w:val="20"/>
          <w:szCs w:val="20"/>
        </w:rPr>
      </w:pPr>
      <w:r w:rsidRPr="006A62B8">
        <w:rPr>
          <w:sz w:val="20"/>
          <w:szCs w:val="20"/>
        </w:rPr>
        <w:t xml:space="preserve">Lokal revisor: </w:t>
      </w:r>
      <w:r w:rsidRPr="006A62B8">
        <w:rPr>
          <w:b/>
          <w:bCs/>
          <w:color w:val="CC0000"/>
          <w:sz w:val="20"/>
          <w:szCs w:val="20"/>
        </w:rPr>
        <w:t>[Navn, revisionsfirma, e-mail, telefon]</w:t>
      </w:r>
    </w:p>
    <w:p w14:paraId="0DD9E81D" w14:textId="77777777" w:rsidR="009B0147" w:rsidRPr="006A62B8" w:rsidRDefault="00000000">
      <w:pPr>
        <w:spacing w:before="80" w:after="80"/>
        <w:rPr>
          <w:sz w:val="20"/>
          <w:szCs w:val="20"/>
        </w:rPr>
      </w:pPr>
      <w:r w:rsidRPr="006A62B8">
        <w:rPr>
          <w:sz w:val="20"/>
          <w:szCs w:val="20"/>
        </w:rPr>
        <w:t>Enhver part underretter den anden skriftligt inden for 10 arbejdsdage, hvis den udpegede kontaktperson eller revisor skifter.</w:t>
      </w:r>
    </w:p>
    <w:p w14:paraId="7BAA58E1" w14:textId="77777777" w:rsidR="009B0147" w:rsidRPr="006A62B8" w:rsidRDefault="009B0147">
      <w:pPr>
        <w:pBdr>
          <w:bottom w:val="single" w:sz="6" w:space="1" w:color="2E75B6"/>
        </w:pBdr>
        <w:spacing w:before="200" w:after="200"/>
        <w:rPr>
          <w:sz w:val="20"/>
          <w:szCs w:val="20"/>
        </w:rPr>
      </w:pPr>
    </w:p>
    <w:p w14:paraId="5120A05B" w14:textId="77777777" w:rsidR="009B0147" w:rsidRPr="006A62B8" w:rsidRDefault="00000000">
      <w:pPr>
        <w:pStyle w:val="Overskrift1"/>
        <w:rPr>
          <w:sz w:val="24"/>
          <w:szCs w:val="24"/>
        </w:rPr>
      </w:pPr>
      <w:r w:rsidRPr="006A62B8">
        <w:rPr>
          <w:sz w:val="24"/>
          <w:szCs w:val="24"/>
        </w:rPr>
        <w:t>Artikel 6 – Monitering, evaluering og synlighed</w:t>
      </w:r>
    </w:p>
    <w:p w14:paraId="6BB49D32" w14:textId="77777777" w:rsidR="009B0147" w:rsidRPr="006A62B8" w:rsidRDefault="00000000">
      <w:pPr>
        <w:spacing w:before="80" w:after="80"/>
        <w:rPr>
          <w:sz w:val="20"/>
          <w:szCs w:val="20"/>
        </w:rPr>
      </w:pPr>
      <w:proofErr w:type="gramStart"/>
      <w:r w:rsidRPr="006A62B8">
        <w:rPr>
          <w:sz w:val="20"/>
          <w:szCs w:val="20"/>
        </w:rPr>
        <w:t>6.1  Den</w:t>
      </w:r>
      <w:proofErr w:type="gramEnd"/>
      <w:r w:rsidRPr="006A62B8">
        <w:rPr>
          <w:sz w:val="20"/>
          <w:szCs w:val="20"/>
        </w:rPr>
        <w:t xml:space="preserve"> danske partner er forpligtet til at gennemføre monitering i overensstemmelse med </w:t>
      </w:r>
      <w:proofErr w:type="spellStart"/>
      <w:r w:rsidRPr="006A62B8">
        <w:rPr>
          <w:sz w:val="20"/>
          <w:szCs w:val="20"/>
        </w:rPr>
        <w:t>CISUs</w:t>
      </w:r>
      <w:proofErr w:type="spellEnd"/>
      <w:r w:rsidRPr="006A62B8">
        <w:rPr>
          <w:sz w:val="20"/>
          <w:szCs w:val="20"/>
        </w:rPr>
        <w:t xml:space="preserve"> krav. Dette inkluderer mindst ét moniteringsbesøg om året. Lokalpartneren tilrettelægger og støtter sådanne besøg.</w:t>
      </w:r>
    </w:p>
    <w:p w14:paraId="0AFF74B6" w14:textId="77777777" w:rsidR="009B0147" w:rsidRPr="006A62B8" w:rsidRDefault="00000000">
      <w:pPr>
        <w:spacing w:before="80" w:after="80"/>
        <w:rPr>
          <w:sz w:val="20"/>
          <w:szCs w:val="20"/>
        </w:rPr>
      </w:pPr>
      <w:proofErr w:type="gramStart"/>
      <w:r w:rsidRPr="006A62B8">
        <w:rPr>
          <w:sz w:val="20"/>
          <w:szCs w:val="20"/>
        </w:rPr>
        <w:t>6.2  Begge</w:t>
      </w:r>
      <w:proofErr w:type="gramEnd"/>
      <w:r w:rsidRPr="006A62B8">
        <w:rPr>
          <w:sz w:val="20"/>
          <w:szCs w:val="20"/>
        </w:rPr>
        <w:t xml:space="preserve"> parter forpligter sig til fælles refleksion og læring i hele projektperioden, herunder participatorisk monitering, resultatopfølgning og dokumentation af erfaringer.</w:t>
      </w:r>
    </w:p>
    <w:p w14:paraId="052D332D" w14:textId="77777777" w:rsidR="009B0147" w:rsidRPr="006A62B8" w:rsidRDefault="00000000">
      <w:pPr>
        <w:spacing w:before="80" w:after="80"/>
        <w:rPr>
          <w:sz w:val="20"/>
          <w:szCs w:val="20"/>
        </w:rPr>
      </w:pPr>
      <w:proofErr w:type="gramStart"/>
      <w:r w:rsidRPr="006A62B8">
        <w:rPr>
          <w:sz w:val="20"/>
          <w:szCs w:val="20"/>
        </w:rPr>
        <w:t>6.3  Hvis</w:t>
      </w:r>
      <w:proofErr w:type="gramEnd"/>
      <w:r w:rsidRPr="006A62B8">
        <w:rPr>
          <w:sz w:val="20"/>
          <w:szCs w:val="20"/>
        </w:rPr>
        <w:t xml:space="preserve"> der planlægges en ekstern evaluering, gennemføres den i </w:t>
      </w:r>
      <w:r w:rsidRPr="006A62B8">
        <w:rPr>
          <w:b/>
          <w:bCs/>
          <w:color w:val="CC0000"/>
          <w:sz w:val="20"/>
          <w:szCs w:val="20"/>
        </w:rPr>
        <w:t>[år(e)]</w:t>
      </w:r>
      <w:r w:rsidRPr="006A62B8">
        <w:rPr>
          <w:sz w:val="20"/>
          <w:szCs w:val="20"/>
        </w:rPr>
        <w:t xml:space="preserve"> og rekvireres af </w:t>
      </w:r>
    </w:p>
    <w:p w14:paraId="3210FCA5" w14:textId="77777777" w:rsidR="009B0147" w:rsidRPr="006A62B8" w:rsidRDefault="00000000">
      <w:pPr>
        <w:spacing w:before="80" w:after="80"/>
        <w:rPr>
          <w:sz w:val="20"/>
          <w:szCs w:val="20"/>
        </w:rPr>
      </w:pPr>
      <w:r w:rsidRPr="006A62B8">
        <w:rPr>
          <w:b/>
          <w:bCs/>
          <w:color w:val="CC0000"/>
          <w:sz w:val="20"/>
          <w:szCs w:val="20"/>
        </w:rPr>
        <w:t>[ansvarlig part]</w:t>
      </w:r>
      <w:r w:rsidRPr="006A62B8">
        <w:rPr>
          <w:sz w:val="20"/>
          <w:szCs w:val="20"/>
        </w:rPr>
        <w:t>.</w:t>
      </w:r>
    </w:p>
    <w:p w14:paraId="50B921BA" w14:textId="77777777" w:rsidR="009B0147" w:rsidRPr="006A62B8" w:rsidRDefault="00000000">
      <w:pPr>
        <w:spacing w:before="80" w:after="80"/>
        <w:rPr>
          <w:sz w:val="20"/>
          <w:szCs w:val="20"/>
        </w:rPr>
      </w:pPr>
      <w:proofErr w:type="gramStart"/>
      <w:r w:rsidRPr="006A62B8">
        <w:rPr>
          <w:sz w:val="20"/>
          <w:szCs w:val="20"/>
        </w:rPr>
        <w:lastRenderedPageBreak/>
        <w:t>6.4  Begge</w:t>
      </w:r>
      <w:proofErr w:type="gramEnd"/>
      <w:r w:rsidRPr="006A62B8">
        <w:rPr>
          <w:sz w:val="20"/>
          <w:szCs w:val="20"/>
        </w:rPr>
        <w:t xml:space="preserve"> parter overholder </w:t>
      </w:r>
      <w:proofErr w:type="spellStart"/>
      <w:r w:rsidRPr="006A62B8">
        <w:rPr>
          <w:sz w:val="20"/>
          <w:szCs w:val="20"/>
        </w:rPr>
        <w:t>CISUs</w:t>
      </w:r>
      <w:proofErr w:type="spellEnd"/>
      <w:r w:rsidRPr="006A62B8">
        <w:rPr>
          <w:sz w:val="20"/>
          <w:szCs w:val="20"/>
        </w:rPr>
        <w:t xml:space="preserve"> og Udenrigsministeriets retningslinjer for synlighed. Lokalpartneren anerkender dansk og CISU-finansiering i relevant kommunikation, publikationer og projektmaterialer.</w:t>
      </w:r>
    </w:p>
    <w:p w14:paraId="694FC9F7" w14:textId="77777777" w:rsidR="009B0147" w:rsidRPr="006A62B8" w:rsidRDefault="009B0147">
      <w:pPr>
        <w:pBdr>
          <w:bottom w:val="single" w:sz="6" w:space="1" w:color="2E75B6"/>
        </w:pBdr>
        <w:spacing w:before="200" w:after="200"/>
        <w:rPr>
          <w:sz w:val="20"/>
          <w:szCs w:val="20"/>
        </w:rPr>
      </w:pPr>
    </w:p>
    <w:p w14:paraId="3503EA10" w14:textId="77777777" w:rsidR="009B0147" w:rsidRPr="006A62B8" w:rsidRDefault="00000000">
      <w:pPr>
        <w:pStyle w:val="Overskrift1"/>
        <w:rPr>
          <w:sz w:val="24"/>
          <w:szCs w:val="24"/>
        </w:rPr>
      </w:pPr>
      <w:r w:rsidRPr="006A62B8">
        <w:rPr>
          <w:sz w:val="24"/>
          <w:szCs w:val="24"/>
        </w:rPr>
        <w:t>Artikel 7 – Obligatoriske efterlevelsesklausuler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B0147" w:rsidRPr="006A62B8" w14:paraId="4C969893" w14:textId="77777777">
        <w:tblPrEx>
          <w:tblCellMar>
            <w:top w:w="0" w:type="dxa"/>
            <w:bottom w:w="0" w:type="dxa"/>
          </w:tblCellMar>
        </w:tblPrEx>
        <w:tc>
          <w:tcPr>
            <w:tcW w:w="9360" w:type="dxa"/>
            <w:tcBorders>
              <w:top w:val="single" w:sz="1" w:space="0" w:color="AAAAAA"/>
              <w:left w:val="single" w:sz="1" w:space="0" w:color="AAAAAA"/>
              <w:bottom w:val="single" w:sz="1" w:space="0" w:color="AAAAAA"/>
              <w:right w:val="single" w:sz="1" w:space="0" w:color="AAAAAA"/>
            </w:tcBorders>
            <w:shd w:val="clear" w:color="auto" w:fill="D6E4F0"/>
            <w:tcMar>
              <w:top w:w="120" w:type="dxa"/>
              <w:left w:w="160" w:type="dxa"/>
              <w:bottom w:w="120" w:type="dxa"/>
              <w:right w:w="160" w:type="dxa"/>
            </w:tcMar>
          </w:tcPr>
          <w:p w14:paraId="72373FC7" w14:textId="77777777" w:rsidR="009B0147" w:rsidRPr="006A62B8" w:rsidRDefault="00000000">
            <w:pPr>
              <w:spacing w:before="60" w:after="60"/>
              <w:rPr>
                <w:sz w:val="20"/>
                <w:szCs w:val="20"/>
              </w:rPr>
            </w:pPr>
            <w:r w:rsidRPr="006A62B8">
              <w:rPr>
                <w:i/>
                <w:iCs/>
                <w:color w:val="1F4E79"/>
                <w:sz w:val="18"/>
                <w:szCs w:val="18"/>
              </w:rPr>
              <w:t>📝 Bemærk: Nedenstående klausuler er obligatoriske krav fra Udenrigsministeriet og CISU. De må ikke fjernes eller ændres væsentligt. Indsæt den officielle, opdaterede tekst for hver klausul som offentliggjort af ministeriet og CISU.</w:t>
            </w:r>
          </w:p>
        </w:tc>
      </w:tr>
    </w:tbl>
    <w:p w14:paraId="5AC006A9" w14:textId="77777777" w:rsidR="009B0147" w:rsidRPr="006A62B8" w:rsidRDefault="00000000">
      <w:pPr>
        <w:pStyle w:val="Overskrift2"/>
        <w:rPr>
          <w:sz w:val="22"/>
          <w:szCs w:val="22"/>
        </w:rPr>
      </w:pPr>
      <w:proofErr w:type="gramStart"/>
      <w:r w:rsidRPr="006A62B8">
        <w:rPr>
          <w:sz w:val="22"/>
          <w:szCs w:val="22"/>
        </w:rPr>
        <w:t xml:space="preserve">7.1  </w:t>
      </w:r>
      <w:proofErr w:type="spellStart"/>
      <w:r w:rsidRPr="006A62B8">
        <w:rPr>
          <w:sz w:val="22"/>
          <w:szCs w:val="22"/>
        </w:rPr>
        <w:t>Anti</w:t>
      </w:r>
      <w:proofErr w:type="spellEnd"/>
      <w:proofErr w:type="gramEnd"/>
      <w:r w:rsidRPr="006A62B8">
        <w:rPr>
          <w:sz w:val="22"/>
          <w:szCs w:val="22"/>
        </w:rPr>
        <w:t>-korruptionsklausul</w:t>
      </w:r>
    </w:p>
    <w:p w14:paraId="13CC7AB5" w14:textId="77777777" w:rsidR="009B0147" w:rsidRPr="006A62B8" w:rsidRDefault="00000000">
      <w:pPr>
        <w:spacing w:before="80" w:after="80"/>
        <w:rPr>
          <w:sz w:val="20"/>
          <w:szCs w:val="20"/>
        </w:rPr>
      </w:pPr>
      <w:r w:rsidRPr="006A62B8">
        <w:rPr>
          <w:sz w:val="20"/>
          <w:szCs w:val="20"/>
        </w:rPr>
        <w:t>Begge parter bekræfter deres engagement i at forebygge og bekæmpe korruption. Parterne må ikke – direkte eller indirekte – tilbyde, love, give eller modtage nogen utilbørlig fordel i forbindelse med gennemførelsen af dette projekt.</w:t>
      </w:r>
    </w:p>
    <w:p w14:paraId="268C2827" w14:textId="77777777" w:rsidR="009B0147" w:rsidRPr="006A62B8" w:rsidRDefault="00000000">
      <w:pPr>
        <w:spacing w:before="80" w:after="80"/>
        <w:rPr>
          <w:sz w:val="20"/>
          <w:szCs w:val="20"/>
        </w:rPr>
      </w:pPr>
      <w:r w:rsidRPr="006A62B8">
        <w:rPr>
          <w:sz w:val="20"/>
          <w:szCs w:val="20"/>
        </w:rPr>
        <w:t>Enhver mistanke om eller bekræftet tilfælde af korruption skal straks rapporteres til den danske partner og CISU. Bekræftet korruption kan resultere i suspension eller opsigelse af aftalen og tilbagesøgning af midler.</w:t>
      </w:r>
    </w:p>
    <w:p w14:paraId="69ED350F" w14:textId="77777777" w:rsidR="009B0147" w:rsidRPr="006A62B8" w:rsidRDefault="009B0147">
      <w:pPr>
        <w:spacing w:before="60" w:after="60"/>
        <w:rPr>
          <w:sz w:val="20"/>
          <w:szCs w:val="20"/>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B0147" w:rsidRPr="006A62B8" w14:paraId="084145AA" w14:textId="77777777">
        <w:tblPrEx>
          <w:tblCellMar>
            <w:top w:w="0" w:type="dxa"/>
            <w:bottom w:w="0" w:type="dxa"/>
          </w:tblCellMar>
        </w:tblPrEx>
        <w:tc>
          <w:tcPr>
            <w:tcW w:w="9360" w:type="dxa"/>
            <w:tcBorders>
              <w:top w:val="single" w:sz="1" w:space="0" w:color="AAAAAA"/>
              <w:left w:val="single" w:sz="1" w:space="0" w:color="AAAAAA"/>
              <w:bottom w:val="single" w:sz="1" w:space="0" w:color="AAAAAA"/>
              <w:right w:val="single" w:sz="1" w:space="0" w:color="AAAAAA"/>
            </w:tcBorders>
            <w:shd w:val="clear" w:color="auto" w:fill="D6E4F0"/>
            <w:tcMar>
              <w:top w:w="120" w:type="dxa"/>
              <w:left w:w="160" w:type="dxa"/>
              <w:bottom w:w="120" w:type="dxa"/>
              <w:right w:w="160" w:type="dxa"/>
            </w:tcMar>
          </w:tcPr>
          <w:p w14:paraId="4C1978EF" w14:textId="77777777" w:rsidR="009B0147" w:rsidRPr="006A62B8" w:rsidRDefault="00000000">
            <w:pPr>
              <w:spacing w:before="60" w:after="60"/>
              <w:rPr>
                <w:sz w:val="20"/>
                <w:szCs w:val="20"/>
              </w:rPr>
            </w:pPr>
            <w:r w:rsidRPr="006A62B8">
              <w:rPr>
                <w:i/>
                <w:iCs/>
                <w:color w:val="1F4E79"/>
                <w:sz w:val="18"/>
                <w:szCs w:val="18"/>
              </w:rPr>
              <w:t xml:space="preserve">📝 Bemærk: Indsæt den fulde, aktuelle tekst af Udenrigsministeriets </w:t>
            </w:r>
            <w:proofErr w:type="spellStart"/>
            <w:r w:rsidRPr="006A62B8">
              <w:rPr>
                <w:i/>
                <w:iCs/>
                <w:color w:val="1F4E79"/>
                <w:sz w:val="18"/>
                <w:szCs w:val="18"/>
              </w:rPr>
              <w:t>anti</w:t>
            </w:r>
            <w:proofErr w:type="spellEnd"/>
            <w:r w:rsidRPr="006A62B8">
              <w:rPr>
                <w:i/>
                <w:iCs/>
                <w:color w:val="1F4E79"/>
                <w:sz w:val="18"/>
                <w:szCs w:val="18"/>
              </w:rPr>
              <w:t>-korruptionsklausul som krævet af dine bevillingsbetingelser.</w:t>
            </w:r>
          </w:p>
        </w:tc>
      </w:tr>
    </w:tbl>
    <w:p w14:paraId="491FF1FA" w14:textId="77777777" w:rsidR="009B0147" w:rsidRPr="006A62B8" w:rsidRDefault="00000000">
      <w:pPr>
        <w:pStyle w:val="Overskrift2"/>
        <w:rPr>
          <w:sz w:val="22"/>
          <w:szCs w:val="22"/>
        </w:rPr>
      </w:pPr>
      <w:proofErr w:type="gramStart"/>
      <w:r w:rsidRPr="006A62B8">
        <w:rPr>
          <w:sz w:val="22"/>
          <w:szCs w:val="22"/>
        </w:rPr>
        <w:t>7.2  Klausul</w:t>
      </w:r>
      <w:proofErr w:type="gramEnd"/>
      <w:r w:rsidRPr="006A62B8">
        <w:rPr>
          <w:sz w:val="22"/>
          <w:szCs w:val="22"/>
        </w:rPr>
        <w:t xml:space="preserve"> om forebyggelse af seksuel chikane, udnyttelse og overgreb (PSHEA)</w:t>
      </w:r>
    </w:p>
    <w:p w14:paraId="6992E107" w14:textId="77777777" w:rsidR="009B0147" w:rsidRPr="006A62B8" w:rsidRDefault="00000000">
      <w:pPr>
        <w:spacing w:before="80" w:after="80"/>
        <w:rPr>
          <w:sz w:val="20"/>
          <w:szCs w:val="20"/>
        </w:rPr>
      </w:pPr>
      <w:r w:rsidRPr="006A62B8">
        <w:rPr>
          <w:sz w:val="20"/>
          <w:szCs w:val="20"/>
        </w:rPr>
        <w:t>Begge parter er forpligtet til at forebygge seksuel chikane, udnyttelse og overgreb (SHEA) i alle projektaktiviteter. Begge parter skal have passende PSHEA-politikker, indberetningsmekanismer og beredskabsprocedurer på plads.</w:t>
      </w:r>
    </w:p>
    <w:p w14:paraId="42CFC83F" w14:textId="34AC2B74" w:rsidR="009B0147" w:rsidRPr="006A62B8" w:rsidRDefault="00000000">
      <w:pPr>
        <w:spacing w:before="80" w:after="80"/>
        <w:rPr>
          <w:sz w:val="20"/>
          <w:szCs w:val="20"/>
        </w:rPr>
      </w:pPr>
      <w:r w:rsidRPr="006A62B8">
        <w:rPr>
          <w:sz w:val="20"/>
          <w:szCs w:val="20"/>
        </w:rPr>
        <w:t>Enhver anklage om eller bekræftet tilfælde af SHEA indberettes i overensstemmelse med den pågældende organisations PSHEA-politik og til CISU uden unødig</w:t>
      </w:r>
      <w:r w:rsidR="00A53EAE">
        <w:rPr>
          <w:sz w:val="20"/>
          <w:szCs w:val="20"/>
        </w:rPr>
        <w:t xml:space="preserve"> forsinkelse</w:t>
      </w:r>
      <w:r w:rsidRPr="006A62B8">
        <w:rPr>
          <w:sz w:val="20"/>
          <w:szCs w:val="20"/>
        </w:rPr>
        <w:t>.</w:t>
      </w:r>
    </w:p>
    <w:p w14:paraId="3841F8A5" w14:textId="77777777" w:rsidR="009B0147" w:rsidRPr="006A62B8" w:rsidRDefault="009B0147">
      <w:pPr>
        <w:spacing w:before="60" w:after="60"/>
        <w:rPr>
          <w:sz w:val="20"/>
          <w:szCs w:val="20"/>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B0147" w:rsidRPr="006A62B8" w14:paraId="74502046" w14:textId="77777777">
        <w:tblPrEx>
          <w:tblCellMar>
            <w:top w:w="0" w:type="dxa"/>
            <w:bottom w:w="0" w:type="dxa"/>
          </w:tblCellMar>
        </w:tblPrEx>
        <w:tc>
          <w:tcPr>
            <w:tcW w:w="9360" w:type="dxa"/>
            <w:tcBorders>
              <w:top w:val="single" w:sz="1" w:space="0" w:color="AAAAAA"/>
              <w:left w:val="single" w:sz="1" w:space="0" w:color="AAAAAA"/>
              <w:bottom w:val="single" w:sz="1" w:space="0" w:color="AAAAAA"/>
              <w:right w:val="single" w:sz="1" w:space="0" w:color="AAAAAA"/>
            </w:tcBorders>
            <w:shd w:val="clear" w:color="auto" w:fill="D6E4F0"/>
            <w:tcMar>
              <w:top w:w="120" w:type="dxa"/>
              <w:left w:w="160" w:type="dxa"/>
              <w:bottom w:w="120" w:type="dxa"/>
              <w:right w:w="160" w:type="dxa"/>
            </w:tcMar>
          </w:tcPr>
          <w:p w14:paraId="55ECB106" w14:textId="77777777" w:rsidR="009B0147" w:rsidRPr="006A62B8" w:rsidRDefault="00000000">
            <w:pPr>
              <w:spacing w:before="60" w:after="60"/>
              <w:rPr>
                <w:sz w:val="20"/>
                <w:szCs w:val="20"/>
              </w:rPr>
            </w:pPr>
            <w:r w:rsidRPr="006A62B8">
              <w:rPr>
                <w:i/>
                <w:iCs/>
                <w:color w:val="1F4E79"/>
                <w:sz w:val="18"/>
                <w:szCs w:val="18"/>
              </w:rPr>
              <w:t>📝 Bemærk: Indsæt den fulde, aktuelle tekst af Udenrigsministeriets PSHEA-klausul som krævet af dine bevillingsbetingelser.</w:t>
            </w:r>
          </w:p>
        </w:tc>
      </w:tr>
    </w:tbl>
    <w:p w14:paraId="46B6C4C6" w14:textId="77777777" w:rsidR="009B0147" w:rsidRPr="006A62B8" w:rsidRDefault="00000000">
      <w:pPr>
        <w:pStyle w:val="Overskrift2"/>
        <w:rPr>
          <w:sz w:val="22"/>
          <w:szCs w:val="22"/>
        </w:rPr>
      </w:pPr>
      <w:proofErr w:type="gramStart"/>
      <w:r w:rsidRPr="006A62B8">
        <w:rPr>
          <w:sz w:val="22"/>
          <w:szCs w:val="22"/>
        </w:rPr>
        <w:t xml:space="preserve">7.3  </w:t>
      </w:r>
      <w:proofErr w:type="spellStart"/>
      <w:r w:rsidRPr="006A62B8">
        <w:rPr>
          <w:sz w:val="22"/>
          <w:szCs w:val="22"/>
        </w:rPr>
        <w:t>Anti</w:t>
      </w:r>
      <w:proofErr w:type="gramEnd"/>
      <w:r w:rsidRPr="006A62B8">
        <w:rPr>
          <w:sz w:val="22"/>
          <w:szCs w:val="22"/>
        </w:rPr>
        <w:t>-børnearbejdsklausul</w:t>
      </w:r>
      <w:proofErr w:type="spellEnd"/>
    </w:p>
    <w:p w14:paraId="6CA7C8AD" w14:textId="77777777" w:rsidR="009B0147" w:rsidRPr="006A62B8" w:rsidRDefault="00000000">
      <w:pPr>
        <w:spacing w:before="80" w:after="80"/>
        <w:rPr>
          <w:sz w:val="20"/>
          <w:szCs w:val="20"/>
        </w:rPr>
      </w:pPr>
      <w:r w:rsidRPr="006A62B8">
        <w:rPr>
          <w:sz w:val="20"/>
          <w:szCs w:val="20"/>
        </w:rPr>
        <w:t xml:space="preserve">Parterne sikrer, at der ikke anvendes børnearbejde, som defineret i </w:t>
      </w:r>
      <w:proofErr w:type="spellStart"/>
      <w:r w:rsidRPr="006A62B8">
        <w:rPr>
          <w:sz w:val="20"/>
          <w:szCs w:val="20"/>
        </w:rPr>
        <w:t>ILOs</w:t>
      </w:r>
      <w:proofErr w:type="spellEnd"/>
      <w:r w:rsidRPr="006A62B8">
        <w:rPr>
          <w:sz w:val="20"/>
          <w:szCs w:val="20"/>
        </w:rPr>
        <w:t xml:space="preserve"> konventioner, i gennemførelsen af projektaktiviteterne. Begge parter er ansvarlige for at gennemføre behørig due diligence i forhold til risici for børnearbejde.</w:t>
      </w:r>
    </w:p>
    <w:p w14:paraId="7BCA9280" w14:textId="77777777" w:rsidR="009B0147" w:rsidRPr="006A62B8" w:rsidRDefault="009B0147">
      <w:pPr>
        <w:spacing w:before="60" w:after="60"/>
        <w:rPr>
          <w:sz w:val="20"/>
          <w:szCs w:val="20"/>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B0147" w:rsidRPr="006A62B8" w14:paraId="6849FCBE" w14:textId="77777777">
        <w:tblPrEx>
          <w:tblCellMar>
            <w:top w:w="0" w:type="dxa"/>
            <w:bottom w:w="0" w:type="dxa"/>
          </w:tblCellMar>
        </w:tblPrEx>
        <w:tc>
          <w:tcPr>
            <w:tcW w:w="9360" w:type="dxa"/>
            <w:tcBorders>
              <w:top w:val="single" w:sz="1" w:space="0" w:color="AAAAAA"/>
              <w:left w:val="single" w:sz="1" w:space="0" w:color="AAAAAA"/>
              <w:bottom w:val="single" w:sz="1" w:space="0" w:color="AAAAAA"/>
              <w:right w:val="single" w:sz="1" w:space="0" w:color="AAAAAA"/>
            </w:tcBorders>
            <w:shd w:val="clear" w:color="auto" w:fill="D6E4F0"/>
            <w:tcMar>
              <w:top w:w="120" w:type="dxa"/>
              <w:left w:w="160" w:type="dxa"/>
              <w:bottom w:w="120" w:type="dxa"/>
              <w:right w:w="160" w:type="dxa"/>
            </w:tcMar>
          </w:tcPr>
          <w:p w14:paraId="256329DE" w14:textId="77777777" w:rsidR="009B0147" w:rsidRPr="006A62B8" w:rsidRDefault="00000000">
            <w:pPr>
              <w:spacing w:before="60" w:after="60"/>
              <w:rPr>
                <w:sz w:val="20"/>
                <w:szCs w:val="20"/>
              </w:rPr>
            </w:pPr>
            <w:r w:rsidRPr="006A62B8">
              <w:rPr>
                <w:i/>
                <w:iCs/>
                <w:color w:val="1F4E79"/>
                <w:sz w:val="18"/>
                <w:szCs w:val="18"/>
              </w:rPr>
              <w:t xml:space="preserve">📝 Bemærk: Indsæt den fulde, aktuelle tekst af Udenrigsministeriets </w:t>
            </w:r>
            <w:proofErr w:type="spellStart"/>
            <w:r w:rsidRPr="006A62B8">
              <w:rPr>
                <w:i/>
                <w:iCs/>
                <w:color w:val="1F4E79"/>
                <w:sz w:val="18"/>
                <w:szCs w:val="18"/>
              </w:rPr>
              <w:t>anti-børnearbejdsklausul</w:t>
            </w:r>
            <w:proofErr w:type="spellEnd"/>
            <w:r w:rsidRPr="006A62B8">
              <w:rPr>
                <w:i/>
                <w:iCs/>
                <w:color w:val="1F4E79"/>
                <w:sz w:val="18"/>
                <w:szCs w:val="18"/>
              </w:rPr>
              <w:t xml:space="preserve"> som krævet af dine bevillingsbetingelser.</w:t>
            </w:r>
          </w:p>
        </w:tc>
      </w:tr>
    </w:tbl>
    <w:p w14:paraId="230658DC" w14:textId="77777777" w:rsidR="009B0147" w:rsidRPr="006A62B8" w:rsidRDefault="00000000">
      <w:pPr>
        <w:pStyle w:val="Overskrift2"/>
        <w:rPr>
          <w:sz w:val="22"/>
          <w:szCs w:val="22"/>
        </w:rPr>
      </w:pPr>
      <w:proofErr w:type="gramStart"/>
      <w:r w:rsidRPr="006A62B8">
        <w:rPr>
          <w:sz w:val="22"/>
          <w:szCs w:val="22"/>
        </w:rPr>
        <w:t xml:space="preserve">7.4  </w:t>
      </w:r>
      <w:proofErr w:type="spellStart"/>
      <w:r w:rsidRPr="006A62B8">
        <w:rPr>
          <w:sz w:val="22"/>
          <w:szCs w:val="22"/>
        </w:rPr>
        <w:t>Anti</w:t>
      </w:r>
      <w:proofErr w:type="spellEnd"/>
      <w:proofErr w:type="gramEnd"/>
      <w:r w:rsidRPr="006A62B8">
        <w:rPr>
          <w:sz w:val="22"/>
          <w:szCs w:val="22"/>
        </w:rPr>
        <w:t>-terrorklausul</w:t>
      </w:r>
    </w:p>
    <w:p w14:paraId="458BC2DE" w14:textId="77777777" w:rsidR="009B0147" w:rsidRPr="006A62B8" w:rsidRDefault="00000000">
      <w:pPr>
        <w:spacing w:before="80" w:after="80"/>
        <w:rPr>
          <w:sz w:val="20"/>
          <w:szCs w:val="20"/>
        </w:rPr>
      </w:pPr>
      <w:r w:rsidRPr="006A62B8">
        <w:rPr>
          <w:sz w:val="20"/>
          <w:szCs w:val="20"/>
        </w:rPr>
        <w:t>Parterne bekræfter, at projektmidler ikke – direkte eller indirekte – vil blive anvendt til aktiviteter, der støtter eller fremmer terrorisme som defineret i gældende dansk og international lovgivning.</w:t>
      </w:r>
    </w:p>
    <w:p w14:paraId="1DBF9B69" w14:textId="77777777" w:rsidR="009B0147" w:rsidRPr="006A62B8" w:rsidRDefault="00000000">
      <w:pPr>
        <w:spacing w:before="80" w:after="80"/>
        <w:rPr>
          <w:sz w:val="20"/>
          <w:szCs w:val="20"/>
        </w:rPr>
      </w:pPr>
      <w:r w:rsidRPr="006A62B8">
        <w:rPr>
          <w:sz w:val="20"/>
          <w:szCs w:val="20"/>
        </w:rPr>
        <w:t xml:space="preserve">Begge parter er ansvarlige for at gennemføre passende screening og due diligence for at sikre overholdelse af </w:t>
      </w:r>
      <w:proofErr w:type="spellStart"/>
      <w:r w:rsidRPr="006A62B8">
        <w:rPr>
          <w:sz w:val="20"/>
          <w:szCs w:val="20"/>
        </w:rPr>
        <w:t>anti</w:t>
      </w:r>
      <w:proofErr w:type="spellEnd"/>
      <w:r w:rsidRPr="006A62B8">
        <w:rPr>
          <w:sz w:val="20"/>
          <w:szCs w:val="20"/>
        </w:rPr>
        <w:t>-terrorlovgivningen.</w:t>
      </w:r>
    </w:p>
    <w:p w14:paraId="5AB9E009" w14:textId="77777777" w:rsidR="009B0147" w:rsidRPr="006A62B8" w:rsidRDefault="009B0147">
      <w:pPr>
        <w:spacing w:before="60" w:after="60"/>
        <w:rPr>
          <w:sz w:val="20"/>
          <w:szCs w:val="20"/>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B0147" w:rsidRPr="006A62B8" w14:paraId="25B415F4" w14:textId="77777777">
        <w:tblPrEx>
          <w:tblCellMar>
            <w:top w:w="0" w:type="dxa"/>
            <w:bottom w:w="0" w:type="dxa"/>
          </w:tblCellMar>
        </w:tblPrEx>
        <w:tc>
          <w:tcPr>
            <w:tcW w:w="9360" w:type="dxa"/>
            <w:tcBorders>
              <w:top w:val="single" w:sz="1" w:space="0" w:color="AAAAAA"/>
              <w:left w:val="single" w:sz="1" w:space="0" w:color="AAAAAA"/>
              <w:bottom w:val="single" w:sz="1" w:space="0" w:color="AAAAAA"/>
              <w:right w:val="single" w:sz="1" w:space="0" w:color="AAAAAA"/>
            </w:tcBorders>
            <w:shd w:val="clear" w:color="auto" w:fill="D6E4F0"/>
            <w:tcMar>
              <w:top w:w="120" w:type="dxa"/>
              <w:left w:w="160" w:type="dxa"/>
              <w:bottom w:w="120" w:type="dxa"/>
              <w:right w:w="160" w:type="dxa"/>
            </w:tcMar>
          </w:tcPr>
          <w:p w14:paraId="27D4B1C2" w14:textId="77777777" w:rsidR="009B0147" w:rsidRPr="006A62B8" w:rsidRDefault="00000000">
            <w:pPr>
              <w:spacing w:before="60" w:after="60"/>
              <w:rPr>
                <w:sz w:val="20"/>
                <w:szCs w:val="20"/>
              </w:rPr>
            </w:pPr>
            <w:r w:rsidRPr="006A62B8">
              <w:rPr>
                <w:i/>
                <w:iCs/>
                <w:color w:val="1F4E79"/>
                <w:sz w:val="18"/>
                <w:szCs w:val="18"/>
              </w:rPr>
              <w:lastRenderedPageBreak/>
              <w:t xml:space="preserve">📝 Bemærk: Indsæt den fulde, aktuelle tekst af Udenrigsministeriets </w:t>
            </w:r>
            <w:proofErr w:type="spellStart"/>
            <w:r w:rsidRPr="006A62B8">
              <w:rPr>
                <w:i/>
                <w:iCs/>
                <w:color w:val="1F4E79"/>
                <w:sz w:val="18"/>
                <w:szCs w:val="18"/>
              </w:rPr>
              <w:t>anti</w:t>
            </w:r>
            <w:proofErr w:type="spellEnd"/>
            <w:r w:rsidRPr="006A62B8">
              <w:rPr>
                <w:i/>
                <w:iCs/>
                <w:color w:val="1F4E79"/>
                <w:sz w:val="18"/>
                <w:szCs w:val="18"/>
              </w:rPr>
              <w:t>-terrorklausul som krævet af dine bevillingsbetingelser.</w:t>
            </w:r>
          </w:p>
        </w:tc>
      </w:tr>
    </w:tbl>
    <w:p w14:paraId="08BAE725" w14:textId="77777777" w:rsidR="009B0147" w:rsidRPr="006A62B8" w:rsidRDefault="009B0147">
      <w:pPr>
        <w:pBdr>
          <w:bottom w:val="single" w:sz="6" w:space="1" w:color="2E75B6"/>
        </w:pBdr>
        <w:spacing w:before="200" w:after="200"/>
        <w:rPr>
          <w:sz w:val="20"/>
          <w:szCs w:val="20"/>
        </w:rPr>
      </w:pPr>
    </w:p>
    <w:p w14:paraId="05421E15" w14:textId="77777777" w:rsidR="009B0147" w:rsidRPr="006A62B8" w:rsidRDefault="00000000">
      <w:pPr>
        <w:pStyle w:val="Overskrift1"/>
        <w:rPr>
          <w:sz w:val="24"/>
          <w:szCs w:val="24"/>
        </w:rPr>
      </w:pPr>
      <w:r w:rsidRPr="006A62B8">
        <w:rPr>
          <w:sz w:val="24"/>
          <w:szCs w:val="24"/>
        </w:rPr>
        <w:t>Artikel 8 – Brud på samarbejdsaftalen</w:t>
      </w:r>
    </w:p>
    <w:p w14:paraId="5488C27A" w14:textId="77777777" w:rsidR="009B0147" w:rsidRPr="006A62B8" w:rsidRDefault="00000000">
      <w:pPr>
        <w:spacing w:before="80" w:after="80"/>
        <w:rPr>
          <w:sz w:val="20"/>
          <w:szCs w:val="20"/>
        </w:rPr>
      </w:pPr>
      <w:proofErr w:type="gramStart"/>
      <w:r w:rsidRPr="006A62B8">
        <w:rPr>
          <w:sz w:val="20"/>
          <w:szCs w:val="20"/>
        </w:rPr>
        <w:t>8.1  Et</w:t>
      </w:r>
      <w:proofErr w:type="gramEnd"/>
      <w:r w:rsidRPr="006A62B8">
        <w:rPr>
          <w:sz w:val="20"/>
          <w:szCs w:val="20"/>
        </w:rPr>
        <w:t xml:space="preserve"> brud på denne aftale omfatter, men er ikke begrænset til: misbrug af midler, manglende rapportering, manglende overholdelse af obligatoriske klausuler (artikel 7) eller væsentlig afvigelse fra det godkendte projektomfang uden tilladelse.</w:t>
      </w:r>
    </w:p>
    <w:p w14:paraId="1D999AAA" w14:textId="77777777" w:rsidR="009B0147" w:rsidRPr="006A62B8" w:rsidRDefault="00000000">
      <w:pPr>
        <w:spacing w:before="80" w:after="80"/>
        <w:rPr>
          <w:sz w:val="20"/>
          <w:szCs w:val="20"/>
        </w:rPr>
      </w:pPr>
      <w:proofErr w:type="gramStart"/>
      <w:r w:rsidRPr="006A62B8">
        <w:rPr>
          <w:sz w:val="20"/>
          <w:szCs w:val="20"/>
        </w:rPr>
        <w:t>8.2  Ved</w:t>
      </w:r>
      <w:proofErr w:type="gramEnd"/>
      <w:r w:rsidRPr="006A62B8">
        <w:rPr>
          <w:sz w:val="20"/>
          <w:szCs w:val="20"/>
        </w:rPr>
        <w:t xml:space="preserve"> mistanke om eller bekræftet brud skal den opdagende part omgående underrette den anden part skriftligt.</w:t>
      </w:r>
    </w:p>
    <w:p w14:paraId="28CF2528" w14:textId="77777777" w:rsidR="009B0147" w:rsidRPr="006A62B8" w:rsidRDefault="00000000">
      <w:pPr>
        <w:spacing w:before="80" w:after="80"/>
        <w:rPr>
          <w:sz w:val="20"/>
          <w:szCs w:val="20"/>
        </w:rPr>
      </w:pPr>
      <w:proofErr w:type="gramStart"/>
      <w:r w:rsidRPr="006A62B8">
        <w:rPr>
          <w:sz w:val="20"/>
          <w:szCs w:val="20"/>
        </w:rPr>
        <w:t>8.3  Den</w:t>
      </w:r>
      <w:proofErr w:type="gramEnd"/>
      <w:r w:rsidRPr="006A62B8">
        <w:rPr>
          <w:sz w:val="20"/>
          <w:szCs w:val="20"/>
        </w:rPr>
        <w:t xml:space="preserve"> danske partner kan ved et væsentligt brud fra lokalpartnerens side: (a) suspendere udbetalinger i forbindelse med undersøgelse; (b) kræve tilbagebetaling af misbrugte midler; (c) opsige aftalen i overensstemmelse med artikel 10.</w:t>
      </w:r>
    </w:p>
    <w:p w14:paraId="2DD12841" w14:textId="77777777" w:rsidR="009B0147" w:rsidRPr="006A62B8" w:rsidRDefault="00000000">
      <w:pPr>
        <w:spacing w:before="80" w:after="80"/>
        <w:rPr>
          <w:sz w:val="20"/>
          <w:szCs w:val="20"/>
        </w:rPr>
      </w:pPr>
      <w:proofErr w:type="gramStart"/>
      <w:r w:rsidRPr="006A62B8">
        <w:rPr>
          <w:sz w:val="20"/>
          <w:szCs w:val="20"/>
        </w:rPr>
        <w:t>8.4  Den</w:t>
      </w:r>
      <w:proofErr w:type="gramEnd"/>
      <w:r w:rsidRPr="006A62B8">
        <w:rPr>
          <w:sz w:val="20"/>
          <w:szCs w:val="20"/>
        </w:rPr>
        <w:t xml:space="preserve"> danske partner underretter CISU om ethvert bekræftet væsentligt brud i overensstemmelse med </w:t>
      </w:r>
      <w:proofErr w:type="spellStart"/>
      <w:r w:rsidRPr="006A62B8">
        <w:rPr>
          <w:sz w:val="20"/>
          <w:szCs w:val="20"/>
        </w:rPr>
        <w:t>CISUs</w:t>
      </w:r>
      <w:proofErr w:type="spellEnd"/>
      <w:r w:rsidRPr="006A62B8">
        <w:rPr>
          <w:sz w:val="20"/>
          <w:szCs w:val="20"/>
        </w:rPr>
        <w:t xml:space="preserve"> krav og de gældende retningslinjer for bevillingsstyring.</w:t>
      </w:r>
    </w:p>
    <w:p w14:paraId="4C020C58" w14:textId="77777777" w:rsidR="009B0147" w:rsidRPr="006A62B8" w:rsidRDefault="00000000">
      <w:pPr>
        <w:spacing w:before="80" w:after="80"/>
        <w:rPr>
          <w:sz w:val="20"/>
          <w:szCs w:val="20"/>
        </w:rPr>
      </w:pPr>
      <w:proofErr w:type="gramStart"/>
      <w:r w:rsidRPr="006A62B8">
        <w:rPr>
          <w:sz w:val="20"/>
          <w:szCs w:val="20"/>
        </w:rPr>
        <w:t>8.5  Begge</w:t>
      </w:r>
      <w:proofErr w:type="gramEnd"/>
      <w:r w:rsidRPr="006A62B8">
        <w:rPr>
          <w:sz w:val="20"/>
          <w:szCs w:val="20"/>
        </w:rPr>
        <w:t xml:space="preserve"> parter er forpligtet til fuldt ud at samarbejde om enhver undersøgelse af et mistænkt brud.</w:t>
      </w:r>
    </w:p>
    <w:p w14:paraId="05A077CB" w14:textId="77777777" w:rsidR="009B0147" w:rsidRPr="006A62B8" w:rsidRDefault="009B0147">
      <w:pPr>
        <w:pBdr>
          <w:bottom w:val="single" w:sz="6" w:space="1" w:color="2E75B6"/>
        </w:pBdr>
        <w:spacing w:before="200" w:after="200"/>
        <w:rPr>
          <w:sz w:val="20"/>
          <w:szCs w:val="20"/>
        </w:rPr>
      </w:pPr>
    </w:p>
    <w:p w14:paraId="782068D4" w14:textId="77777777" w:rsidR="009B0147" w:rsidRPr="006A62B8" w:rsidRDefault="00000000">
      <w:pPr>
        <w:pStyle w:val="Overskrift1"/>
        <w:rPr>
          <w:sz w:val="24"/>
          <w:szCs w:val="24"/>
        </w:rPr>
      </w:pPr>
      <w:r w:rsidRPr="006A62B8">
        <w:rPr>
          <w:sz w:val="24"/>
          <w:szCs w:val="24"/>
        </w:rPr>
        <w:t>Artikel 9 – Ændringer af aftalen</w:t>
      </w:r>
    </w:p>
    <w:p w14:paraId="0E62952A" w14:textId="77777777" w:rsidR="009B0147" w:rsidRPr="006A62B8" w:rsidRDefault="00000000">
      <w:pPr>
        <w:spacing w:before="80" w:after="80"/>
        <w:rPr>
          <w:sz w:val="20"/>
          <w:szCs w:val="20"/>
        </w:rPr>
      </w:pPr>
      <w:proofErr w:type="gramStart"/>
      <w:r w:rsidRPr="006A62B8">
        <w:rPr>
          <w:sz w:val="20"/>
          <w:szCs w:val="20"/>
        </w:rPr>
        <w:t>9.1  Enhver</w:t>
      </w:r>
      <w:proofErr w:type="gramEnd"/>
      <w:r w:rsidRPr="006A62B8">
        <w:rPr>
          <w:sz w:val="20"/>
          <w:szCs w:val="20"/>
        </w:rPr>
        <w:t xml:space="preserve"> ændring af aftalen skal aftales skriftligt af begge parter. Mundtlige aftaler er ikke bindende.</w:t>
      </w:r>
    </w:p>
    <w:p w14:paraId="77012161" w14:textId="77777777" w:rsidR="009B0147" w:rsidRPr="006A62B8" w:rsidRDefault="00000000">
      <w:pPr>
        <w:spacing w:before="80" w:after="80"/>
        <w:rPr>
          <w:sz w:val="20"/>
          <w:szCs w:val="20"/>
        </w:rPr>
      </w:pPr>
      <w:proofErr w:type="gramStart"/>
      <w:r w:rsidRPr="006A62B8">
        <w:rPr>
          <w:sz w:val="20"/>
          <w:szCs w:val="20"/>
        </w:rPr>
        <w:t>9.2  Ændringer</w:t>
      </w:r>
      <w:proofErr w:type="gramEnd"/>
      <w:r w:rsidRPr="006A62B8">
        <w:rPr>
          <w:sz w:val="20"/>
          <w:szCs w:val="20"/>
        </w:rPr>
        <w:t>, der påvirker projektets omfang, budget, aktiviteter, indikatorer eller partnerskabsstruktur, skal – hvor det kræves af CISU – indsendes til og godkendes af CISU, inden de træder i kraft.</w:t>
      </w:r>
    </w:p>
    <w:p w14:paraId="016A7E21" w14:textId="77777777" w:rsidR="009B0147" w:rsidRPr="006A62B8" w:rsidRDefault="00000000">
      <w:pPr>
        <w:spacing w:before="80" w:after="80"/>
        <w:rPr>
          <w:sz w:val="20"/>
          <w:szCs w:val="20"/>
        </w:rPr>
      </w:pPr>
      <w:proofErr w:type="gramStart"/>
      <w:r w:rsidRPr="006A62B8">
        <w:rPr>
          <w:sz w:val="20"/>
          <w:szCs w:val="20"/>
        </w:rPr>
        <w:t>9.3  Mindre</w:t>
      </w:r>
      <w:proofErr w:type="gramEnd"/>
      <w:r w:rsidRPr="006A62B8">
        <w:rPr>
          <w:sz w:val="20"/>
          <w:szCs w:val="20"/>
        </w:rPr>
        <w:t xml:space="preserve"> administrative ændringer (f.eks. skift af kontaktpersoner) kan meddeles via e-mailudveksling mellem de udpegede kontaktpersoner uden et formelt tillæg.</w:t>
      </w:r>
    </w:p>
    <w:p w14:paraId="6D755D13" w14:textId="77777777" w:rsidR="009B0147" w:rsidRPr="006A62B8" w:rsidRDefault="009B0147">
      <w:pPr>
        <w:pBdr>
          <w:bottom w:val="single" w:sz="6" w:space="1" w:color="2E75B6"/>
        </w:pBdr>
        <w:spacing w:before="200" w:after="200"/>
        <w:rPr>
          <w:sz w:val="20"/>
          <w:szCs w:val="20"/>
        </w:rPr>
      </w:pPr>
    </w:p>
    <w:p w14:paraId="4A809EBC" w14:textId="77777777" w:rsidR="009B0147" w:rsidRPr="006A62B8" w:rsidRDefault="00000000">
      <w:pPr>
        <w:pStyle w:val="Overskrift1"/>
        <w:rPr>
          <w:sz w:val="24"/>
          <w:szCs w:val="24"/>
        </w:rPr>
      </w:pPr>
      <w:r w:rsidRPr="006A62B8">
        <w:rPr>
          <w:sz w:val="24"/>
          <w:szCs w:val="24"/>
        </w:rPr>
        <w:t>Artikel 10 – Opsigelse af aftalen</w:t>
      </w:r>
    </w:p>
    <w:p w14:paraId="435668D7" w14:textId="77777777" w:rsidR="009B0147" w:rsidRPr="006A62B8" w:rsidRDefault="00000000">
      <w:pPr>
        <w:spacing w:before="80" w:after="80"/>
        <w:rPr>
          <w:sz w:val="20"/>
          <w:szCs w:val="20"/>
        </w:rPr>
      </w:pPr>
      <w:proofErr w:type="gramStart"/>
      <w:r w:rsidRPr="006A62B8">
        <w:rPr>
          <w:sz w:val="20"/>
          <w:szCs w:val="20"/>
        </w:rPr>
        <w:t>10.1  Enhver</w:t>
      </w:r>
      <w:proofErr w:type="gramEnd"/>
      <w:r w:rsidRPr="006A62B8">
        <w:rPr>
          <w:sz w:val="20"/>
          <w:szCs w:val="20"/>
        </w:rPr>
        <w:t xml:space="preserve"> part kan opsige denne aftale ved at give [indsæt opsigelsesvarsel, f.eks. 60 dage] </w:t>
      </w:r>
      <w:proofErr w:type="gramStart"/>
      <w:r w:rsidRPr="006A62B8">
        <w:rPr>
          <w:sz w:val="20"/>
          <w:szCs w:val="20"/>
        </w:rPr>
        <w:t>skriftlig varsel</w:t>
      </w:r>
      <w:proofErr w:type="gramEnd"/>
      <w:r w:rsidRPr="006A62B8">
        <w:rPr>
          <w:sz w:val="20"/>
          <w:szCs w:val="20"/>
        </w:rPr>
        <w:t xml:space="preserve"> til den anden part. Opsigelse må kun benyttes som en sidste udvej efter god-</w:t>
      </w:r>
      <w:proofErr w:type="spellStart"/>
      <w:r w:rsidRPr="006A62B8">
        <w:rPr>
          <w:sz w:val="20"/>
          <w:szCs w:val="20"/>
        </w:rPr>
        <w:t>faith</w:t>
      </w:r>
      <w:proofErr w:type="spellEnd"/>
      <w:r w:rsidRPr="006A62B8">
        <w:rPr>
          <w:sz w:val="20"/>
          <w:szCs w:val="20"/>
        </w:rPr>
        <w:t>-bestræbelser på at løse det underliggende problem.</w:t>
      </w:r>
    </w:p>
    <w:p w14:paraId="6500D213" w14:textId="77777777" w:rsidR="009B0147" w:rsidRPr="006A62B8" w:rsidRDefault="00000000">
      <w:pPr>
        <w:spacing w:before="80" w:after="80"/>
        <w:rPr>
          <w:sz w:val="20"/>
          <w:szCs w:val="20"/>
        </w:rPr>
      </w:pPr>
      <w:proofErr w:type="gramStart"/>
      <w:r w:rsidRPr="006A62B8">
        <w:rPr>
          <w:sz w:val="20"/>
          <w:szCs w:val="20"/>
        </w:rPr>
        <w:t>10.2  Den</w:t>
      </w:r>
      <w:proofErr w:type="gramEnd"/>
      <w:r w:rsidRPr="006A62B8">
        <w:rPr>
          <w:sz w:val="20"/>
          <w:szCs w:val="20"/>
        </w:rPr>
        <w:t xml:space="preserve"> danske partner kan opsige aftalen med øjeblikkelig virkning i tilfælde af: bekræftet væsentligt brud; bekræftet korruption, svig eller SHEA; eller force majeure, der umuliggør fortsat gennemførelse.</w:t>
      </w:r>
    </w:p>
    <w:p w14:paraId="6B88182A" w14:textId="77777777" w:rsidR="009B0147" w:rsidRPr="006A62B8" w:rsidRDefault="00000000">
      <w:pPr>
        <w:spacing w:before="80" w:after="80"/>
        <w:rPr>
          <w:sz w:val="20"/>
          <w:szCs w:val="20"/>
        </w:rPr>
      </w:pPr>
      <w:proofErr w:type="gramStart"/>
      <w:r w:rsidRPr="006A62B8">
        <w:rPr>
          <w:sz w:val="20"/>
          <w:szCs w:val="20"/>
        </w:rPr>
        <w:t>10.3  Ved</w:t>
      </w:r>
      <w:proofErr w:type="gramEnd"/>
      <w:r w:rsidRPr="006A62B8">
        <w:rPr>
          <w:sz w:val="20"/>
          <w:szCs w:val="20"/>
        </w:rPr>
        <w:t xml:space="preserve"> opsigelse skal lokalpartneren: straks indstille projektudgifter; indsende en endelig finansiel rapport og narrativ redegørelse inden for [indsæt frist, f.eks. 60 dage]; tilbagelevere ubrugte midler til den danske partner; og medvirke til en endelig revision, hvis det kræves.</w:t>
      </w:r>
    </w:p>
    <w:p w14:paraId="5F13E75C" w14:textId="77777777" w:rsidR="009B0147" w:rsidRPr="006A62B8" w:rsidRDefault="00000000">
      <w:pPr>
        <w:spacing w:before="80" w:after="80"/>
        <w:rPr>
          <w:sz w:val="20"/>
          <w:szCs w:val="20"/>
        </w:rPr>
      </w:pPr>
      <w:proofErr w:type="gramStart"/>
      <w:r w:rsidRPr="006A62B8">
        <w:rPr>
          <w:sz w:val="20"/>
          <w:szCs w:val="20"/>
        </w:rPr>
        <w:t>10.4  Aktiver</w:t>
      </w:r>
      <w:proofErr w:type="gramEnd"/>
      <w:r w:rsidRPr="006A62B8">
        <w:rPr>
          <w:sz w:val="20"/>
          <w:szCs w:val="20"/>
        </w:rPr>
        <w:t xml:space="preserve"> indkøbt under projektet bortskaffes i overensstemmelse med </w:t>
      </w:r>
      <w:proofErr w:type="spellStart"/>
      <w:r w:rsidRPr="006A62B8">
        <w:rPr>
          <w:sz w:val="20"/>
          <w:szCs w:val="20"/>
        </w:rPr>
        <w:t>CISUs</w:t>
      </w:r>
      <w:proofErr w:type="spellEnd"/>
      <w:r w:rsidRPr="006A62B8">
        <w:rPr>
          <w:sz w:val="20"/>
          <w:szCs w:val="20"/>
        </w:rPr>
        <w:t xml:space="preserve"> krav og som aftalt mellem parterne.</w:t>
      </w:r>
    </w:p>
    <w:p w14:paraId="199FA80A" w14:textId="77777777" w:rsidR="009B0147" w:rsidRPr="006A62B8" w:rsidRDefault="009B0147">
      <w:pPr>
        <w:pBdr>
          <w:bottom w:val="single" w:sz="6" w:space="1" w:color="2E75B6"/>
        </w:pBdr>
        <w:spacing w:before="200" w:after="200"/>
        <w:rPr>
          <w:sz w:val="20"/>
          <w:szCs w:val="20"/>
        </w:rPr>
      </w:pPr>
    </w:p>
    <w:p w14:paraId="1CFE4587" w14:textId="77777777" w:rsidR="009B0147" w:rsidRPr="006A62B8" w:rsidRDefault="00000000">
      <w:pPr>
        <w:pStyle w:val="Overskrift1"/>
        <w:rPr>
          <w:sz w:val="24"/>
          <w:szCs w:val="24"/>
        </w:rPr>
      </w:pPr>
      <w:r w:rsidRPr="006A62B8">
        <w:rPr>
          <w:sz w:val="24"/>
          <w:szCs w:val="24"/>
        </w:rPr>
        <w:t>Artikel 11 – Diverse</w:t>
      </w:r>
    </w:p>
    <w:p w14:paraId="61BE00DE" w14:textId="77777777" w:rsidR="009B0147" w:rsidRPr="006A62B8" w:rsidRDefault="00000000">
      <w:pPr>
        <w:pStyle w:val="Overskrift2"/>
        <w:rPr>
          <w:sz w:val="22"/>
          <w:szCs w:val="22"/>
        </w:rPr>
      </w:pPr>
      <w:proofErr w:type="gramStart"/>
      <w:r w:rsidRPr="006A62B8">
        <w:rPr>
          <w:sz w:val="22"/>
          <w:szCs w:val="22"/>
        </w:rPr>
        <w:t>11.1  Tvistløsning</w:t>
      </w:r>
      <w:proofErr w:type="gramEnd"/>
    </w:p>
    <w:p w14:paraId="513420A9" w14:textId="77777777" w:rsidR="009B0147" w:rsidRPr="006A62B8" w:rsidRDefault="00000000">
      <w:pPr>
        <w:spacing w:before="80" w:after="80"/>
        <w:rPr>
          <w:sz w:val="20"/>
          <w:szCs w:val="20"/>
        </w:rPr>
      </w:pPr>
      <w:r w:rsidRPr="006A62B8">
        <w:rPr>
          <w:sz w:val="20"/>
          <w:szCs w:val="20"/>
        </w:rPr>
        <w:lastRenderedPageBreak/>
        <w:t>Parterne forpligter sig til at løse eventuelle tvister gennem dialog og forhandling i god tro. Hvis en tvist ikke kan løses mellem parterne inden for rimelig tid, kan enhver part anmode om mægling med en fælles aftalt mægler. Hvis mægling mislykkes, afgøres tvister i overensstemmelse med dansk ret.</w:t>
      </w:r>
    </w:p>
    <w:p w14:paraId="57D5CF55" w14:textId="77777777" w:rsidR="009B0147" w:rsidRPr="006A62B8" w:rsidRDefault="00000000">
      <w:pPr>
        <w:pStyle w:val="Overskrift2"/>
        <w:rPr>
          <w:sz w:val="22"/>
          <w:szCs w:val="22"/>
        </w:rPr>
      </w:pPr>
      <w:proofErr w:type="gramStart"/>
      <w:r w:rsidRPr="006A62B8">
        <w:rPr>
          <w:sz w:val="22"/>
          <w:szCs w:val="22"/>
        </w:rPr>
        <w:t>11.2  Databeskyttelse</w:t>
      </w:r>
      <w:proofErr w:type="gramEnd"/>
      <w:r w:rsidRPr="006A62B8">
        <w:rPr>
          <w:sz w:val="22"/>
          <w:szCs w:val="22"/>
        </w:rPr>
        <w:t xml:space="preserve"> og fortrolighed</w:t>
      </w:r>
    </w:p>
    <w:p w14:paraId="407FC4D9" w14:textId="21F61CD2" w:rsidR="009B0147" w:rsidRPr="006A62B8" w:rsidRDefault="00000000">
      <w:pPr>
        <w:spacing w:before="80" w:after="80"/>
        <w:rPr>
          <w:sz w:val="20"/>
          <w:szCs w:val="20"/>
        </w:rPr>
      </w:pPr>
      <w:r w:rsidRPr="006A62B8">
        <w:rPr>
          <w:sz w:val="20"/>
          <w:szCs w:val="20"/>
        </w:rPr>
        <w:t xml:space="preserve">Begge parter behandler personoplysninger i overensstemmelse med gældende databeskyttelseslovgivning og </w:t>
      </w:r>
      <w:proofErr w:type="spellStart"/>
      <w:r w:rsidRPr="006A62B8">
        <w:rPr>
          <w:sz w:val="20"/>
          <w:szCs w:val="20"/>
        </w:rPr>
        <w:t>CISUs</w:t>
      </w:r>
      <w:proofErr w:type="spellEnd"/>
      <w:r w:rsidRPr="006A62B8">
        <w:rPr>
          <w:sz w:val="20"/>
          <w:szCs w:val="20"/>
        </w:rPr>
        <w:t xml:space="preserve"> krav. Politisk eller kommercielt følsomme oplysninger behandles fortroligt, medmindre videregivelse er krævet ved lov eller af CISU. Resultater og viden genereret under dette projekt kan deles åbent, medmindre andet er skriftligt aftalt.</w:t>
      </w:r>
    </w:p>
    <w:p w14:paraId="00AF91ED" w14:textId="77777777" w:rsidR="009B0147" w:rsidRPr="006A62B8" w:rsidRDefault="00000000">
      <w:pPr>
        <w:pStyle w:val="Overskrift2"/>
        <w:rPr>
          <w:sz w:val="22"/>
          <w:szCs w:val="22"/>
        </w:rPr>
      </w:pPr>
      <w:proofErr w:type="gramStart"/>
      <w:r w:rsidRPr="006A62B8">
        <w:rPr>
          <w:sz w:val="22"/>
          <w:szCs w:val="22"/>
        </w:rPr>
        <w:t>11.3  Force</w:t>
      </w:r>
      <w:proofErr w:type="gramEnd"/>
      <w:r w:rsidRPr="006A62B8">
        <w:rPr>
          <w:sz w:val="22"/>
          <w:szCs w:val="22"/>
        </w:rPr>
        <w:t xml:space="preserve"> majeure</w:t>
      </w:r>
    </w:p>
    <w:p w14:paraId="6A7DE372" w14:textId="77777777" w:rsidR="009B0147" w:rsidRPr="006A62B8" w:rsidRDefault="00000000">
      <w:pPr>
        <w:spacing w:before="80" w:after="80"/>
        <w:rPr>
          <w:sz w:val="20"/>
          <w:szCs w:val="20"/>
        </w:rPr>
      </w:pPr>
      <w:r w:rsidRPr="006A62B8">
        <w:rPr>
          <w:sz w:val="20"/>
          <w:szCs w:val="20"/>
        </w:rPr>
        <w:t>Ingen part kan holdes ansvarlig for manglende opfyldelse af forpligtelser som følge af hændelser uden for deres rimelige kontrol, herunder naturkatastrofer, væbnede konflikter, pandemier eller statslige restriktioner. Den berørte part underretter den anden skriftligt hurtigst muligt. Hvis situationen vedvarer, og fortsat gennemførelse ikke længere er mulig, vurderer parterne i fællesskab de næste skridt, herunder iværksættelse af opsigelsesproceduren i henhold til artikel 10.</w:t>
      </w:r>
    </w:p>
    <w:p w14:paraId="7A8B8F03" w14:textId="77777777" w:rsidR="009B0147" w:rsidRPr="006A62B8" w:rsidRDefault="009B0147">
      <w:pPr>
        <w:pBdr>
          <w:bottom w:val="single" w:sz="6" w:space="1" w:color="2E75B6"/>
        </w:pBdr>
        <w:spacing w:before="200" w:after="200"/>
        <w:rPr>
          <w:sz w:val="20"/>
          <w:szCs w:val="20"/>
        </w:rPr>
      </w:pPr>
    </w:p>
    <w:p w14:paraId="56FA6265" w14:textId="77777777" w:rsidR="009B0147" w:rsidRPr="006A62B8" w:rsidRDefault="00000000">
      <w:pPr>
        <w:pStyle w:val="Overskrift1"/>
        <w:rPr>
          <w:sz w:val="24"/>
          <w:szCs w:val="24"/>
        </w:rPr>
      </w:pPr>
      <w:r w:rsidRPr="006A62B8">
        <w:rPr>
          <w:sz w:val="24"/>
          <w:szCs w:val="24"/>
        </w:rPr>
        <w:t>Artikel 12 – Ikrafttræden</w:t>
      </w:r>
    </w:p>
    <w:p w14:paraId="5E9DA3B7" w14:textId="77777777" w:rsidR="009B0147" w:rsidRPr="006A62B8" w:rsidRDefault="00000000">
      <w:pPr>
        <w:spacing w:before="80" w:after="80"/>
        <w:rPr>
          <w:sz w:val="20"/>
          <w:szCs w:val="20"/>
        </w:rPr>
      </w:pPr>
      <w:proofErr w:type="gramStart"/>
      <w:r w:rsidRPr="006A62B8">
        <w:rPr>
          <w:sz w:val="20"/>
          <w:szCs w:val="20"/>
        </w:rPr>
        <w:t>12.1  Aftalen</w:t>
      </w:r>
      <w:proofErr w:type="gramEnd"/>
      <w:r w:rsidRPr="006A62B8">
        <w:rPr>
          <w:sz w:val="20"/>
          <w:szCs w:val="20"/>
        </w:rPr>
        <w:t xml:space="preserve"> træder i kraft ved underskrift af autoriserede repræsentanter for begge parter.</w:t>
      </w:r>
    </w:p>
    <w:p w14:paraId="324EBF67" w14:textId="77777777" w:rsidR="00A53EAE" w:rsidRDefault="00000000" w:rsidP="006A62B8">
      <w:pPr>
        <w:spacing w:before="80" w:after="80"/>
        <w:rPr>
          <w:sz w:val="20"/>
          <w:szCs w:val="20"/>
        </w:rPr>
      </w:pPr>
      <w:proofErr w:type="gramStart"/>
      <w:r w:rsidRPr="006A62B8">
        <w:rPr>
          <w:sz w:val="20"/>
          <w:szCs w:val="20"/>
        </w:rPr>
        <w:t>12.2  Aftalen</w:t>
      </w:r>
      <w:proofErr w:type="gramEnd"/>
      <w:r w:rsidRPr="006A62B8">
        <w:rPr>
          <w:sz w:val="20"/>
          <w:szCs w:val="20"/>
        </w:rPr>
        <w:t xml:space="preserve"> udfærdiges i to originaleksemplarer, ét til hver part. Begge eksemplarer er ligeværdige.</w:t>
      </w:r>
    </w:p>
    <w:p w14:paraId="2A20FCAD" w14:textId="79B510B4" w:rsidR="009B0147" w:rsidRPr="006A62B8" w:rsidRDefault="00000000" w:rsidP="006A62B8">
      <w:pPr>
        <w:spacing w:before="80" w:after="80"/>
        <w:rPr>
          <w:sz w:val="20"/>
          <w:szCs w:val="20"/>
        </w:rPr>
      </w:pPr>
      <w:r w:rsidRPr="006A62B8">
        <w:rPr>
          <w:sz w:val="20"/>
          <w:szCs w:val="20"/>
        </w:rPr>
        <w:t>Parterne bekræfter hermed deres accept af aftalens vilkår ved deres underskrifter nedenfor:</w:t>
      </w:r>
    </w:p>
    <w:p w14:paraId="4E8A3072" w14:textId="77777777" w:rsidR="009B0147" w:rsidRPr="006A62B8" w:rsidRDefault="009B0147">
      <w:pPr>
        <w:spacing w:before="60" w:after="60"/>
        <w:rPr>
          <w:sz w:val="20"/>
          <w:szCs w:val="20"/>
        </w:rPr>
      </w:pP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166"/>
        <w:gridCol w:w="5166"/>
      </w:tblGrid>
      <w:tr w:rsidR="009B0147" w:rsidRPr="006A62B8" w14:paraId="335A0FDA" w14:textId="77777777" w:rsidTr="006A62B8">
        <w:tblPrEx>
          <w:tblCellMar>
            <w:top w:w="0" w:type="dxa"/>
            <w:bottom w:w="0" w:type="dxa"/>
          </w:tblCellMar>
        </w:tblPrEx>
        <w:trPr>
          <w:jc w:val="center"/>
        </w:trPr>
        <w:tc>
          <w:tcPr>
            <w:tcW w:w="4580" w:type="dxa"/>
            <w:tcBorders>
              <w:top w:val="none" w:sz="0" w:space="0" w:color="FFFFFF"/>
              <w:left w:val="none" w:sz="0" w:space="0" w:color="FFFFFF"/>
              <w:bottom w:val="none" w:sz="0" w:space="0" w:color="FFFFFF"/>
              <w:right w:val="none" w:sz="0" w:space="0" w:color="FFFFFF"/>
            </w:tcBorders>
            <w:tcMar>
              <w:top w:w="80" w:type="dxa"/>
              <w:left w:w="0" w:type="dxa"/>
              <w:bottom w:w="80" w:type="dxa"/>
              <w:right w:w="160" w:type="dxa"/>
            </w:tcMar>
          </w:tcPr>
          <w:p w14:paraId="267156B7" w14:textId="77777777" w:rsidR="009B0147" w:rsidRPr="006A62B8" w:rsidRDefault="00000000">
            <w:pPr>
              <w:rPr>
                <w:sz w:val="20"/>
                <w:szCs w:val="20"/>
              </w:rPr>
            </w:pPr>
            <w:r w:rsidRPr="006A62B8">
              <w:rPr>
                <w:b/>
                <w:bCs/>
                <w:sz w:val="20"/>
                <w:szCs w:val="20"/>
              </w:rPr>
              <w:t>For den danske partner (bevillingshaver)</w:t>
            </w:r>
          </w:p>
          <w:p w14:paraId="65186107" w14:textId="77777777" w:rsidR="009B0147" w:rsidRPr="006A62B8" w:rsidRDefault="009B0147">
            <w:pPr>
              <w:spacing w:before="40" w:after="60"/>
              <w:rPr>
                <w:sz w:val="20"/>
                <w:szCs w:val="20"/>
              </w:rPr>
            </w:pPr>
          </w:p>
          <w:p w14:paraId="734F2C5F" w14:textId="77777777" w:rsidR="009B0147" w:rsidRPr="006A62B8" w:rsidRDefault="00000000">
            <w:pPr>
              <w:rPr>
                <w:sz w:val="20"/>
                <w:szCs w:val="20"/>
              </w:rPr>
            </w:pPr>
            <w:r w:rsidRPr="006A62B8">
              <w:rPr>
                <w:color w:val="666666"/>
                <w:sz w:val="20"/>
                <w:szCs w:val="20"/>
              </w:rPr>
              <w:t>_____________________________________________</w:t>
            </w:r>
          </w:p>
          <w:p w14:paraId="3F6628C1" w14:textId="77777777" w:rsidR="009B0147" w:rsidRPr="006A62B8" w:rsidRDefault="00000000">
            <w:pPr>
              <w:spacing w:before="60"/>
              <w:rPr>
                <w:sz w:val="20"/>
                <w:szCs w:val="20"/>
              </w:rPr>
            </w:pPr>
            <w:r w:rsidRPr="006A62B8">
              <w:rPr>
                <w:color w:val="666666"/>
                <w:sz w:val="20"/>
                <w:szCs w:val="20"/>
              </w:rPr>
              <w:t>Navn:</w:t>
            </w:r>
          </w:p>
          <w:p w14:paraId="4D3651D9" w14:textId="77777777" w:rsidR="009B0147" w:rsidRPr="006A62B8" w:rsidRDefault="00000000">
            <w:pPr>
              <w:rPr>
                <w:sz w:val="20"/>
                <w:szCs w:val="20"/>
              </w:rPr>
            </w:pPr>
            <w:r w:rsidRPr="006A62B8">
              <w:rPr>
                <w:color w:val="666666"/>
                <w:sz w:val="20"/>
                <w:szCs w:val="20"/>
              </w:rPr>
              <w:t>_____________________________________________</w:t>
            </w:r>
          </w:p>
          <w:p w14:paraId="37EED497" w14:textId="77777777" w:rsidR="009B0147" w:rsidRPr="006A62B8" w:rsidRDefault="00000000">
            <w:pPr>
              <w:spacing w:before="60"/>
              <w:rPr>
                <w:sz w:val="20"/>
                <w:szCs w:val="20"/>
              </w:rPr>
            </w:pPr>
            <w:r w:rsidRPr="006A62B8">
              <w:rPr>
                <w:color w:val="666666"/>
                <w:sz w:val="20"/>
                <w:szCs w:val="20"/>
              </w:rPr>
              <w:t>Titel:</w:t>
            </w:r>
          </w:p>
          <w:p w14:paraId="605E67C4" w14:textId="77777777" w:rsidR="009B0147" w:rsidRPr="006A62B8" w:rsidRDefault="00000000">
            <w:pPr>
              <w:rPr>
                <w:sz w:val="20"/>
                <w:szCs w:val="20"/>
              </w:rPr>
            </w:pPr>
            <w:r w:rsidRPr="006A62B8">
              <w:rPr>
                <w:color w:val="666666"/>
                <w:sz w:val="20"/>
                <w:szCs w:val="20"/>
              </w:rPr>
              <w:t>_____________________________________________</w:t>
            </w:r>
          </w:p>
          <w:p w14:paraId="20BFABE9" w14:textId="77777777" w:rsidR="009B0147" w:rsidRPr="006A62B8" w:rsidRDefault="00000000">
            <w:pPr>
              <w:spacing w:before="60"/>
              <w:rPr>
                <w:sz w:val="20"/>
                <w:szCs w:val="20"/>
              </w:rPr>
            </w:pPr>
            <w:r w:rsidRPr="006A62B8">
              <w:rPr>
                <w:color w:val="666666"/>
                <w:sz w:val="20"/>
                <w:szCs w:val="20"/>
              </w:rPr>
              <w:t>Dato:</w:t>
            </w:r>
          </w:p>
          <w:p w14:paraId="7432DE16" w14:textId="77777777" w:rsidR="009B0147" w:rsidRPr="006A62B8" w:rsidRDefault="00000000">
            <w:pPr>
              <w:rPr>
                <w:sz w:val="20"/>
                <w:szCs w:val="20"/>
              </w:rPr>
            </w:pPr>
            <w:r w:rsidRPr="006A62B8">
              <w:rPr>
                <w:color w:val="666666"/>
                <w:sz w:val="20"/>
                <w:szCs w:val="20"/>
              </w:rPr>
              <w:t>_____________________________________________</w:t>
            </w:r>
          </w:p>
        </w:tc>
        <w:tc>
          <w:tcPr>
            <w:tcW w:w="4580" w:type="dxa"/>
            <w:tcBorders>
              <w:top w:val="none" w:sz="0" w:space="0" w:color="FFFFFF"/>
              <w:left w:val="none" w:sz="0" w:space="0" w:color="FFFFFF"/>
              <w:bottom w:val="none" w:sz="0" w:space="0" w:color="FFFFFF"/>
              <w:right w:val="none" w:sz="0" w:space="0" w:color="FFFFFF"/>
            </w:tcBorders>
            <w:tcMar>
              <w:top w:w="80" w:type="dxa"/>
              <w:left w:w="0" w:type="dxa"/>
              <w:bottom w:w="80" w:type="dxa"/>
              <w:right w:w="160" w:type="dxa"/>
            </w:tcMar>
          </w:tcPr>
          <w:p w14:paraId="5E7EE707" w14:textId="77777777" w:rsidR="009B0147" w:rsidRPr="006A62B8" w:rsidRDefault="00000000">
            <w:pPr>
              <w:rPr>
                <w:sz w:val="20"/>
                <w:szCs w:val="20"/>
              </w:rPr>
            </w:pPr>
            <w:r w:rsidRPr="006A62B8">
              <w:rPr>
                <w:b/>
                <w:bCs/>
                <w:sz w:val="20"/>
                <w:szCs w:val="20"/>
              </w:rPr>
              <w:t>For den lokale/implementerende partner</w:t>
            </w:r>
          </w:p>
          <w:p w14:paraId="4571ED41" w14:textId="77777777" w:rsidR="009B0147" w:rsidRPr="006A62B8" w:rsidRDefault="009B0147">
            <w:pPr>
              <w:spacing w:before="40" w:after="60"/>
              <w:rPr>
                <w:sz w:val="20"/>
                <w:szCs w:val="20"/>
              </w:rPr>
            </w:pPr>
          </w:p>
          <w:p w14:paraId="3EA7BE2A" w14:textId="77777777" w:rsidR="009B0147" w:rsidRPr="006A62B8" w:rsidRDefault="00000000">
            <w:pPr>
              <w:rPr>
                <w:sz w:val="20"/>
                <w:szCs w:val="20"/>
              </w:rPr>
            </w:pPr>
            <w:r w:rsidRPr="006A62B8">
              <w:rPr>
                <w:color w:val="666666"/>
                <w:sz w:val="20"/>
                <w:szCs w:val="20"/>
              </w:rPr>
              <w:t>_____________________________________________</w:t>
            </w:r>
          </w:p>
          <w:p w14:paraId="44372C25" w14:textId="77777777" w:rsidR="009B0147" w:rsidRPr="006A62B8" w:rsidRDefault="00000000">
            <w:pPr>
              <w:spacing w:before="60"/>
              <w:rPr>
                <w:sz w:val="20"/>
                <w:szCs w:val="20"/>
              </w:rPr>
            </w:pPr>
            <w:r w:rsidRPr="006A62B8">
              <w:rPr>
                <w:color w:val="666666"/>
                <w:sz w:val="20"/>
                <w:szCs w:val="20"/>
              </w:rPr>
              <w:t>Navn:</w:t>
            </w:r>
          </w:p>
          <w:p w14:paraId="13A56DF2" w14:textId="77777777" w:rsidR="009B0147" w:rsidRPr="006A62B8" w:rsidRDefault="00000000">
            <w:pPr>
              <w:rPr>
                <w:sz w:val="20"/>
                <w:szCs w:val="20"/>
              </w:rPr>
            </w:pPr>
            <w:r w:rsidRPr="006A62B8">
              <w:rPr>
                <w:color w:val="666666"/>
                <w:sz w:val="20"/>
                <w:szCs w:val="20"/>
              </w:rPr>
              <w:t>_____________________________________________</w:t>
            </w:r>
          </w:p>
          <w:p w14:paraId="4C77A2F9" w14:textId="77777777" w:rsidR="009B0147" w:rsidRPr="006A62B8" w:rsidRDefault="00000000">
            <w:pPr>
              <w:spacing w:before="60"/>
              <w:rPr>
                <w:sz w:val="20"/>
                <w:szCs w:val="20"/>
              </w:rPr>
            </w:pPr>
            <w:r w:rsidRPr="006A62B8">
              <w:rPr>
                <w:color w:val="666666"/>
                <w:sz w:val="20"/>
                <w:szCs w:val="20"/>
              </w:rPr>
              <w:t>Titel:</w:t>
            </w:r>
          </w:p>
          <w:p w14:paraId="24B3FDEE" w14:textId="77777777" w:rsidR="009B0147" w:rsidRPr="006A62B8" w:rsidRDefault="00000000">
            <w:pPr>
              <w:rPr>
                <w:sz w:val="20"/>
                <w:szCs w:val="20"/>
              </w:rPr>
            </w:pPr>
            <w:r w:rsidRPr="006A62B8">
              <w:rPr>
                <w:color w:val="666666"/>
                <w:sz w:val="20"/>
                <w:szCs w:val="20"/>
              </w:rPr>
              <w:t>_____________________________________________</w:t>
            </w:r>
          </w:p>
          <w:p w14:paraId="28215447" w14:textId="77777777" w:rsidR="009B0147" w:rsidRPr="006A62B8" w:rsidRDefault="00000000">
            <w:pPr>
              <w:spacing w:before="60"/>
              <w:rPr>
                <w:sz w:val="20"/>
                <w:szCs w:val="20"/>
              </w:rPr>
            </w:pPr>
            <w:r w:rsidRPr="006A62B8">
              <w:rPr>
                <w:color w:val="666666"/>
                <w:sz w:val="20"/>
                <w:szCs w:val="20"/>
              </w:rPr>
              <w:t>Dato:</w:t>
            </w:r>
          </w:p>
          <w:p w14:paraId="21AADFD7" w14:textId="77777777" w:rsidR="009B0147" w:rsidRPr="006A62B8" w:rsidRDefault="00000000">
            <w:pPr>
              <w:rPr>
                <w:sz w:val="20"/>
                <w:szCs w:val="20"/>
              </w:rPr>
            </w:pPr>
            <w:r w:rsidRPr="006A62B8">
              <w:rPr>
                <w:color w:val="666666"/>
                <w:sz w:val="20"/>
                <w:szCs w:val="20"/>
              </w:rPr>
              <w:t>_____________________________________________</w:t>
            </w:r>
          </w:p>
        </w:tc>
      </w:tr>
    </w:tbl>
    <w:p w14:paraId="727D6689" w14:textId="77777777" w:rsidR="009B0147" w:rsidRPr="006A62B8" w:rsidRDefault="009B0147">
      <w:pPr>
        <w:pBdr>
          <w:bottom w:val="single" w:sz="6" w:space="1" w:color="2E75B6"/>
        </w:pBdr>
        <w:spacing w:before="200" w:after="200"/>
        <w:rPr>
          <w:sz w:val="20"/>
          <w:szCs w:val="20"/>
        </w:rPr>
      </w:pPr>
    </w:p>
    <w:p w14:paraId="4FD3912D" w14:textId="77777777" w:rsidR="009B0147" w:rsidRPr="006A62B8" w:rsidRDefault="00000000">
      <w:pPr>
        <w:pStyle w:val="Overskrift1"/>
        <w:rPr>
          <w:sz w:val="24"/>
          <w:szCs w:val="24"/>
        </w:rPr>
      </w:pPr>
      <w:r w:rsidRPr="006A62B8">
        <w:rPr>
          <w:sz w:val="24"/>
          <w:szCs w:val="24"/>
        </w:rPr>
        <w:t>Bilag</w:t>
      </w:r>
    </w:p>
    <w:p w14:paraId="02754B7C" w14:textId="77777777" w:rsidR="009B0147" w:rsidRPr="006A62B8" w:rsidRDefault="00000000">
      <w:pPr>
        <w:spacing w:before="80" w:after="80"/>
        <w:rPr>
          <w:sz w:val="20"/>
          <w:szCs w:val="20"/>
        </w:rPr>
      </w:pPr>
      <w:r w:rsidRPr="006A62B8">
        <w:rPr>
          <w:sz w:val="20"/>
          <w:szCs w:val="20"/>
        </w:rPr>
        <w:t>Følgende dokumenter er vedlagt og udgør en integreret del af denne aftale:</w:t>
      </w:r>
    </w:p>
    <w:p w14:paraId="68DD893E" w14:textId="77777777" w:rsidR="009B0147" w:rsidRPr="006A62B8" w:rsidRDefault="009B0147">
      <w:pPr>
        <w:spacing w:before="60" w:after="60"/>
        <w:rPr>
          <w:sz w:val="20"/>
          <w:szCs w:val="20"/>
        </w:rPr>
      </w:pPr>
    </w:p>
    <w:p w14:paraId="15E70E62" w14:textId="77777777" w:rsidR="009B0147" w:rsidRPr="006A62B8" w:rsidRDefault="00000000">
      <w:pPr>
        <w:pStyle w:val="Listeafsnit"/>
        <w:numPr>
          <w:ilvl w:val="0"/>
          <w:numId w:val="2"/>
        </w:numPr>
        <w:spacing w:before="60" w:after="60"/>
        <w:rPr>
          <w:sz w:val="20"/>
          <w:szCs w:val="20"/>
        </w:rPr>
      </w:pPr>
      <w:r w:rsidRPr="006A62B8">
        <w:rPr>
          <w:sz w:val="20"/>
          <w:szCs w:val="20"/>
        </w:rPr>
        <w:t>Bilag 1 – Godkendt projektbudget</w:t>
      </w:r>
    </w:p>
    <w:p w14:paraId="5C1F7D92" w14:textId="77777777" w:rsidR="009B0147" w:rsidRPr="006A62B8" w:rsidRDefault="00000000">
      <w:pPr>
        <w:pStyle w:val="Listeafsnit"/>
        <w:numPr>
          <w:ilvl w:val="0"/>
          <w:numId w:val="2"/>
        </w:numPr>
        <w:spacing w:before="60" w:after="60"/>
        <w:rPr>
          <w:sz w:val="20"/>
          <w:szCs w:val="20"/>
        </w:rPr>
      </w:pPr>
      <w:r w:rsidRPr="006A62B8">
        <w:rPr>
          <w:sz w:val="20"/>
          <w:szCs w:val="20"/>
        </w:rPr>
        <w:t>Bilag 2 – Godkendt projektansøgning (resumé eller fuld)</w:t>
      </w:r>
    </w:p>
    <w:p w14:paraId="3F213E2E" w14:textId="77777777" w:rsidR="009B0147" w:rsidRPr="006A62B8" w:rsidRDefault="00000000">
      <w:pPr>
        <w:pStyle w:val="Listeafsnit"/>
        <w:numPr>
          <w:ilvl w:val="0"/>
          <w:numId w:val="2"/>
        </w:numPr>
        <w:spacing w:before="60" w:after="60"/>
        <w:rPr>
          <w:sz w:val="20"/>
          <w:szCs w:val="20"/>
        </w:rPr>
      </w:pPr>
      <w:r w:rsidRPr="006A62B8">
        <w:rPr>
          <w:sz w:val="20"/>
          <w:szCs w:val="20"/>
        </w:rPr>
        <w:t>Bilag 3 – Godkendt arbejdsplan / aktivitetsplan</w:t>
      </w:r>
    </w:p>
    <w:p w14:paraId="795B3303" w14:textId="77777777" w:rsidR="009B0147" w:rsidRPr="006A62B8" w:rsidRDefault="00000000">
      <w:pPr>
        <w:pStyle w:val="Listeafsnit"/>
        <w:numPr>
          <w:ilvl w:val="0"/>
          <w:numId w:val="2"/>
        </w:numPr>
        <w:spacing w:before="60" w:after="60"/>
        <w:rPr>
          <w:sz w:val="20"/>
          <w:szCs w:val="20"/>
        </w:rPr>
      </w:pPr>
      <w:r w:rsidRPr="006A62B8">
        <w:rPr>
          <w:sz w:val="20"/>
          <w:szCs w:val="20"/>
        </w:rPr>
        <w:t>Bilag 4 – Resultatramme / logisk ramme</w:t>
      </w:r>
    </w:p>
    <w:p w14:paraId="3AC10528" w14:textId="77777777" w:rsidR="009B0147" w:rsidRPr="006A62B8" w:rsidRDefault="00000000">
      <w:pPr>
        <w:pStyle w:val="Listeafsnit"/>
        <w:numPr>
          <w:ilvl w:val="0"/>
          <w:numId w:val="2"/>
        </w:numPr>
        <w:spacing w:before="60" w:after="60"/>
        <w:rPr>
          <w:sz w:val="20"/>
          <w:szCs w:val="20"/>
        </w:rPr>
      </w:pPr>
      <w:r w:rsidRPr="006A62B8">
        <w:rPr>
          <w:sz w:val="20"/>
          <w:szCs w:val="20"/>
        </w:rPr>
        <w:t>Bilag 5 – Udbetalingsplan</w:t>
      </w:r>
    </w:p>
    <w:p w14:paraId="19EFAE2B" w14:textId="77777777" w:rsidR="009B0147" w:rsidRPr="006A62B8" w:rsidRDefault="00000000">
      <w:pPr>
        <w:pStyle w:val="Listeafsnit"/>
        <w:numPr>
          <w:ilvl w:val="0"/>
          <w:numId w:val="2"/>
        </w:numPr>
        <w:spacing w:before="60" w:after="60"/>
        <w:rPr>
          <w:sz w:val="20"/>
          <w:szCs w:val="20"/>
        </w:rPr>
      </w:pPr>
      <w:r w:rsidRPr="006A62B8">
        <w:rPr>
          <w:sz w:val="20"/>
          <w:szCs w:val="20"/>
        </w:rPr>
        <w:t>Bilag 6 – Finansiel rapporteringsskabelon</w:t>
      </w:r>
    </w:p>
    <w:p w14:paraId="1AF96AE9" w14:textId="77777777" w:rsidR="009B0147" w:rsidRPr="006A62B8" w:rsidRDefault="00000000">
      <w:pPr>
        <w:pStyle w:val="Listeafsnit"/>
        <w:numPr>
          <w:ilvl w:val="0"/>
          <w:numId w:val="2"/>
        </w:numPr>
        <w:spacing w:before="60" w:after="60"/>
        <w:rPr>
          <w:sz w:val="20"/>
          <w:szCs w:val="20"/>
        </w:rPr>
      </w:pPr>
      <w:r w:rsidRPr="006A62B8">
        <w:rPr>
          <w:sz w:val="20"/>
          <w:szCs w:val="20"/>
        </w:rPr>
        <w:t xml:space="preserve">Bilag 7 – </w:t>
      </w:r>
      <w:proofErr w:type="spellStart"/>
      <w:r w:rsidRPr="006A62B8">
        <w:rPr>
          <w:sz w:val="20"/>
          <w:szCs w:val="20"/>
        </w:rPr>
        <w:t>CISUs</w:t>
      </w:r>
      <w:proofErr w:type="spellEnd"/>
      <w:r w:rsidRPr="006A62B8">
        <w:rPr>
          <w:sz w:val="20"/>
          <w:szCs w:val="20"/>
        </w:rPr>
        <w:t xml:space="preserve"> retningslinjer for bevillingsstyring (reference)</w:t>
      </w:r>
    </w:p>
    <w:p w14:paraId="6D872477" w14:textId="77777777" w:rsidR="009B0147" w:rsidRPr="006A62B8" w:rsidRDefault="00000000">
      <w:pPr>
        <w:pStyle w:val="Listeafsnit"/>
        <w:numPr>
          <w:ilvl w:val="0"/>
          <w:numId w:val="2"/>
        </w:numPr>
        <w:spacing w:before="60" w:after="60"/>
        <w:rPr>
          <w:sz w:val="20"/>
          <w:szCs w:val="20"/>
        </w:rPr>
      </w:pPr>
      <w:r w:rsidRPr="006A62B8">
        <w:rPr>
          <w:sz w:val="20"/>
          <w:szCs w:val="20"/>
        </w:rPr>
        <w:t>Bilag 8 – [Andre relevante dokumenter, f.eks. PSHEA-politik, revisionskommissorium]</w:t>
      </w:r>
    </w:p>
    <w:p w14:paraId="748ECF6E" w14:textId="77777777" w:rsidR="009B0147" w:rsidRPr="006A62B8" w:rsidRDefault="009B0147">
      <w:pPr>
        <w:spacing w:before="60" w:after="60"/>
        <w:rPr>
          <w:sz w:val="20"/>
          <w:szCs w:val="20"/>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9B0147" w:rsidRPr="006A62B8" w14:paraId="37C0400B" w14:textId="77777777">
        <w:tblPrEx>
          <w:tblCellMar>
            <w:top w:w="0" w:type="dxa"/>
            <w:bottom w:w="0" w:type="dxa"/>
          </w:tblCellMar>
        </w:tblPrEx>
        <w:tc>
          <w:tcPr>
            <w:tcW w:w="9360" w:type="dxa"/>
            <w:tcBorders>
              <w:top w:val="single" w:sz="1" w:space="0" w:color="AAAAAA"/>
              <w:left w:val="single" w:sz="1" w:space="0" w:color="AAAAAA"/>
              <w:bottom w:val="single" w:sz="1" w:space="0" w:color="AAAAAA"/>
              <w:right w:val="single" w:sz="1" w:space="0" w:color="AAAAAA"/>
            </w:tcBorders>
            <w:shd w:val="clear" w:color="auto" w:fill="D6E4F0"/>
            <w:tcMar>
              <w:top w:w="120" w:type="dxa"/>
              <w:left w:w="160" w:type="dxa"/>
              <w:bottom w:w="120" w:type="dxa"/>
              <w:right w:w="160" w:type="dxa"/>
            </w:tcMar>
          </w:tcPr>
          <w:p w14:paraId="25B8A5E0" w14:textId="77777777" w:rsidR="009B0147" w:rsidRPr="006A62B8" w:rsidRDefault="00000000">
            <w:pPr>
              <w:spacing w:before="60" w:after="60"/>
              <w:rPr>
                <w:sz w:val="20"/>
                <w:szCs w:val="20"/>
              </w:rPr>
            </w:pPr>
            <w:r w:rsidRPr="006A62B8">
              <w:rPr>
                <w:i/>
                <w:iCs/>
                <w:color w:val="1F4E79"/>
                <w:sz w:val="18"/>
                <w:szCs w:val="18"/>
              </w:rPr>
              <w:lastRenderedPageBreak/>
              <w:t>📝 Bemærk: Sørg for at alle anførte bilag er vedhæftet og underskrevet/initialiseret, hvor det kræves. Fjern eventuelle bilagslinjer, der ikke er relevante for dit specifikke projekt.</w:t>
            </w:r>
          </w:p>
        </w:tc>
      </w:tr>
    </w:tbl>
    <w:p w14:paraId="6565AC47" w14:textId="77777777" w:rsidR="00C429CC" w:rsidRPr="006A62B8" w:rsidRDefault="00C429CC">
      <w:pPr>
        <w:rPr>
          <w:sz w:val="20"/>
          <w:szCs w:val="20"/>
        </w:rPr>
      </w:pPr>
    </w:p>
    <w:sectPr w:rsidR="00C429CC" w:rsidRPr="006A62B8">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6E281" w14:textId="77777777" w:rsidR="00C429CC" w:rsidRDefault="00C429CC">
      <w:r>
        <w:separator/>
      </w:r>
    </w:p>
  </w:endnote>
  <w:endnote w:type="continuationSeparator" w:id="0">
    <w:p w14:paraId="57DEF1F8" w14:textId="77777777" w:rsidR="00C429CC" w:rsidRDefault="00C42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AD31C" w14:textId="77777777" w:rsidR="009B0147" w:rsidRDefault="00000000">
    <w:pPr>
      <w:pBdr>
        <w:top w:val="single" w:sz="4" w:space="4" w:color="2E75B6"/>
      </w:pBdr>
      <w:tabs>
        <w:tab w:val="right" w:pos="9026"/>
      </w:tabs>
      <w:spacing w:before="120"/>
    </w:pPr>
    <w:r>
      <w:rPr>
        <w:color w:val="888888"/>
        <w:sz w:val="18"/>
        <w:szCs w:val="18"/>
      </w:rPr>
      <w:t>CISU Standardskabelon – Samarbejdsaftale</w:t>
    </w:r>
    <w:r>
      <w:rPr>
        <w:color w:val="888888"/>
        <w:sz w:val="18"/>
        <w:szCs w:val="18"/>
      </w:rPr>
      <w:tab/>
      <w:t xml:space="preserve">Side </w:t>
    </w:r>
    <w:r>
      <w:rPr>
        <w:color w:val="888888"/>
        <w:sz w:val="18"/>
        <w:szCs w:val="18"/>
      </w:rPr>
      <w:fldChar w:fldCharType="begin"/>
    </w:r>
    <w:r>
      <w:rPr>
        <w:color w:val="888888"/>
        <w:sz w:val="18"/>
        <w:szCs w:val="18"/>
      </w:rPr>
      <w:instrText>PAGE</w:instrText>
    </w:r>
    <w:r>
      <w:rPr>
        <w:color w:val="888888"/>
        <w:sz w:val="18"/>
        <w:szCs w:val="18"/>
      </w:rPr>
      <w:fldChar w:fldCharType="separate"/>
    </w:r>
    <w:r w:rsidR="006A62B8">
      <w:rPr>
        <w:noProof/>
        <w:color w:val="888888"/>
        <w:sz w:val="18"/>
        <w:szCs w:val="18"/>
      </w:rPr>
      <w:t>1</w:t>
    </w:r>
    <w:r>
      <w:rPr>
        <w:color w:val="888888"/>
        <w:sz w:val="18"/>
        <w:szCs w:val="18"/>
      </w:rPr>
      <w:fldChar w:fldCharType="end"/>
    </w:r>
    <w:r>
      <w:rPr>
        <w:color w:val="888888"/>
        <w:sz w:val="18"/>
        <w:szCs w:val="18"/>
      </w:rPr>
      <w:t xml:space="preserve"> af </w:t>
    </w:r>
    <w:r>
      <w:rPr>
        <w:color w:val="888888"/>
        <w:sz w:val="18"/>
        <w:szCs w:val="18"/>
      </w:rPr>
      <w:fldChar w:fldCharType="begin"/>
    </w:r>
    <w:r>
      <w:rPr>
        <w:color w:val="888888"/>
        <w:sz w:val="18"/>
        <w:szCs w:val="18"/>
      </w:rPr>
      <w:instrText>NUMPAGES</w:instrText>
    </w:r>
    <w:r>
      <w:rPr>
        <w:color w:val="888888"/>
        <w:sz w:val="18"/>
        <w:szCs w:val="18"/>
      </w:rPr>
      <w:fldChar w:fldCharType="separate"/>
    </w:r>
    <w:r w:rsidR="006A62B8">
      <w:rPr>
        <w:noProof/>
        <w:color w:val="888888"/>
        <w:sz w:val="18"/>
        <w:szCs w:val="18"/>
      </w:rPr>
      <w:t>2</w:t>
    </w:r>
    <w:r>
      <w:rPr>
        <w:color w:val="888888"/>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11EDE" w14:textId="77777777" w:rsidR="00C429CC" w:rsidRDefault="00C429CC">
      <w:r>
        <w:separator/>
      </w:r>
    </w:p>
  </w:footnote>
  <w:footnote w:type="continuationSeparator" w:id="0">
    <w:p w14:paraId="450A7A4D" w14:textId="77777777" w:rsidR="00C429CC" w:rsidRDefault="00C42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21D29" w14:textId="576E0628" w:rsidR="009B0147" w:rsidRDefault="00000000" w:rsidP="006A62B8">
    <w:pPr>
      <w:pBdr>
        <w:bottom w:val="single" w:sz="6" w:space="4" w:color="2E75B6"/>
      </w:pBdr>
      <w:spacing w:after="160"/>
      <w:jc w:val="center"/>
    </w:pPr>
    <w:proofErr w:type="gramStart"/>
    <w:r>
      <w:rPr>
        <w:b/>
        <w:bCs/>
        <w:color w:val="1F4E79"/>
        <w:sz w:val="20"/>
        <w:szCs w:val="20"/>
      </w:rPr>
      <w:t>SAMARBEJDSAFTALE</w:t>
    </w:r>
    <w:r>
      <w:rPr>
        <w:color w:val="888888"/>
        <w:sz w:val="18"/>
        <w:szCs w:val="18"/>
      </w:rPr>
      <w:t xml:space="preserve">  |</w:t>
    </w:r>
    <w:proofErr w:type="gramEnd"/>
    <w:r>
      <w:rPr>
        <w:color w:val="888888"/>
        <w:sz w:val="18"/>
        <w:szCs w:val="18"/>
      </w:rPr>
      <w:t xml:space="preserve">  Bevillingshaver &amp; Lokal </w:t>
    </w:r>
    <w:r w:rsidR="00646588">
      <w:rPr>
        <w:color w:val="888888"/>
        <w:sz w:val="18"/>
        <w:szCs w:val="18"/>
      </w:rPr>
      <w:t xml:space="preserve">Partner </w:t>
    </w:r>
    <w:proofErr w:type="gramStart"/>
    <w:r w:rsidR="00646588">
      <w:rPr>
        <w:color w:val="888888"/>
        <w:sz w:val="18"/>
        <w:szCs w:val="18"/>
      </w:rPr>
      <w:t>|</w:t>
    </w:r>
    <w:r>
      <w:rPr>
        <w:color w:val="888888"/>
        <w:sz w:val="18"/>
        <w:szCs w:val="18"/>
      </w:rPr>
      <w:t xml:space="preserve">  CISU</w:t>
    </w:r>
    <w:proofErr w:type="gramEnd"/>
    <w:r>
      <w:rPr>
        <w:color w:val="888888"/>
        <w:sz w:val="18"/>
        <w:szCs w:val="18"/>
      </w:rPr>
      <w:t xml:space="preserve"> Skabelon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6C66"/>
    <w:multiLevelType w:val="hybridMultilevel"/>
    <w:tmpl w:val="9474A5D8"/>
    <w:lvl w:ilvl="0" w:tplc="FDAE838E">
      <w:start w:val="1"/>
      <w:numFmt w:val="bullet"/>
      <w:lvlText w:val="●"/>
      <w:lvlJc w:val="left"/>
      <w:pPr>
        <w:ind w:left="720" w:hanging="360"/>
      </w:pPr>
    </w:lvl>
    <w:lvl w:ilvl="1" w:tplc="4B046FA6">
      <w:start w:val="1"/>
      <w:numFmt w:val="bullet"/>
      <w:lvlText w:val="○"/>
      <w:lvlJc w:val="left"/>
      <w:pPr>
        <w:ind w:left="1440" w:hanging="360"/>
      </w:pPr>
    </w:lvl>
    <w:lvl w:ilvl="2" w:tplc="AB2AF3E0">
      <w:start w:val="1"/>
      <w:numFmt w:val="bullet"/>
      <w:lvlText w:val="■"/>
      <w:lvlJc w:val="left"/>
      <w:pPr>
        <w:ind w:left="2160" w:hanging="360"/>
      </w:pPr>
    </w:lvl>
    <w:lvl w:ilvl="3" w:tplc="9724C4B2">
      <w:start w:val="1"/>
      <w:numFmt w:val="bullet"/>
      <w:lvlText w:val="●"/>
      <w:lvlJc w:val="left"/>
      <w:pPr>
        <w:ind w:left="2880" w:hanging="360"/>
      </w:pPr>
    </w:lvl>
    <w:lvl w:ilvl="4" w:tplc="8AAA0B9A">
      <w:start w:val="1"/>
      <w:numFmt w:val="bullet"/>
      <w:lvlText w:val="○"/>
      <w:lvlJc w:val="left"/>
      <w:pPr>
        <w:ind w:left="3600" w:hanging="360"/>
      </w:pPr>
    </w:lvl>
    <w:lvl w:ilvl="5" w:tplc="864A537E">
      <w:start w:val="1"/>
      <w:numFmt w:val="bullet"/>
      <w:lvlText w:val="■"/>
      <w:lvlJc w:val="left"/>
      <w:pPr>
        <w:ind w:left="4320" w:hanging="360"/>
      </w:pPr>
    </w:lvl>
    <w:lvl w:ilvl="6" w:tplc="856AA13A">
      <w:start w:val="1"/>
      <w:numFmt w:val="bullet"/>
      <w:lvlText w:val="●"/>
      <w:lvlJc w:val="left"/>
      <w:pPr>
        <w:ind w:left="5040" w:hanging="360"/>
      </w:pPr>
    </w:lvl>
    <w:lvl w:ilvl="7" w:tplc="D5522A4C">
      <w:start w:val="1"/>
      <w:numFmt w:val="bullet"/>
      <w:lvlText w:val="●"/>
      <w:lvlJc w:val="left"/>
      <w:pPr>
        <w:ind w:left="5760" w:hanging="360"/>
      </w:pPr>
    </w:lvl>
    <w:lvl w:ilvl="8" w:tplc="EE9A4536">
      <w:start w:val="1"/>
      <w:numFmt w:val="bullet"/>
      <w:lvlText w:val="●"/>
      <w:lvlJc w:val="left"/>
      <w:pPr>
        <w:ind w:left="6480" w:hanging="360"/>
      </w:pPr>
    </w:lvl>
  </w:abstractNum>
  <w:abstractNum w:abstractNumId="1" w15:restartNumberingAfterBreak="0">
    <w:nsid w:val="1B1A6C7A"/>
    <w:multiLevelType w:val="hybridMultilevel"/>
    <w:tmpl w:val="930EF416"/>
    <w:lvl w:ilvl="0" w:tplc="7E9ED480">
      <w:start w:val="1"/>
      <w:numFmt w:val="decimal"/>
      <w:lvlText w:val="%1."/>
      <w:lvlJc w:val="left"/>
      <w:pPr>
        <w:ind w:left="720" w:hanging="360"/>
      </w:pPr>
    </w:lvl>
    <w:lvl w:ilvl="1" w:tplc="B6B4BED8">
      <w:numFmt w:val="decimal"/>
      <w:lvlText w:val=""/>
      <w:lvlJc w:val="left"/>
    </w:lvl>
    <w:lvl w:ilvl="2" w:tplc="06F2F190">
      <w:numFmt w:val="decimal"/>
      <w:lvlText w:val=""/>
      <w:lvlJc w:val="left"/>
    </w:lvl>
    <w:lvl w:ilvl="3" w:tplc="E384BD42">
      <w:numFmt w:val="decimal"/>
      <w:lvlText w:val=""/>
      <w:lvlJc w:val="left"/>
    </w:lvl>
    <w:lvl w:ilvl="4" w:tplc="29E2518E">
      <w:numFmt w:val="decimal"/>
      <w:lvlText w:val=""/>
      <w:lvlJc w:val="left"/>
    </w:lvl>
    <w:lvl w:ilvl="5" w:tplc="4ACE33E4">
      <w:numFmt w:val="decimal"/>
      <w:lvlText w:val=""/>
      <w:lvlJc w:val="left"/>
    </w:lvl>
    <w:lvl w:ilvl="6" w:tplc="3A1CC122">
      <w:numFmt w:val="decimal"/>
      <w:lvlText w:val=""/>
      <w:lvlJc w:val="left"/>
    </w:lvl>
    <w:lvl w:ilvl="7" w:tplc="A6D4C5BE">
      <w:numFmt w:val="decimal"/>
      <w:lvlText w:val=""/>
      <w:lvlJc w:val="left"/>
    </w:lvl>
    <w:lvl w:ilvl="8" w:tplc="B2CEFEAA">
      <w:numFmt w:val="decimal"/>
      <w:lvlText w:val=""/>
      <w:lvlJc w:val="left"/>
    </w:lvl>
  </w:abstractNum>
  <w:abstractNum w:abstractNumId="2" w15:restartNumberingAfterBreak="0">
    <w:nsid w:val="5053353C"/>
    <w:multiLevelType w:val="hybridMultilevel"/>
    <w:tmpl w:val="027EF30C"/>
    <w:lvl w:ilvl="0" w:tplc="A7A62498">
      <w:start w:val="1"/>
      <w:numFmt w:val="bullet"/>
      <w:lvlText w:val="•"/>
      <w:lvlJc w:val="left"/>
      <w:pPr>
        <w:ind w:left="720" w:hanging="360"/>
      </w:pPr>
    </w:lvl>
    <w:lvl w:ilvl="1" w:tplc="2A706BD8">
      <w:numFmt w:val="decimal"/>
      <w:lvlText w:val=""/>
      <w:lvlJc w:val="left"/>
    </w:lvl>
    <w:lvl w:ilvl="2" w:tplc="BC0243AC">
      <w:numFmt w:val="decimal"/>
      <w:lvlText w:val=""/>
      <w:lvlJc w:val="left"/>
    </w:lvl>
    <w:lvl w:ilvl="3" w:tplc="87D0A284">
      <w:numFmt w:val="decimal"/>
      <w:lvlText w:val=""/>
      <w:lvlJc w:val="left"/>
    </w:lvl>
    <w:lvl w:ilvl="4" w:tplc="24983FC2">
      <w:numFmt w:val="decimal"/>
      <w:lvlText w:val=""/>
      <w:lvlJc w:val="left"/>
    </w:lvl>
    <w:lvl w:ilvl="5" w:tplc="5AEA446E">
      <w:numFmt w:val="decimal"/>
      <w:lvlText w:val=""/>
      <w:lvlJc w:val="left"/>
    </w:lvl>
    <w:lvl w:ilvl="6" w:tplc="8B7C930A">
      <w:numFmt w:val="decimal"/>
      <w:lvlText w:val=""/>
      <w:lvlJc w:val="left"/>
    </w:lvl>
    <w:lvl w:ilvl="7" w:tplc="4946516E">
      <w:numFmt w:val="decimal"/>
      <w:lvlText w:val=""/>
      <w:lvlJc w:val="left"/>
    </w:lvl>
    <w:lvl w:ilvl="8" w:tplc="6DF4B370">
      <w:numFmt w:val="decimal"/>
      <w:lvlText w:val=""/>
      <w:lvlJc w:val="left"/>
    </w:lvl>
  </w:abstractNum>
  <w:num w:numId="1" w16cid:durableId="104469323">
    <w:abstractNumId w:val="0"/>
    <w:lvlOverride w:ilvl="0">
      <w:startOverride w:val="1"/>
    </w:lvlOverride>
  </w:num>
  <w:num w:numId="2" w16cid:durableId="634986406">
    <w:abstractNumId w:val="2"/>
    <w:lvlOverride w:ilvl="0">
      <w:startOverride w:val="1"/>
    </w:lvlOverride>
  </w:num>
  <w:num w:numId="3" w16cid:durableId="29224982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147"/>
    <w:rsid w:val="00164072"/>
    <w:rsid w:val="005D6342"/>
    <w:rsid w:val="00646588"/>
    <w:rsid w:val="006A62B8"/>
    <w:rsid w:val="009B0147"/>
    <w:rsid w:val="00A53EAE"/>
    <w:rsid w:val="00C429C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FAD05"/>
  <w15:docId w15:val="{D50448F7-D81C-4D0F-888C-DEDD052DC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1A1A1A"/>
        <w:sz w:val="22"/>
        <w:szCs w:val="22"/>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uiPriority w:val="9"/>
    <w:qFormat/>
    <w:pPr>
      <w:spacing w:before="320" w:after="160"/>
      <w:outlineLvl w:val="0"/>
    </w:pPr>
    <w:rPr>
      <w:b/>
      <w:bCs/>
      <w:color w:val="1F4E79"/>
      <w:sz w:val="28"/>
      <w:szCs w:val="28"/>
    </w:rPr>
  </w:style>
  <w:style w:type="paragraph" w:styleId="Overskrift2">
    <w:name w:val="heading 2"/>
    <w:uiPriority w:val="9"/>
    <w:unhideWhenUsed/>
    <w:qFormat/>
    <w:pPr>
      <w:spacing w:before="240" w:after="120"/>
      <w:outlineLvl w:val="1"/>
    </w:pPr>
    <w:rPr>
      <w:b/>
      <w:bCs/>
      <w:color w:val="2E75B6"/>
      <w:sz w:val="24"/>
      <w:szCs w:val="24"/>
    </w:rPr>
  </w:style>
  <w:style w:type="paragraph" w:styleId="Overskrift3">
    <w:name w:val="heading 3"/>
    <w:uiPriority w:val="9"/>
    <w:semiHidden/>
    <w:unhideWhenUsed/>
    <w:qFormat/>
    <w:pPr>
      <w:outlineLvl w:val="2"/>
    </w:pPr>
    <w:rPr>
      <w:color w:val="1F4D78"/>
      <w:sz w:val="24"/>
      <w:szCs w:val="24"/>
    </w:rPr>
  </w:style>
  <w:style w:type="paragraph" w:styleId="Overskrift4">
    <w:name w:val="heading 4"/>
    <w:uiPriority w:val="9"/>
    <w:semiHidden/>
    <w:unhideWhenUsed/>
    <w:qFormat/>
    <w:pPr>
      <w:outlineLvl w:val="3"/>
    </w:pPr>
    <w:rPr>
      <w:i/>
      <w:iCs/>
      <w:color w:val="2E74B5"/>
    </w:rPr>
  </w:style>
  <w:style w:type="paragraph" w:styleId="Overskrift5">
    <w:name w:val="heading 5"/>
    <w:uiPriority w:val="9"/>
    <w:semiHidden/>
    <w:unhideWhenUsed/>
    <w:qFormat/>
    <w:pPr>
      <w:outlineLvl w:val="4"/>
    </w:pPr>
    <w:rPr>
      <w:color w:val="2E74B5"/>
    </w:rPr>
  </w:style>
  <w:style w:type="paragraph" w:styleId="Overskrift6">
    <w:name w:val="heading 6"/>
    <w:uiPriority w:val="9"/>
    <w:semiHidden/>
    <w:unhideWhenUsed/>
    <w:qFormat/>
    <w:pPr>
      <w:outlineLvl w:val="5"/>
    </w:pPr>
    <w:rPr>
      <w:color w:val="1F4D7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uiPriority w:val="10"/>
    <w:qFormat/>
    <w:rPr>
      <w:sz w:val="56"/>
      <w:szCs w:val="56"/>
    </w:rPr>
  </w:style>
  <w:style w:type="paragraph" w:customStyle="1" w:styleId="Strk1">
    <w:name w:val="Stærk1"/>
    <w:qFormat/>
    <w:rPr>
      <w:b/>
      <w:bCs/>
    </w:rPr>
  </w:style>
  <w:style w:type="paragraph" w:styleId="Listeafsnit">
    <w:name w:val="List Paragraph"/>
    <w:qFormat/>
  </w:style>
  <w:style w:type="character" w:styleId="Hyperlink">
    <w:name w:val="Hyperlink"/>
    <w:uiPriority w:val="99"/>
    <w:unhideWhenUsed/>
    <w:rPr>
      <w:color w:val="0563C1"/>
      <w:u w:val="single"/>
    </w:rPr>
  </w:style>
  <w:style w:type="character" w:styleId="Fodnotehenvisning">
    <w:name w:val="footnote reference"/>
    <w:uiPriority w:val="99"/>
    <w:semiHidden/>
    <w:unhideWhenUsed/>
    <w:rPr>
      <w:vertAlign w:val="superscript"/>
    </w:rPr>
  </w:style>
  <w:style w:type="paragraph" w:styleId="Fodnotetekst">
    <w:name w:val="footnote text"/>
    <w:link w:val="FodnotetekstTegn"/>
    <w:uiPriority w:val="99"/>
    <w:semiHidden/>
    <w:unhideWhenUsed/>
    <w:rPr>
      <w:sz w:val="20"/>
      <w:szCs w:val="20"/>
    </w:rPr>
  </w:style>
  <w:style w:type="character" w:customStyle="1" w:styleId="FodnotetekstTegn">
    <w:name w:val="Fodnotetekst Tegn"/>
    <w:link w:val="Fodnotetekst"/>
    <w:uiPriority w:val="99"/>
    <w:semiHidden/>
    <w:unhideWhenUsed/>
    <w:rPr>
      <w:sz w:val="20"/>
      <w:szCs w:val="20"/>
    </w:rPr>
  </w:style>
  <w:style w:type="character" w:styleId="Slutnotehenvisning">
    <w:name w:val="endnote reference"/>
    <w:uiPriority w:val="99"/>
    <w:semiHidden/>
    <w:unhideWhenUsed/>
    <w:rPr>
      <w:vertAlign w:val="superscript"/>
    </w:rPr>
  </w:style>
  <w:style w:type="paragraph" w:styleId="Slutnotetekst">
    <w:name w:val="endnote text"/>
    <w:link w:val="SlutnotetekstTegn"/>
    <w:uiPriority w:val="99"/>
    <w:semiHidden/>
    <w:unhideWhenUsed/>
    <w:rPr>
      <w:sz w:val="20"/>
      <w:szCs w:val="20"/>
    </w:rPr>
  </w:style>
  <w:style w:type="character" w:customStyle="1" w:styleId="SlutnotetekstTegn">
    <w:name w:val="Slutnotetekst Tegn"/>
    <w:link w:val="Slutnotetekst"/>
    <w:uiPriority w:val="99"/>
    <w:semiHidden/>
    <w:unhideWhenUsed/>
    <w:rPr>
      <w:sz w:val="20"/>
      <w:szCs w:val="20"/>
    </w:rPr>
  </w:style>
  <w:style w:type="paragraph" w:styleId="Sidehoved">
    <w:name w:val="header"/>
    <w:basedOn w:val="Normal"/>
    <w:link w:val="SidehovedTegn"/>
    <w:uiPriority w:val="99"/>
    <w:unhideWhenUsed/>
    <w:rsid w:val="006A62B8"/>
    <w:pPr>
      <w:tabs>
        <w:tab w:val="center" w:pos="4819"/>
        <w:tab w:val="right" w:pos="9638"/>
      </w:tabs>
    </w:pPr>
  </w:style>
  <w:style w:type="character" w:customStyle="1" w:styleId="SidehovedTegn">
    <w:name w:val="Sidehoved Tegn"/>
    <w:basedOn w:val="Standardskrifttypeiafsnit"/>
    <w:link w:val="Sidehoved"/>
    <w:uiPriority w:val="99"/>
    <w:rsid w:val="006A62B8"/>
  </w:style>
  <w:style w:type="paragraph" w:styleId="Sidefod">
    <w:name w:val="footer"/>
    <w:basedOn w:val="Normal"/>
    <w:link w:val="SidefodTegn"/>
    <w:uiPriority w:val="99"/>
    <w:unhideWhenUsed/>
    <w:rsid w:val="006A62B8"/>
    <w:pPr>
      <w:tabs>
        <w:tab w:val="center" w:pos="4819"/>
        <w:tab w:val="right" w:pos="9638"/>
      </w:tabs>
    </w:pPr>
  </w:style>
  <w:style w:type="character" w:customStyle="1" w:styleId="SidefodTegn">
    <w:name w:val="Sidefod Tegn"/>
    <w:basedOn w:val="Standardskrifttypeiafsnit"/>
    <w:link w:val="Sidefod"/>
    <w:uiPriority w:val="99"/>
    <w:rsid w:val="006A62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3128</Words>
  <Characters>19082</Characters>
  <Application>Microsoft Office Word</Application>
  <DocSecurity>0</DocSecurity>
  <Lines>159</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Ayram Shine</cp:lastModifiedBy>
  <cp:revision>5</cp:revision>
  <dcterms:created xsi:type="dcterms:W3CDTF">2026-04-16T11:41:00Z</dcterms:created>
  <dcterms:modified xsi:type="dcterms:W3CDTF">2026-04-16T11:44:00Z</dcterms:modified>
</cp:coreProperties>
</file>